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91783" w14:textId="57D9DD6B" w:rsidR="0024035B" w:rsidRPr="005C24EA" w:rsidRDefault="0024035B" w:rsidP="00D33737">
      <w:pPr>
        <w:spacing w:before="61"/>
        <w:ind w:right="437"/>
        <w:jc w:val="center"/>
        <w:rPr>
          <w:b/>
          <w:sz w:val="32"/>
          <w:szCs w:val="32"/>
        </w:rPr>
      </w:pPr>
      <w:r w:rsidRPr="005C24EA">
        <w:rPr>
          <w:b/>
          <w:sz w:val="32"/>
          <w:szCs w:val="32"/>
        </w:rPr>
        <w:t>PENGARUH PENERAPAN</w:t>
      </w:r>
      <w:r w:rsidRPr="005C24EA">
        <w:rPr>
          <w:b/>
          <w:sz w:val="32"/>
          <w:szCs w:val="32"/>
          <w:lang w:val="en-US"/>
        </w:rPr>
        <w:t xml:space="preserve"> </w:t>
      </w:r>
      <w:r w:rsidRPr="005C24EA">
        <w:rPr>
          <w:b/>
          <w:i/>
          <w:sz w:val="32"/>
          <w:szCs w:val="32"/>
        </w:rPr>
        <w:t xml:space="preserve">E-BILLING </w:t>
      </w:r>
      <w:r w:rsidRPr="005C24EA">
        <w:rPr>
          <w:b/>
          <w:iCs/>
          <w:sz w:val="32"/>
          <w:szCs w:val="32"/>
        </w:rPr>
        <w:t>DAN PEMAHAMAN PERATURAN PERPAJAKAN</w:t>
      </w:r>
      <w:r w:rsidRPr="005C24EA">
        <w:rPr>
          <w:b/>
          <w:i/>
          <w:sz w:val="32"/>
          <w:szCs w:val="32"/>
        </w:rPr>
        <w:t xml:space="preserve"> </w:t>
      </w:r>
      <w:r w:rsidRPr="005C24EA">
        <w:rPr>
          <w:b/>
          <w:sz w:val="32"/>
          <w:szCs w:val="32"/>
        </w:rPr>
        <w:t>TERHADAP KEPATUHAN WAJIB PAJAK ORANG PRIBADI DENGAN SOSIALISASI PERPAJAKAN SEBAGAI VARIABEL MODERASI</w:t>
      </w:r>
    </w:p>
    <w:p w14:paraId="295DD72A" w14:textId="77777777" w:rsidR="0024035B" w:rsidRPr="005C24EA" w:rsidRDefault="0024035B" w:rsidP="0024035B">
      <w:pPr>
        <w:spacing w:before="61"/>
        <w:ind w:left="71" w:right="434"/>
        <w:jc w:val="center"/>
        <w:rPr>
          <w:b/>
          <w:sz w:val="32"/>
          <w:szCs w:val="32"/>
        </w:rPr>
      </w:pPr>
      <w:r w:rsidRPr="005C24EA">
        <w:rPr>
          <w:b/>
          <w:sz w:val="32"/>
          <w:szCs w:val="32"/>
        </w:rPr>
        <w:t>(Studi Kasus Pada KPP Pratama Samarinda Ilir)</w:t>
      </w:r>
    </w:p>
    <w:p w14:paraId="7A0E545F" w14:textId="77777777" w:rsidR="003F71A7" w:rsidRPr="005C24EA" w:rsidRDefault="003F71A7" w:rsidP="0024035B">
      <w:pPr>
        <w:spacing w:before="61"/>
        <w:ind w:left="71" w:right="434"/>
        <w:jc w:val="center"/>
        <w:rPr>
          <w:bCs/>
          <w:sz w:val="32"/>
          <w:szCs w:val="32"/>
          <w:lang w:val="en-US"/>
        </w:rPr>
      </w:pPr>
    </w:p>
    <w:p w14:paraId="2FDEF360" w14:textId="77777777" w:rsidR="0024035B" w:rsidRPr="005C24EA" w:rsidRDefault="0024035B" w:rsidP="0024035B">
      <w:pPr>
        <w:jc w:val="center"/>
      </w:pPr>
    </w:p>
    <w:p w14:paraId="739B545F" w14:textId="1CE049C7" w:rsidR="0024035B" w:rsidRPr="005C24EA" w:rsidRDefault="0024035B" w:rsidP="003F71A7">
      <w:pPr>
        <w:spacing w:after="120"/>
        <w:jc w:val="center"/>
        <w:rPr>
          <w:b/>
          <w:bCs/>
          <w:sz w:val="28"/>
          <w:szCs w:val="28"/>
        </w:rPr>
      </w:pPr>
      <w:r w:rsidRPr="005C24EA">
        <w:rPr>
          <w:b/>
          <w:bCs/>
          <w:sz w:val="28"/>
          <w:szCs w:val="28"/>
        </w:rPr>
        <w:t>SKRIPSI</w:t>
      </w:r>
    </w:p>
    <w:p w14:paraId="0704C371" w14:textId="62F4855A" w:rsidR="0024035B" w:rsidRPr="005C24EA" w:rsidRDefault="003F71A7" w:rsidP="0024035B">
      <w:pPr>
        <w:jc w:val="center"/>
        <w:rPr>
          <w:sz w:val="28"/>
          <w:szCs w:val="28"/>
        </w:rPr>
      </w:pPr>
      <w:r w:rsidRPr="005C24EA">
        <w:rPr>
          <w:sz w:val="28"/>
          <w:szCs w:val="28"/>
        </w:rPr>
        <w:t xml:space="preserve">UNTUK SEMINAR </w:t>
      </w:r>
      <w:r w:rsidR="006C4ADC" w:rsidRPr="005C24EA">
        <w:rPr>
          <w:sz w:val="28"/>
          <w:szCs w:val="28"/>
        </w:rPr>
        <w:t>HASIL</w:t>
      </w:r>
    </w:p>
    <w:p w14:paraId="11591F56" w14:textId="3FFBCAA6" w:rsidR="003F71A7" w:rsidRPr="005C24EA" w:rsidRDefault="003F71A7" w:rsidP="0024035B">
      <w:pPr>
        <w:jc w:val="center"/>
        <w:rPr>
          <w:sz w:val="28"/>
          <w:szCs w:val="28"/>
        </w:rPr>
      </w:pPr>
      <w:r w:rsidRPr="005C24EA">
        <w:rPr>
          <w:noProof/>
        </w:rPr>
        <w:drawing>
          <wp:anchor distT="0" distB="0" distL="0" distR="0" simplePos="0" relativeHeight="251658240" behindDoc="0" locked="0" layoutInCell="1" hidden="0" allowOverlap="1" wp14:anchorId="57DE1CAA" wp14:editId="3EF5D723">
            <wp:simplePos x="0" y="0"/>
            <wp:positionH relativeFrom="margin">
              <wp:posOffset>1612305</wp:posOffset>
            </wp:positionH>
            <wp:positionV relativeFrom="paragraph">
              <wp:posOffset>256140</wp:posOffset>
            </wp:positionV>
            <wp:extent cx="1800000" cy="1800000"/>
            <wp:effectExtent l="0" t="0" r="0" b="0"/>
            <wp:wrapTopAndBottom distT="0" dist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800000" cy="1800000"/>
                    </a:xfrm>
                    <a:prstGeom prst="rect">
                      <a:avLst/>
                    </a:prstGeom>
                    <a:ln/>
                  </pic:spPr>
                </pic:pic>
              </a:graphicData>
            </a:graphic>
            <wp14:sizeRelH relativeFrom="margin">
              <wp14:pctWidth>0</wp14:pctWidth>
            </wp14:sizeRelH>
            <wp14:sizeRelV relativeFrom="margin">
              <wp14:pctHeight>0</wp14:pctHeight>
            </wp14:sizeRelV>
          </wp:anchor>
        </w:drawing>
      </w:r>
    </w:p>
    <w:p w14:paraId="4F6E2D28" w14:textId="46F9806E" w:rsidR="003F71A7" w:rsidRPr="005C24EA" w:rsidRDefault="003F71A7" w:rsidP="0024035B">
      <w:pPr>
        <w:jc w:val="center"/>
        <w:rPr>
          <w:sz w:val="28"/>
          <w:szCs w:val="28"/>
        </w:rPr>
      </w:pPr>
    </w:p>
    <w:p w14:paraId="058FB1BF" w14:textId="5A162097" w:rsidR="003F71A7" w:rsidRPr="005C24EA" w:rsidRDefault="003F71A7" w:rsidP="003F71A7">
      <w:pPr>
        <w:spacing w:after="120"/>
        <w:jc w:val="center"/>
        <w:rPr>
          <w:color w:val="000000"/>
          <w:sz w:val="28"/>
          <w:szCs w:val="28"/>
        </w:rPr>
      </w:pPr>
      <w:r w:rsidRPr="005C24EA">
        <w:rPr>
          <w:color w:val="000000"/>
          <w:sz w:val="28"/>
          <w:szCs w:val="28"/>
        </w:rPr>
        <w:t>Oleh:</w:t>
      </w:r>
    </w:p>
    <w:p w14:paraId="2F0E6ED8" w14:textId="1F15E858" w:rsidR="003F71A7" w:rsidRPr="005C24EA" w:rsidRDefault="003F71A7" w:rsidP="003F71A7">
      <w:pPr>
        <w:spacing w:after="120"/>
        <w:jc w:val="center"/>
        <w:rPr>
          <w:b/>
          <w:bCs/>
          <w:color w:val="000000"/>
          <w:sz w:val="28"/>
          <w:szCs w:val="28"/>
        </w:rPr>
      </w:pPr>
      <w:r w:rsidRPr="005C24EA">
        <w:rPr>
          <w:b/>
          <w:bCs/>
          <w:color w:val="000000"/>
          <w:sz w:val="28"/>
          <w:szCs w:val="28"/>
        </w:rPr>
        <w:t>LULU NUR FADHILAH</w:t>
      </w:r>
    </w:p>
    <w:p w14:paraId="7A13EAAA" w14:textId="2E7BAE0A" w:rsidR="003F71A7" w:rsidRPr="005C24EA" w:rsidRDefault="003F71A7" w:rsidP="003F71A7">
      <w:pPr>
        <w:spacing w:after="120"/>
        <w:jc w:val="center"/>
        <w:rPr>
          <w:b/>
          <w:bCs/>
          <w:color w:val="000000"/>
          <w:sz w:val="28"/>
          <w:szCs w:val="28"/>
        </w:rPr>
      </w:pPr>
      <w:r w:rsidRPr="005C24EA">
        <w:rPr>
          <w:b/>
          <w:bCs/>
          <w:color w:val="000000"/>
          <w:sz w:val="28"/>
          <w:szCs w:val="28"/>
        </w:rPr>
        <w:t>2201036161</w:t>
      </w:r>
    </w:p>
    <w:p w14:paraId="2C573D98" w14:textId="5506086D" w:rsidR="003F71A7" w:rsidRPr="005C24EA" w:rsidRDefault="003F71A7" w:rsidP="003F71A7">
      <w:pPr>
        <w:spacing w:after="120"/>
        <w:jc w:val="center"/>
        <w:rPr>
          <w:b/>
          <w:bCs/>
          <w:color w:val="000000"/>
          <w:sz w:val="28"/>
          <w:szCs w:val="28"/>
        </w:rPr>
      </w:pPr>
      <w:r w:rsidRPr="005C24EA">
        <w:rPr>
          <w:b/>
          <w:bCs/>
          <w:color w:val="000000"/>
          <w:sz w:val="28"/>
          <w:szCs w:val="28"/>
        </w:rPr>
        <w:t>S-1 AKUNTANSI</w:t>
      </w:r>
    </w:p>
    <w:p w14:paraId="230C04DD" w14:textId="77777777" w:rsidR="003F71A7" w:rsidRPr="005C24EA" w:rsidRDefault="003F71A7" w:rsidP="003F71A7">
      <w:pPr>
        <w:spacing w:after="120"/>
        <w:jc w:val="center"/>
        <w:rPr>
          <w:sz w:val="28"/>
          <w:szCs w:val="28"/>
        </w:rPr>
      </w:pPr>
    </w:p>
    <w:p w14:paraId="19E8754E" w14:textId="77777777" w:rsidR="003F71A7" w:rsidRPr="005C24EA" w:rsidRDefault="003F71A7" w:rsidP="003F71A7">
      <w:pPr>
        <w:spacing w:after="120"/>
        <w:jc w:val="center"/>
        <w:rPr>
          <w:sz w:val="28"/>
          <w:szCs w:val="28"/>
        </w:rPr>
      </w:pPr>
    </w:p>
    <w:p w14:paraId="43E49C29" w14:textId="77777777" w:rsidR="003F71A7" w:rsidRPr="005C24EA" w:rsidRDefault="003F71A7" w:rsidP="003F71A7">
      <w:pPr>
        <w:spacing w:after="120"/>
        <w:jc w:val="center"/>
        <w:rPr>
          <w:sz w:val="28"/>
          <w:szCs w:val="28"/>
        </w:rPr>
      </w:pPr>
    </w:p>
    <w:p w14:paraId="3C98DE08" w14:textId="77777777" w:rsidR="003F71A7" w:rsidRPr="005C24EA" w:rsidRDefault="003F71A7" w:rsidP="003F71A7">
      <w:pPr>
        <w:spacing w:after="120"/>
        <w:jc w:val="center"/>
        <w:rPr>
          <w:sz w:val="28"/>
          <w:szCs w:val="28"/>
        </w:rPr>
      </w:pPr>
    </w:p>
    <w:p w14:paraId="13632451" w14:textId="7D654F24" w:rsidR="003F71A7" w:rsidRPr="005C24EA" w:rsidRDefault="003F71A7" w:rsidP="003F71A7">
      <w:pPr>
        <w:spacing w:after="120"/>
        <w:jc w:val="center"/>
        <w:rPr>
          <w:b/>
          <w:bCs/>
          <w:sz w:val="32"/>
          <w:szCs w:val="32"/>
        </w:rPr>
      </w:pPr>
      <w:r w:rsidRPr="005C24EA">
        <w:rPr>
          <w:b/>
          <w:bCs/>
          <w:sz w:val="32"/>
          <w:szCs w:val="32"/>
        </w:rPr>
        <w:t>FAKULTAS EKONOMI DAN BISNIS</w:t>
      </w:r>
    </w:p>
    <w:p w14:paraId="5BB97E74" w14:textId="7C518DD7" w:rsidR="003F71A7" w:rsidRPr="005C24EA" w:rsidRDefault="003F71A7" w:rsidP="003F71A7">
      <w:pPr>
        <w:spacing w:after="120"/>
        <w:jc w:val="center"/>
        <w:rPr>
          <w:b/>
          <w:bCs/>
          <w:sz w:val="32"/>
          <w:szCs w:val="32"/>
        </w:rPr>
      </w:pPr>
      <w:r w:rsidRPr="005C24EA">
        <w:rPr>
          <w:b/>
          <w:bCs/>
          <w:sz w:val="32"/>
          <w:szCs w:val="32"/>
        </w:rPr>
        <w:t>UNIVERSITAS MULAWARMAN</w:t>
      </w:r>
    </w:p>
    <w:p w14:paraId="32367535" w14:textId="540EEE7D" w:rsidR="003F71A7" w:rsidRPr="005C24EA" w:rsidRDefault="003F71A7" w:rsidP="003F71A7">
      <w:pPr>
        <w:spacing w:after="120"/>
        <w:jc w:val="center"/>
        <w:rPr>
          <w:b/>
          <w:bCs/>
          <w:sz w:val="32"/>
          <w:szCs w:val="32"/>
        </w:rPr>
      </w:pPr>
      <w:r w:rsidRPr="005C24EA">
        <w:rPr>
          <w:b/>
          <w:bCs/>
          <w:sz w:val="32"/>
          <w:szCs w:val="32"/>
        </w:rPr>
        <w:t>SAMARINDA</w:t>
      </w:r>
    </w:p>
    <w:p w14:paraId="28F437DF" w14:textId="68759964" w:rsidR="003F71A7" w:rsidRPr="005C24EA" w:rsidRDefault="003F71A7" w:rsidP="003F71A7">
      <w:pPr>
        <w:spacing w:after="120"/>
        <w:jc w:val="center"/>
        <w:rPr>
          <w:sz w:val="32"/>
          <w:szCs w:val="32"/>
        </w:rPr>
      </w:pPr>
      <w:r w:rsidRPr="005C24EA">
        <w:rPr>
          <w:b/>
          <w:bCs/>
          <w:sz w:val="32"/>
          <w:szCs w:val="32"/>
        </w:rPr>
        <w:t>2025</w:t>
      </w:r>
    </w:p>
    <w:p w14:paraId="588C97D6" w14:textId="77777777" w:rsidR="00406003" w:rsidRPr="005C24EA" w:rsidRDefault="00406003" w:rsidP="00190D96">
      <w:pPr>
        <w:pStyle w:val="Heading1"/>
        <w:jc w:val="center"/>
        <w:rPr>
          <w:rFonts w:ascii="Times New Roman" w:hAnsi="Times New Roman" w:cs="Times New Roman"/>
          <w:b/>
          <w:bCs/>
          <w:color w:val="auto"/>
          <w:sz w:val="24"/>
          <w:szCs w:val="24"/>
        </w:rPr>
        <w:sectPr w:rsidR="00406003" w:rsidRPr="005C24EA" w:rsidSect="0099492D">
          <w:headerReference w:type="default" r:id="rId9"/>
          <w:footerReference w:type="default" r:id="rId10"/>
          <w:footerReference w:type="first" r:id="rId11"/>
          <w:pgSz w:w="11906" w:h="16838" w:code="9"/>
          <w:pgMar w:top="2268" w:right="1701" w:bottom="1701" w:left="2268" w:header="360" w:footer="360" w:gutter="0"/>
          <w:cols w:space="720"/>
          <w:titlePg/>
          <w:docGrid w:linePitch="299"/>
        </w:sectPr>
      </w:pPr>
    </w:p>
    <w:p w14:paraId="3B8FB9C5" w14:textId="237A56A4" w:rsidR="00584F59" w:rsidRDefault="003F71A7" w:rsidP="00190D96">
      <w:pPr>
        <w:pStyle w:val="Heading1"/>
        <w:jc w:val="center"/>
        <w:rPr>
          <w:rFonts w:ascii="Times New Roman" w:hAnsi="Times New Roman" w:cs="Times New Roman"/>
          <w:b/>
          <w:bCs/>
          <w:color w:val="auto"/>
          <w:sz w:val="24"/>
          <w:szCs w:val="24"/>
        </w:rPr>
      </w:pPr>
      <w:bookmarkStart w:id="0" w:name="_Toc211715614"/>
      <w:r w:rsidRPr="005C24EA">
        <w:rPr>
          <w:rFonts w:ascii="Times New Roman" w:hAnsi="Times New Roman" w:cs="Times New Roman"/>
          <w:b/>
          <w:bCs/>
          <w:color w:val="auto"/>
          <w:sz w:val="24"/>
          <w:szCs w:val="24"/>
        </w:rPr>
        <w:lastRenderedPageBreak/>
        <w:t>HALAMAN PENGESAHAN</w:t>
      </w:r>
      <w:bookmarkEnd w:id="0"/>
    </w:p>
    <w:p w14:paraId="2903876F" w14:textId="275A95C4" w:rsidR="00584F59" w:rsidRDefault="00347413">
      <w:pPr>
        <w:widowControl/>
        <w:spacing w:after="160" w:line="278" w:lineRule="auto"/>
        <w:rPr>
          <w:rFonts w:eastAsiaTheme="majorEastAsia"/>
          <w:b/>
          <w:bCs/>
          <w:sz w:val="24"/>
          <w:szCs w:val="24"/>
        </w:rPr>
      </w:pPr>
      <w:r>
        <w:rPr>
          <w:rFonts w:eastAsiaTheme="majorEastAsia"/>
          <w:b/>
          <w:bCs/>
          <w:noProof/>
          <w:sz w:val="24"/>
          <w:szCs w:val="24"/>
          <w14:ligatures w14:val="standardContextual"/>
        </w:rPr>
        <w:drawing>
          <wp:anchor distT="0" distB="0" distL="114300" distR="114300" simplePos="0" relativeHeight="251658240" behindDoc="1" locked="0" layoutInCell="1" allowOverlap="1" wp14:anchorId="388F1146" wp14:editId="3ECDF71A">
            <wp:simplePos x="0" y="0"/>
            <wp:positionH relativeFrom="column">
              <wp:posOffset>-865505</wp:posOffset>
            </wp:positionH>
            <wp:positionV relativeFrom="paragraph">
              <wp:posOffset>464820</wp:posOffset>
            </wp:positionV>
            <wp:extent cx="6444761" cy="6864084"/>
            <wp:effectExtent l="0" t="0" r="0" b="0"/>
            <wp:wrapNone/>
            <wp:docPr id="8338905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90543" name="Picture 833890543"/>
                    <pic:cNvPicPr/>
                  </pic:nvPicPr>
                  <pic:blipFill rotWithShape="1">
                    <a:blip r:embed="rId12">
                      <a:extLst>
                        <a:ext uri="{28A0092B-C50C-407E-A947-70E740481C1C}">
                          <a14:useLocalDpi xmlns:a14="http://schemas.microsoft.com/office/drawing/2010/main" val="0"/>
                        </a:ext>
                      </a:extLst>
                    </a:blip>
                    <a:srcRect l="28978" t="15246" r="28814" b="12834"/>
                    <a:stretch>
                      <a:fillRect/>
                    </a:stretch>
                  </pic:blipFill>
                  <pic:spPr bwMode="auto">
                    <a:xfrm>
                      <a:off x="0" y="0"/>
                      <a:ext cx="6444761" cy="68640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F59">
        <w:rPr>
          <w:b/>
          <w:bCs/>
          <w:sz w:val="24"/>
          <w:szCs w:val="24"/>
        </w:rPr>
        <w:br w:type="page"/>
      </w:r>
    </w:p>
    <w:p w14:paraId="076F7D0D" w14:textId="77777777" w:rsidR="00584F59" w:rsidRPr="00120DF8" w:rsidRDefault="00584F59" w:rsidP="00584F59">
      <w:pPr>
        <w:pStyle w:val="Heading1"/>
        <w:spacing w:before="0" w:after="0" w:line="480" w:lineRule="auto"/>
        <w:jc w:val="center"/>
        <w:rPr>
          <w:rFonts w:ascii="Times New Roman" w:hAnsi="Times New Roman" w:cs="Times New Roman"/>
          <w:b/>
          <w:bCs/>
          <w:color w:val="auto"/>
          <w:sz w:val="24"/>
          <w:szCs w:val="24"/>
        </w:rPr>
      </w:pPr>
      <w:r w:rsidRPr="00120DF8">
        <w:rPr>
          <w:rFonts w:ascii="Times New Roman" w:hAnsi="Times New Roman" w:cs="Times New Roman"/>
          <w:b/>
          <w:bCs/>
          <w:color w:val="auto"/>
          <w:sz w:val="24"/>
          <w:szCs w:val="24"/>
        </w:rPr>
        <w:lastRenderedPageBreak/>
        <w:t>ABSTRAK</w:t>
      </w:r>
    </w:p>
    <w:p w14:paraId="73CDC11F" w14:textId="77777777" w:rsidR="0043347C" w:rsidRDefault="00584F59" w:rsidP="0043347C">
      <w:pPr>
        <w:spacing w:before="61"/>
        <w:ind w:right="437"/>
        <w:jc w:val="both"/>
        <w:rPr>
          <w:sz w:val="24"/>
          <w:szCs w:val="24"/>
          <w:lang w:val="en-ID"/>
        </w:rPr>
      </w:pPr>
      <w:r w:rsidRPr="00120DF8">
        <w:rPr>
          <w:sz w:val="24"/>
          <w:szCs w:val="24"/>
        </w:rPr>
        <w:t xml:space="preserve">Lulu Nur Fadhilah, 2025. </w:t>
      </w:r>
      <w:r w:rsidRPr="00120DF8">
        <w:rPr>
          <w:b/>
          <w:sz w:val="24"/>
          <w:szCs w:val="24"/>
        </w:rPr>
        <w:t>Pengaruh Penerapan</w:t>
      </w:r>
      <w:r w:rsidRPr="00120DF8">
        <w:rPr>
          <w:b/>
          <w:sz w:val="24"/>
          <w:szCs w:val="24"/>
          <w:lang w:val="en-US"/>
        </w:rPr>
        <w:t xml:space="preserve"> </w:t>
      </w:r>
      <w:r w:rsidRPr="00120DF8">
        <w:rPr>
          <w:b/>
          <w:i/>
          <w:sz w:val="24"/>
          <w:szCs w:val="24"/>
        </w:rPr>
        <w:t xml:space="preserve">E-Billing </w:t>
      </w:r>
      <w:r w:rsidRPr="00120DF8">
        <w:rPr>
          <w:b/>
          <w:iCs/>
          <w:sz w:val="24"/>
          <w:szCs w:val="24"/>
        </w:rPr>
        <w:t>Dan Pemahaman Peraturan Perpajakan</w:t>
      </w:r>
      <w:r w:rsidRPr="00120DF8">
        <w:rPr>
          <w:b/>
          <w:i/>
          <w:sz w:val="24"/>
          <w:szCs w:val="24"/>
        </w:rPr>
        <w:t xml:space="preserve"> </w:t>
      </w:r>
      <w:r w:rsidRPr="00120DF8">
        <w:rPr>
          <w:b/>
          <w:sz w:val="24"/>
          <w:szCs w:val="24"/>
        </w:rPr>
        <w:t xml:space="preserve">Terhadap Kepatuhan Wajib Pajak Orang Pribadi Dengan Sosialisasi Perpajakan Sebagai Variabel Moderasi. </w:t>
      </w:r>
      <w:r w:rsidRPr="00120DF8">
        <w:rPr>
          <w:bCs/>
          <w:sz w:val="24"/>
          <w:szCs w:val="24"/>
        </w:rPr>
        <w:t xml:space="preserve">Dibawah bimbingan Bapak </w:t>
      </w:r>
      <w:r w:rsidRPr="00120DF8">
        <w:rPr>
          <w:sz w:val="24"/>
          <w:szCs w:val="24"/>
        </w:rPr>
        <w:t xml:space="preserve">Abdurrahman Maulana Yusuf. </w:t>
      </w:r>
      <w:r w:rsidRPr="00120DF8">
        <w:rPr>
          <w:sz w:val="24"/>
          <w:szCs w:val="24"/>
          <w:lang w:val="en-ID"/>
        </w:rPr>
        <w:t xml:space="preserve">Penelitian ini bertujuan untuk menganalisis dan membuktikan pengaruh penerapan sistem </w:t>
      </w:r>
      <w:r w:rsidRPr="00120DF8">
        <w:rPr>
          <w:i/>
          <w:iCs/>
          <w:sz w:val="24"/>
          <w:szCs w:val="24"/>
          <w:lang w:val="en-ID"/>
        </w:rPr>
        <w:t>E-Billing</w:t>
      </w:r>
      <w:r w:rsidRPr="00120DF8">
        <w:rPr>
          <w:sz w:val="24"/>
          <w:szCs w:val="24"/>
          <w:lang w:val="en-ID"/>
        </w:rPr>
        <w:t xml:space="preserve"> dan pemahaman peraturan perpajakan terhadap kepatuhan Wajib Pajak Orang Pribadi</w:t>
      </w:r>
      <w:r>
        <w:rPr>
          <w:sz w:val="24"/>
          <w:szCs w:val="24"/>
          <w:lang w:val="en-ID"/>
        </w:rPr>
        <w:t xml:space="preserve"> </w:t>
      </w:r>
      <w:r w:rsidRPr="00120DF8">
        <w:rPr>
          <w:sz w:val="24"/>
          <w:szCs w:val="24"/>
          <w:lang w:val="en-ID"/>
        </w:rPr>
        <w:t xml:space="preserve">dengan sosialisasi perpajakan sebagai variabel moderasi. Jenis penelitian ini merupakan penelitian kuantitatif dengan menggunakan data primer yang diukur menggunakan </w:t>
      </w:r>
      <w:r w:rsidRPr="002877F1">
        <w:rPr>
          <w:sz w:val="24"/>
          <w:szCs w:val="24"/>
          <w:lang w:val="en-ID"/>
        </w:rPr>
        <w:t>skala Likert</w:t>
      </w:r>
      <w:r w:rsidRPr="00120DF8">
        <w:rPr>
          <w:sz w:val="24"/>
          <w:szCs w:val="24"/>
          <w:lang w:val="en-ID"/>
        </w:rPr>
        <w:t xml:space="preserve">. Jumlah sampel dalam penelitian ini sebanyak 100 responden yang merupakan WPOP pengguna </w:t>
      </w:r>
      <w:r w:rsidRPr="00120DF8">
        <w:rPr>
          <w:i/>
          <w:iCs/>
          <w:sz w:val="24"/>
          <w:szCs w:val="24"/>
          <w:lang w:val="en-ID"/>
        </w:rPr>
        <w:t>E-Billing</w:t>
      </w:r>
      <w:r w:rsidRPr="00120DF8">
        <w:rPr>
          <w:sz w:val="24"/>
          <w:szCs w:val="24"/>
          <w:lang w:val="en-ID"/>
        </w:rPr>
        <w:t xml:space="preserve"> yang terdaftar di KPP Pratama Samarinda Ilir. Analisis data dilakukan dengan menggunakan program </w:t>
      </w:r>
      <w:r w:rsidRPr="00120DF8">
        <w:rPr>
          <w:i/>
          <w:iCs/>
          <w:sz w:val="24"/>
          <w:szCs w:val="24"/>
          <w:lang w:val="en-ID"/>
        </w:rPr>
        <w:t>Smart</w:t>
      </w:r>
      <w:r w:rsidRPr="00120DF8">
        <w:rPr>
          <w:sz w:val="24"/>
          <w:szCs w:val="24"/>
          <w:lang w:val="en-ID"/>
        </w:rPr>
        <w:t>PLS 4.0. H</w:t>
      </w:r>
      <w:r w:rsidRPr="00247542">
        <w:rPr>
          <w:sz w:val="24"/>
          <w:szCs w:val="24"/>
          <w:lang w:val="en-ID"/>
        </w:rPr>
        <w:t xml:space="preserve">asil penelitian menunjukkan bahwa penerapan </w:t>
      </w:r>
      <w:r w:rsidRPr="00247542">
        <w:rPr>
          <w:i/>
          <w:iCs/>
          <w:sz w:val="24"/>
          <w:szCs w:val="24"/>
          <w:lang w:val="en-ID"/>
        </w:rPr>
        <w:t>E-Billing</w:t>
      </w:r>
      <w:r w:rsidRPr="00120DF8">
        <w:rPr>
          <w:sz w:val="24"/>
          <w:szCs w:val="24"/>
          <w:lang w:val="en-ID"/>
        </w:rPr>
        <w:t xml:space="preserve"> dan pemahaman peraturan perpajakan</w:t>
      </w:r>
      <w:r w:rsidRPr="00247542">
        <w:rPr>
          <w:sz w:val="24"/>
          <w:szCs w:val="24"/>
          <w:lang w:val="en-ID"/>
        </w:rPr>
        <w:t xml:space="preserve"> berpengaruh positif dan signifikan terhadap kepatuhan Wajib Pajak Orang</w:t>
      </w:r>
      <w:r w:rsidRPr="00120DF8">
        <w:rPr>
          <w:sz w:val="24"/>
          <w:szCs w:val="24"/>
          <w:lang w:val="en-ID"/>
        </w:rPr>
        <w:t xml:space="preserve"> pribadi serta </w:t>
      </w:r>
      <w:r w:rsidRPr="00247542">
        <w:rPr>
          <w:sz w:val="24"/>
          <w:szCs w:val="24"/>
          <w:lang w:val="en-ID"/>
        </w:rPr>
        <w:t xml:space="preserve">sosialisasi perpajakan tidak berperan secara signifikan dalam memoderasi hubungan antara penerapan </w:t>
      </w:r>
      <w:r w:rsidRPr="00247542">
        <w:rPr>
          <w:i/>
          <w:iCs/>
          <w:sz w:val="24"/>
          <w:szCs w:val="24"/>
          <w:lang w:val="en-ID"/>
        </w:rPr>
        <w:t>E-Billing</w:t>
      </w:r>
      <w:r w:rsidRPr="00247542">
        <w:rPr>
          <w:sz w:val="24"/>
          <w:szCs w:val="24"/>
          <w:lang w:val="en-ID"/>
        </w:rPr>
        <w:t xml:space="preserve"> dan</w:t>
      </w:r>
      <w:r w:rsidRPr="00120DF8">
        <w:rPr>
          <w:sz w:val="24"/>
          <w:szCs w:val="24"/>
          <w:lang w:val="en-ID"/>
        </w:rPr>
        <w:t xml:space="preserve"> pemahaman peraturan perpajakan terhadap</w:t>
      </w:r>
      <w:r w:rsidRPr="00247542">
        <w:rPr>
          <w:sz w:val="24"/>
          <w:szCs w:val="24"/>
          <w:lang w:val="en-ID"/>
        </w:rPr>
        <w:t xml:space="preserve"> kepatuhan WPOP</w:t>
      </w:r>
      <w:r w:rsidRPr="00120DF8">
        <w:rPr>
          <w:sz w:val="24"/>
          <w:szCs w:val="24"/>
          <w:lang w:val="en-ID"/>
        </w:rPr>
        <w:t>.</w:t>
      </w:r>
    </w:p>
    <w:p w14:paraId="5E6BCAE1" w14:textId="77777777" w:rsidR="0043347C" w:rsidRDefault="0043347C" w:rsidP="0043347C">
      <w:pPr>
        <w:spacing w:before="61"/>
        <w:ind w:right="437"/>
        <w:jc w:val="both"/>
        <w:rPr>
          <w:sz w:val="24"/>
          <w:szCs w:val="24"/>
          <w:lang w:val="en-ID"/>
        </w:rPr>
      </w:pPr>
    </w:p>
    <w:p w14:paraId="237D4ED4" w14:textId="3776AA30" w:rsidR="00D33737" w:rsidRPr="0043347C" w:rsidRDefault="00584F59" w:rsidP="0043347C">
      <w:pPr>
        <w:spacing w:before="61"/>
        <w:ind w:right="437"/>
        <w:jc w:val="both"/>
        <w:rPr>
          <w:sz w:val="24"/>
          <w:szCs w:val="24"/>
          <w:lang w:val="en-ID"/>
        </w:rPr>
      </w:pPr>
      <w:r w:rsidRPr="00120DF8">
        <w:rPr>
          <w:b/>
          <w:bCs/>
          <w:sz w:val="24"/>
          <w:szCs w:val="24"/>
        </w:rPr>
        <w:t>Kata Kunci:</w:t>
      </w:r>
      <w:r w:rsidRPr="00120DF8">
        <w:rPr>
          <w:sz w:val="24"/>
          <w:szCs w:val="24"/>
        </w:rPr>
        <w:t xml:space="preserve"> </w:t>
      </w:r>
      <w:r w:rsidRPr="00120DF8">
        <w:rPr>
          <w:i/>
          <w:iCs/>
          <w:sz w:val="24"/>
          <w:szCs w:val="24"/>
        </w:rPr>
        <w:t>E-Billing</w:t>
      </w:r>
      <w:r w:rsidRPr="00120DF8">
        <w:rPr>
          <w:sz w:val="24"/>
          <w:szCs w:val="24"/>
        </w:rPr>
        <w:t>, Pemahaman Peraturan Perpajakan, Kepatuhan Wajib Pajak Orang Pribadi, Sosialisasi Perpajakan.</w:t>
      </w:r>
    </w:p>
    <w:p w14:paraId="0A029F52" w14:textId="3463CC00" w:rsidR="008C021B" w:rsidRPr="008C021B" w:rsidRDefault="008C021B" w:rsidP="008C021B">
      <w:pPr>
        <w:widowControl/>
        <w:spacing w:after="160" w:line="278" w:lineRule="auto"/>
        <w:rPr>
          <w:b/>
          <w:bCs/>
          <w:sz w:val="24"/>
          <w:szCs w:val="24"/>
        </w:rPr>
      </w:pPr>
    </w:p>
    <w:p w14:paraId="3EE3048A" w14:textId="77777777" w:rsidR="008C021B" w:rsidRDefault="008C021B">
      <w:pPr>
        <w:widowControl/>
        <w:spacing w:after="160" w:line="278" w:lineRule="auto"/>
        <w:rPr>
          <w:sz w:val="24"/>
          <w:szCs w:val="24"/>
        </w:rPr>
      </w:pPr>
      <w:r>
        <w:rPr>
          <w:sz w:val="24"/>
          <w:szCs w:val="24"/>
        </w:rPr>
        <w:br w:type="page"/>
      </w:r>
    </w:p>
    <w:p w14:paraId="4A143B99" w14:textId="56D4DB04" w:rsidR="008C021B" w:rsidRPr="00120DF8" w:rsidRDefault="008C021B" w:rsidP="008C021B">
      <w:pPr>
        <w:spacing w:line="480" w:lineRule="auto"/>
        <w:ind w:right="437"/>
        <w:jc w:val="center"/>
        <w:rPr>
          <w:b/>
          <w:bCs/>
          <w:i/>
          <w:iCs/>
          <w:sz w:val="24"/>
          <w:szCs w:val="24"/>
          <w:lang w:val="en-ID"/>
        </w:rPr>
      </w:pPr>
      <w:r w:rsidRPr="00120DF8">
        <w:rPr>
          <w:b/>
          <w:bCs/>
          <w:i/>
          <w:iCs/>
          <w:sz w:val="24"/>
          <w:szCs w:val="24"/>
          <w:lang w:val="en-ID"/>
        </w:rPr>
        <w:t>ABSTRACT</w:t>
      </w:r>
    </w:p>
    <w:p w14:paraId="053F39A6" w14:textId="77777777" w:rsidR="008C021B" w:rsidRPr="00120DF8" w:rsidRDefault="008C021B" w:rsidP="008C021B">
      <w:pPr>
        <w:spacing w:before="61"/>
        <w:ind w:right="437"/>
        <w:jc w:val="both"/>
        <w:rPr>
          <w:sz w:val="24"/>
          <w:szCs w:val="24"/>
          <w:lang w:val="en-ID"/>
        </w:rPr>
      </w:pPr>
      <w:r w:rsidRPr="00120DF8">
        <w:rPr>
          <w:i/>
          <w:iCs/>
          <w:sz w:val="24"/>
          <w:szCs w:val="24"/>
          <w:lang w:val="en-ID"/>
        </w:rPr>
        <w:t>Lulu Nur Fadhilah, 2025.</w:t>
      </w:r>
      <w:r w:rsidRPr="00120DF8">
        <w:rPr>
          <w:sz w:val="24"/>
          <w:szCs w:val="24"/>
          <w:lang w:val="en-ID"/>
        </w:rPr>
        <w:t xml:space="preserve"> </w:t>
      </w:r>
      <w:r w:rsidRPr="00120DF8">
        <w:rPr>
          <w:b/>
          <w:bCs/>
          <w:i/>
          <w:iCs/>
          <w:sz w:val="24"/>
          <w:szCs w:val="24"/>
          <w:lang w:val="en-ID"/>
        </w:rPr>
        <w:t>The Influence of E-Billing Implementation and Understanding of Tax Regulations on Individual Taxpayer Compliance with Tax Socialization as a Moderating Variable.</w:t>
      </w:r>
      <w:r w:rsidRPr="00120DF8">
        <w:rPr>
          <w:i/>
          <w:iCs/>
          <w:sz w:val="24"/>
          <w:szCs w:val="24"/>
          <w:lang w:val="en-ID"/>
        </w:rPr>
        <w:t xml:space="preserve"> </w:t>
      </w:r>
      <w:r w:rsidRPr="00120DF8">
        <w:rPr>
          <w:i/>
          <w:iCs/>
          <w:sz w:val="24"/>
          <w:szCs w:val="24"/>
        </w:rPr>
        <w:t xml:space="preserve">Under the guidance of </w:t>
      </w:r>
      <w:r w:rsidRPr="00120DF8">
        <w:rPr>
          <w:i/>
          <w:iCs/>
          <w:sz w:val="24"/>
          <w:szCs w:val="24"/>
          <w:lang w:val="en-ID"/>
        </w:rPr>
        <w:t>Mr. Abdurrahman Maulana Yusuf. This study aims to analyze and prove the influence of E-Billing implementation and understanding of tax regulations on Individual Taxpayer Compliance with tax socialization as a moderating variable. This research employs a quantitative approach using primary data measured with a Likert scale. The sample consists of 100 respondents who are individual taxpayers registered at KPP Pratama Samarinda Ilir and use the E-Billing system. Data analysis was conducted using the SmartPLS 4.0 software. The results indicate that E-Billing implementation and understanding of tax regulations have a positive and significant effect on individual taxpayer compliance. Furthermore, tax socialization does not significantly moderate the relationship between E-Billing implementation and understanding of tax regulations on individual taxpayer compliance.</w:t>
      </w:r>
    </w:p>
    <w:p w14:paraId="65933958" w14:textId="77777777" w:rsidR="008C021B" w:rsidRPr="00247542" w:rsidRDefault="008C021B" w:rsidP="008C021B">
      <w:pPr>
        <w:spacing w:before="61"/>
        <w:ind w:right="437"/>
        <w:jc w:val="both"/>
        <w:rPr>
          <w:sz w:val="24"/>
          <w:szCs w:val="24"/>
          <w:lang w:val="en-ID"/>
        </w:rPr>
      </w:pPr>
    </w:p>
    <w:p w14:paraId="62160967" w14:textId="35294526" w:rsidR="008C021B" w:rsidRDefault="008C021B" w:rsidP="008C021B">
      <w:pPr>
        <w:widowControl/>
        <w:spacing w:after="160" w:line="278" w:lineRule="auto"/>
        <w:rPr>
          <w:bCs/>
          <w:i/>
          <w:iCs/>
          <w:sz w:val="24"/>
          <w:szCs w:val="24"/>
        </w:rPr>
      </w:pPr>
      <w:r w:rsidRPr="00120DF8">
        <w:rPr>
          <w:b/>
          <w:bCs/>
          <w:i/>
          <w:iCs/>
          <w:sz w:val="24"/>
          <w:szCs w:val="24"/>
        </w:rPr>
        <w:t>Keywords:</w:t>
      </w:r>
      <w:r w:rsidRPr="00120DF8">
        <w:rPr>
          <w:bCs/>
          <w:i/>
          <w:iCs/>
          <w:sz w:val="24"/>
          <w:szCs w:val="24"/>
        </w:rPr>
        <w:t xml:space="preserve"> E-Billing, Understanding of Tax Regulations, Individual Taxpayer Compliance, Tax Socialization.</w:t>
      </w:r>
    </w:p>
    <w:p w14:paraId="7E4986E4" w14:textId="648DF18F" w:rsidR="00D33737" w:rsidRPr="008C021B" w:rsidRDefault="008C021B">
      <w:pPr>
        <w:widowControl/>
        <w:spacing w:after="160" w:line="278" w:lineRule="auto"/>
        <w:rPr>
          <w:bCs/>
          <w:i/>
          <w:iCs/>
          <w:sz w:val="24"/>
          <w:szCs w:val="24"/>
        </w:rPr>
      </w:pPr>
      <w:r>
        <w:rPr>
          <w:bCs/>
          <w:i/>
          <w:iCs/>
          <w:sz w:val="24"/>
          <w:szCs w:val="24"/>
        </w:rPr>
        <w:br w:type="page"/>
      </w:r>
    </w:p>
    <w:p w14:paraId="1C31D3F5" w14:textId="67266160" w:rsidR="003F71A7" w:rsidRPr="005C24EA" w:rsidRDefault="00D33737" w:rsidP="007C6F75">
      <w:pPr>
        <w:pStyle w:val="Heading1"/>
        <w:spacing w:after="100" w:afterAutospacing="1"/>
        <w:jc w:val="center"/>
        <w:rPr>
          <w:rFonts w:ascii="Times New Roman" w:hAnsi="Times New Roman" w:cs="Times New Roman"/>
          <w:b/>
          <w:bCs/>
          <w:color w:val="auto"/>
          <w:sz w:val="24"/>
          <w:szCs w:val="24"/>
        </w:rPr>
      </w:pPr>
      <w:bookmarkStart w:id="1" w:name="_Toc211715615"/>
      <w:r w:rsidRPr="005C24EA">
        <w:rPr>
          <w:rFonts w:ascii="Times New Roman" w:hAnsi="Times New Roman" w:cs="Times New Roman"/>
          <w:b/>
          <w:bCs/>
          <w:color w:val="auto"/>
          <w:sz w:val="24"/>
          <w:szCs w:val="24"/>
        </w:rPr>
        <w:t>KATA PENGANTAR</w:t>
      </w:r>
      <w:bookmarkEnd w:id="1"/>
    </w:p>
    <w:p w14:paraId="559F9494" w14:textId="066CEA09" w:rsidR="00F435BE" w:rsidRPr="005C24EA" w:rsidRDefault="00965D6F" w:rsidP="00BC28D8">
      <w:pPr>
        <w:spacing w:line="480" w:lineRule="auto"/>
        <w:ind w:firstLine="720"/>
        <w:jc w:val="both"/>
        <w:rPr>
          <w:sz w:val="24"/>
          <w:szCs w:val="24"/>
        </w:rPr>
      </w:pPr>
      <w:r w:rsidRPr="005C24EA">
        <w:rPr>
          <w:sz w:val="24"/>
          <w:szCs w:val="24"/>
        </w:rPr>
        <w:t>Puji dan syukur kehadirat Allah SWT, Tuhan Yang Maha Esa, yang telah memberikan segala karunia dan limpahan rahmatnya, serta junjungan kita Nabi Muhammad SAW sebagai panutan kita, yang akhirnya penulis dapat menyelesaikan studi pada Fakultas Ekonomi dan Bisnis Universitas Mulawarman.</w:t>
      </w:r>
      <w:r w:rsidR="00D33737" w:rsidRPr="005C24EA">
        <w:rPr>
          <w:sz w:val="24"/>
          <w:szCs w:val="24"/>
        </w:rPr>
        <w:tab/>
        <w:t xml:space="preserve">Pada kesempatan ini penulis ingin mengucapkan terima kasih yang sebesar-besarnya kepada </w:t>
      </w:r>
      <w:r w:rsidR="00F435BE" w:rsidRPr="005C24EA">
        <w:rPr>
          <w:sz w:val="24"/>
          <w:szCs w:val="24"/>
        </w:rPr>
        <w:t>Bapa</w:t>
      </w:r>
      <w:r w:rsidR="00702039" w:rsidRPr="005C24EA">
        <w:rPr>
          <w:sz w:val="24"/>
          <w:szCs w:val="24"/>
        </w:rPr>
        <w:t>k</w:t>
      </w:r>
      <w:r w:rsidR="006A0685" w:rsidRPr="005C24EA">
        <w:rPr>
          <w:sz w:val="24"/>
          <w:szCs w:val="24"/>
        </w:rPr>
        <w:t xml:space="preserve"> </w:t>
      </w:r>
      <w:r w:rsidR="00407B78" w:rsidRPr="005C24EA">
        <w:rPr>
          <w:sz w:val="24"/>
          <w:szCs w:val="24"/>
        </w:rPr>
        <w:t>Abdurrahman Maulana Yusuf, S.E.,M.Sc</w:t>
      </w:r>
      <w:r w:rsidR="00F435BE" w:rsidRPr="005C24EA">
        <w:rPr>
          <w:sz w:val="24"/>
          <w:szCs w:val="24"/>
        </w:rPr>
        <w:t xml:space="preserve"> </w:t>
      </w:r>
      <w:r w:rsidR="006B49EA" w:rsidRPr="005C24EA">
        <w:rPr>
          <w:sz w:val="24"/>
          <w:szCs w:val="24"/>
        </w:rPr>
        <w:t xml:space="preserve">selaku dosen pembimbing </w:t>
      </w:r>
      <w:r w:rsidR="00E44798" w:rsidRPr="005C24EA">
        <w:rPr>
          <w:sz w:val="24"/>
          <w:szCs w:val="24"/>
        </w:rPr>
        <w:t>dalam penyusunan skripsi</w:t>
      </w:r>
      <w:r w:rsidR="007749B0" w:rsidRPr="005C24EA">
        <w:rPr>
          <w:sz w:val="24"/>
          <w:szCs w:val="24"/>
        </w:rPr>
        <w:t xml:space="preserve"> ini</w:t>
      </w:r>
      <w:r w:rsidR="00E44798" w:rsidRPr="005C24EA">
        <w:rPr>
          <w:sz w:val="24"/>
          <w:szCs w:val="24"/>
        </w:rPr>
        <w:t xml:space="preserve"> </w:t>
      </w:r>
      <w:r w:rsidR="00D33737" w:rsidRPr="005C24EA">
        <w:rPr>
          <w:sz w:val="24"/>
          <w:szCs w:val="24"/>
        </w:rPr>
        <w:t>serta Orang Tua saya yang selalu me</w:t>
      </w:r>
      <w:r w:rsidR="00D105C4" w:rsidRPr="005C24EA">
        <w:rPr>
          <w:sz w:val="24"/>
          <w:szCs w:val="24"/>
        </w:rPr>
        <w:t>n</w:t>
      </w:r>
      <w:r w:rsidR="00D33737" w:rsidRPr="005C24EA">
        <w:rPr>
          <w:sz w:val="24"/>
          <w:szCs w:val="24"/>
        </w:rPr>
        <w:t>doakan serta membimbing saya.</w:t>
      </w:r>
    </w:p>
    <w:p w14:paraId="4E12CBDF" w14:textId="6F637580" w:rsidR="00D33737" w:rsidRPr="005C24EA" w:rsidRDefault="00D33737" w:rsidP="00FF1000">
      <w:pPr>
        <w:spacing w:line="480" w:lineRule="auto"/>
        <w:ind w:firstLine="720"/>
        <w:jc w:val="both"/>
        <w:rPr>
          <w:sz w:val="24"/>
          <w:szCs w:val="24"/>
        </w:rPr>
      </w:pPr>
      <w:r w:rsidRPr="005C24EA">
        <w:rPr>
          <w:sz w:val="24"/>
          <w:szCs w:val="24"/>
        </w:rPr>
        <w:t>Akhir kata penulis menyadari bahwa tidak ada yang sempurna, penulis masih melakukan kesalahan dalam penyusunan skripsi. Oleh karena itu, penulis meminta maaf yang sebesar-besarnya atas kesalahan yang dilakukan penulis.</w:t>
      </w:r>
    </w:p>
    <w:p w14:paraId="08E55F3E" w14:textId="22BFD67B" w:rsidR="00D33737" w:rsidRPr="005C24EA" w:rsidRDefault="00D33737" w:rsidP="00190D96">
      <w:pPr>
        <w:spacing w:line="480" w:lineRule="auto"/>
        <w:ind w:firstLine="720"/>
        <w:jc w:val="both"/>
        <w:rPr>
          <w:sz w:val="24"/>
          <w:szCs w:val="24"/>
        </w:rPr>
      </w:pPr>
      <w:r w:rsidRPr="005C24EA">
        <w:rPr>
          <w:sz w:val="24"/>
          <w:szCs w:val="24"/>
        </w:rPr>
        <w:t>Peneliti berharap semoga skripsi ini dapat bermanfaat bagi pembaca dan dapat dijadikan referensi demi pengembangan ke</w:t>
      </w:r>
      <w:r w:rsidR="00A47B1A" w:rsidRPr="005C24EA">
        <w:rPr>
          <w:sz w:val="24"/>
          <w:szCs w:val="24"/>
        </w:rPr>
        <w:t xml:space="preserve"> a</w:t>
      </w:r>
      <w:r w:rsidRPr="005C24EA">
        <w:rPr>
          <w:sz w:val="24"/>
          <w:szCs w:val="24"/>
        </w:rPr>
        <w:t>rah yang lebih baik. Kebenaran datanya dari Allah dan kesalahan datangnya dari diri penulis. Semoga Allah SWT senantiasa melimpahkan Rahmat dan Ridho-Nya kepada kita semua.</w:t>
      </w:r>
    </w:p>
    <w:p w14:paraId="20AA88A8" w14:textId="77777777" w:rsidR="00F435BE" w:rsidRPr="005C24EA" w:rsidRDefault="00F435BE" w:rsidP="00D33737">
      <w:pPr>
        <w:spacing w:after="120" w:line="480" w:lineRule="auto"/>
        <w:ind w:firstLine="720"/>
        <w:jc w:val="both"/>
        <w:rPr>
          <w:sz w:val="24"/>
          <w:szCs w:val="24"/>
        </w:rPr>
      </w:pPr>
    </w:p>
    <w:p w14:paraId="1BBFF148" w14:textId="26B734CF" w:rsidR="00F435BE" w:rsidRPr="005C24EA" w:rsidRDefault="00F435BE" w:rsidP="00F435BE">
      <w:pPr>
        <w:spacing w:after="120" w:line="480" w:lineRule="auto"/>
        <w:ind w:firstLine="720"/>
        <w:jc w:val="right"/>
        <w:rPr>
          <w:sz w:val="24"/>
          <w:szCs w:val="24"/>
        </w:rPr>
      </w:pPr>
      <w:r w:rsidRPr="005C24EA">
        <w:rPr>
          <w:sz w:val="24"/>
          <w:szCs w:val="24"/>
        </w:rPr>
        <w:t xml:space="preserve">Samarinda, </w:t>
      </w:r>
      <w:r w:rsidR="003A19BA" w:rsidRPr="005C24EA">
        <w:rPr>
          <w:sz w:val="24"/>
          <w:szCs w:val="24"/>
        </w:rPr>
        <w:t>18 Oktober</w:t>
      </w:r>
      <w:r w:rsidRPr="005C24EA">
        <w:rPr>
          <w:sz w:val="24"/>
          <w:szCs w:val="24"/>
        </w:rPr>
        <w:t xml:space="preserve"> 2025</w:t>
      </w:r>
    </w:p>
    <w:p w14:paraId="670BEC5B" w14:textId="77777777" w:rsidR="00F435BE" w:rsidRPr="005C24EA" w:rsidRDefault="00F435BE" w:rsidP="00F435BE">
      <w:pPr>
        <w:spacing w:after="120" w:line="480" w:lineRule="auto"/>
        <w:ind w:firstLine="720"/>
        <w:jc w:val="right"/>
        <w:rPr>
          <w:sz w:val="24"/>
          <w:szCs w:val="24"/>
        </w:rPr>
      </w:pPr>
    </w:p>
    <w:p w14:paraId="2FFBF11E" w14:textId="4FAE3581" w:rsidR="00F435BE" w:rsidRPr="005C24EA" w:rsidRDefault="00F435BE" w:rsidP="00F435BE">
      <w:pPr>
        <w:spacing w:after="120" w:line="480" w:lineRule="auto"/>
        <w:ind w:firstLine="720"/>
        <w:jc w:val="right"/>
        <w:rPr>
          <w:sz w:val="24"/>
          <w:szCs w:val="24"/>
        </w:rPr>
      </w:pPr>
      <w:r w:rsidRPr="005C24EA">
        <w:rPr>
          <w:sz w:val="24"/>
          <w:szCs w:val="24"/>
        </w:rPr>
        <w:t>Penulis</w:t>
      </w:r>
    </w:p>
    <w:p w14:paraId="69477971" w14:textId="20D0B1F3" w:rsidR="00F435BE" w:rsidRPr="005C24EA" w:rsidRDefault="00F435BE">
      <w:pPr>
        <w:widowControl/>
        <w:spacing w:after="160" w:line="278" w:lineRule="auto"/>
        <w:rPr>
          <w:sz w:val="24"/>
          <w:szCs w:val="24"/>
        </w:rPr>
      </w:pPr>
      <w:r w:rsidRPr="005C24EA">
        <w:rPr>
          <w:sz w:val="24"/>
          <w:szCs w:val="24"/>
        </w:rPr>
        <w:br w:type="page"/>
      </w:r>
    </w:p>
    <w:p w14:paraId="2D206ACE" w14:textId="7A414146" w:rsidR="00F435BE" w:rsidRPr="005C24EA" w:rsidRDefault="00F435BE" w:rsidP="00190D96">
      <w:pPr>
        <w:pStyle w:val="Heading1"/>
        <w:jc w:val="center"/>
        <w:rPr>
          <w:rFonts w:ascii="Times New Roman" w:hAnsi="Times New Roman" w:cs="Times New Roman"/>
          <w:b/>
          <w:bCs/>
          <w:color w:val="auto"/>
          <w:sz w:val="24"/>
          <w:szCs w:val="24"/>
        </w:rPr>
      </w:pPr>
      <w:bookmarkStart w:id="2" w:name="_Toc211715616"/>
      <w:r w:rsidRPr="005C24EA">
        <w:rPr>
          <w:rFonts w:ascii="Times New Roman" w:hAnsi="Times New Roman" w:cs="Times New Roman"/>
          <w:b/>
          <w:bCs/>
          <w:color w:val="auto"/>
          <w:sz w:val="24"/>
          <w:szCs w:val="24"/>
        </w:rPr>
        <w:t>DAFTAR ISI</w:t>
      </w:r>
      <w:bookmarkEnd w:id="2"/>
    </w:p>
    <w:sdt>
      <w:sdtPr>
        <w:rPr>
          <w:rFonts w:ascii="Times New Roman" w:eastAsia="Times New Roman" w:hAnsi="Times New Roman" w:cs="Times New Roman"/>
          <w:color w:val="auto"/>
          <w:sz w:val="24"/>
          <w:szCs w:val="24"/>
          <w:lang w:val="id-ID"/>
        </w:rPr>
        <w:id w:val="163209391"/>
        <w:docPartObj>
          <w:docPartGallery w:val="Table of Contents"/>
          <w:docPartUnique/>
        </w:docPartObj>
      </w:sdtPr>
      <w:sdtEndPr>
        <w:rPr>
          <w:b/>
          <w:bCs/>
        </w:rPr>
      </w:sdtEndPr>
      <w:sdtContent>
        <w:p w14:paraId="55EAFDD9" w14:textId="2597621A" w:rsidR="00072743" w:rsidRPr="005C24EA" w:rsidRDefault="00580DF2" w:rsidP="003F2347">
          <w:pPr>
            <w:pStyle w:val="TOCHeading"/>
            <w:spacing w:line="360" w:lineRule="auto"/>
            <w:rPr>
              <w:rFonts w:ascii="Times New Roman" w:hAnsi="Times New Roman" w:cs="Times New Roman"/>
              <w:b/>
              <w:bCs/>
              <w:sz w:val="24"/>
              <w:szCs w:val="24"/>
            </w:rPr>
          </w:pPr>
          <w:r w:rsidRPr="005C24EA">
            <w:rPr>
              <w:rFonts w:ascii="Times New Roman" w:eastAsia="Times New Roman" w:hAnsi="Times New Roman" w:cs="Times New Roman"/>
              <w:b/>
              <w:bCs/>
              <w:color w:val="auto"/>
              <w:sz w:val="24"/>
              <w:szCs w:val="24"/>
              <w:lang w:val="id-ID"/>
            </w:rPr>
            <w:t>HALAMAN</w:t>
          </w:r>
          <w:r w:rsidR="00D003C3" w:rsidRPr="005C24EA">
            <w:rPr>
              <w:rFonts w:ascii="Times New Roman" w:eastAsia="Times New Roman" w:hAnsi="Times New Roman" w:cs="Times New Roman"/>
              <w:b/>
              <w:bCs/>
              <w:color w:val="auto"/>
              <w:sz w:val="24"/>
              <w:szCs w:val="24"/>
              <w:lang w:val="id-ID"/>
            </w:rPr>
            <w:t xml:space="preserve"> </w:t>
          </w:r>
          <w:r w:rsidRPr="005C24EA">
            <w:rPr>
              <w:rFonts w:ascii="Times New Roman" w:eastAsia="Times New Roman" w:hAnsi="Times New Roman" w:cs="Times New Roman"/>
              <w:b/>
              <w:bCs/>
              <w:color w:val="auto"/>
              <w:sz w:val="24"/>
              <w:szCs w:val="24"/>
              <w:lang w:val="id-ID"/>
            </w:rPr>
            <w:t>JUDUL</w:t>
          </w:r>
          <w:r w:rsidR="00D003C3" w:rsidRPr="005C24EA">
            <w:rPr>
              <w:rFonts w:ascii="Times New Roman" w:eastAsia="Times New Roman" w:hAnsi="Times New Roman" w:cs="Times New Roman"/>
              <w:b/>
              <w:bCs/>
              <w:color w:val="auto"/>
              <w:sz w:val="24"/>
              <w:szCs w:val="24"/>
              <w:lang w:val="id-ID"/>
            </w:rPr>
            <w:t xml:space="preserve"> </w:t>
          </w:r>
          <w:r w:rsidR="00B20BD5" w:rsidRPr="005C24EA">
            <w:rPr>
              <w:rFonts w:ascii="Times New Roman" w:eastAsia="Times New Roman" w:hAnsi="Times New Roman" w:cs="Times New Roman"/>
              <w:b/>
              <w:bCs/>
              <w:color w:val="auto"/>
              <w:sz w:val="24"/>
              <w:szCs w:val="24"/>
              <w:lang w:val="id-ID"/>
            </w:rPr>
            <w:t>......</w:t>
          </w:r>
          <w:r w:rsidR="00D003C3" w:rsidRPr="005C24EA">
            <w:rPr>
              <w:rFonts w:ascii="Times New Roman" w:eastAsia="Times New Roman" w:hAnsi="Times New Roman" w:cs="Times New Roman"/>
              <w:b/>
              <w:bCs/>
              <w:color w:val="auto"/>
              <w:sz w:val="24"/>
              <w:szCs w:val="24"/>
              <w:lang w:val="id-ID"/>
            </w:rPr>
            <w:t>.</w:t>
          </w:r>
          <w:r w:rsidR="00B20BD5" w:rsidRPr="005C24EA">
            <w:rPr>
              <w:rFonts w:ascii="Times New Roman" w:eastAsia="Times New Roman" w:hAnsi="Times New Roman" w:cs="Times New Roman"/>
              <w:b/>
              <w:bCs/>
              <w:color w:val="auto"/>
              <w:sz w:val="24"/>
              <w:szCs w:val="24"/>
              <w:lang w:val="id-ID"/>
            </w:rPr>
            <w:t>........................................................................................</w:t>
          </w:r>
        </w:p>
        <w:p w14:paraId="5DC227E0" w14:textId="7CF2A721" w:rsidR="001A7DAB" w:rsidRPr="005C24EA" w:rsidRDefault="00072743" w:rsidP="00B834DE">
          <w:pPr>
            <w:pStyle w:val="TOC1"/>
            <w:rPr>
              <w:b/>
              <w:bCs/>
              <w:kern w:val="2"/>
              <w14:ligatures w14:val="standardContextual"/>
            </w:rPr>
          </w:pPr>
          <w:r w:rsidRPr="005C24EA">
            <w:fldChar w:fldCharType="begin"/>
          </w:r>
          <w:r w:rsidRPr="005C24EA">
            <w:instrText xml:space="preserve"> TOC \o "1-3" \h \z \u </w:instrText>
          </w:r>
          <w:r w:rsidRPr="005C24EA">
            <w:fldChar w:fldCharType="separate"/>
          </w:r>
          <w:hyperlink w:anchor="_Toc211715614" w:history="1">
            <w:r w:rsidR="001A7DAB" w:rsidRPr="005C24EA">
              <w:rPr>
                <w:rStyle w:val="Hyperlink"/>
                <w:b/>
                <w:bCs/>
              </w:rPr>
              <w:t>HALAMAN PENGESAHAN</w:t>
            </w:r>
            <w:r w:rsidR="001A7DAB" w:rsidRPr="005C24EA">
              <w:rPr>
                <w:b/>
                <w:bCs/>
                <w:webHidden/>
              </w:rPr>
              <w:tab/>
            </w:r>
            <w:r w:rsidR="001A7DAB" w:rsidRPr="005C24EA">
              <w:rPr>
                <w:b/>
                <w:bCs/>
                <w:webHidden/>
              </w:rPr>
              <w:fldChar w:fldCharType="begin"/>
            </w:r>
            <w:r w:rsidR="001A7DAB" w:rsidRPr="005C24EA">
              <w:rPr>
                <w:b/>
                <w:bCs/>
                <w:webHidden/>
              </w:rPr>
              <w:instrText xml:space="preserve"> PAGEREF _Toc211715614 \h </w:instrText>
            </w:r>
            <w:r w:rsidR="001A7DAB" w:rsidRPr="005C24EA">
              <w:rPr>
                <w:b/>
                <w:bCs/>
                <w:webHidden/>
              </w:rPr>
            </w:r>
            <w:r w:rsidR="001A7DAB" w:rsidRPr="005C24EA">
              <w:rPr>
                <w:b/>
                <w:bCs/>
                <w:webHidden/>
              </w:rPr>
              <w:fldChar w:fldCharType="separate"/>
            </w:r>
            <w:r w:rsidR="0094045C">
              <w:rPr>
                <w:b/>
                <w:bCs/>
                <w:webHidden/>
              </w:rPr>
              <w:t>ii</w:t>
            </w:r>
            <w:r w:rsidR="001A7DAB" w:rsidRPr="005C24EA">
              <w:rPr>
                <w:b/>
                <w:bCs/>
                <w:webHidden/>
              </w:rPr>
              <w:fldChar w:fldCharType="end"/>
            </w:r>
          </w:hyperlink>
        </w:p>
        <w:p w14:paraId="7C80A319" w14:textId="39F980C4" w:rsidR="001A7DAB" w:rsidRPr="005C24EA" w:rsidRDefault="001A7DAB" w:rsidP="00B834DE">
          <w:pPr>
            <w:pStyle w:val="TOC1"/>
            <w:rPr>
              <w:b/>
              <w:bCs/>
              <w:kern w:val="2"/>
              <w14:ligatures w14:val="standardContextual"/>
            </w:rPr>
          </w:pPr>
          <w:hyperlink w:anchor="_Toc211715615" w:history="1">
            <w:r w:rsidRPr="005C24EA">
              <w:rPr>
                <w:rStyle w:val="Hyperlink"/>
                <w:b/>
                <w:bCs/>
              </w:rPr>
              <w:t>KATA PENGANTAR</w:t>
            </w:r>
            <w:r w:rsidRPr="005C24EA">
              <w:rPr>
                <w:b/>
                <w:bCs/>
                <w:webHidden/>
              </w:rPr>
              <w:tab/>
            </w:r>
            <w:r w:rsidRPr="005C24EA">
              <w:rPr>
                <w:b/>
                <w:bCs/>
                <w:webHidden/>
              </w:rPr>
              <w:fldChar w:fldCharType="begin"/>
            </w:r>
            <w:r w:rsidRPr="005C24EA">
              <w:rPr>
                <w:b/>
                <w:bCs/>
                <w:webHidden/>
              </w:rPr>
              <w:instrText xml:space="preserve"> PAGEREF _Toc211715615 \h </w:instrText>
            </w:r>
            <w:r w:rsidRPr="005C24EA">
              <w:rPr>
                <w:b/>
                <w:bCs/>
                <w:webHidden/>
              </w:rPr>
            </w:r>
            <w:r w:rsidRPr="005C24EA">
              <w:rPr>
                <w:b/>
                <w:bCs/>
                <w:webHidden/>
              </w:rPr>
              <w:fldChar w:fldCharType="separate"/>
            </w:r>
            <w:r w:rsidR="0094045C">
              <w:rPr>
                <w:b/>
                <w:bCs/>
                <w:webHidden/>
              </w:rPr>
              <w:t>v</w:t>
            </w:r>
            <w:r w:rsidRPr="005C24EA">
              <w:rPr>
                <w:b/>
                <w:bCs/>
                <w:webHidden/>
              </w:rPr>
              <w:fldChar w:fldCharType="end"/>
            </w:r>
          </w:hyperlink>
        </w:p>
        <w:p w14:paraId="6DFDF768" w14:textId="770B5383" w:rsidR="001A7DAB" w:rsidRPr="005C24EA" w:rsidRDefault="001A7DAB" w:rsidP="00B834DE">
          <w:pPr>
            <w:pStyle w:val="TOC1"/>
            <w:rPr>
              <w:b/>
              <w:bCs/>
            </w:rPr>
          </w:pPr>
          <w:hyperlink w:anchor="_Toc211715616" w:history="1">
            <w:r w:rsidRPr="005C24EA">
              <w:rPr>
                <w:rStyle w:val="Hyperlink"/>
                <w:b/>
                <w:bCs/>
              </w:rPr>
              <w:t>DAFTAR ISI</w:t>
            </w:r>
            <w:r w:rsidRPr="005C24EA">
              <w:rPr>
                <w:b/>
                <w:bCs/>
                <w:webHidden/>
              </w:rPr>
              <w:tab/>
            </w:r>
            <w:r w:rsidRPr="005C24EA">
              <w:rPr>
                <w:b/>
                <w:bCs/>
                <w:webHidden/>
              </w:rPr>
              <w:fldChar w:fldCharType="begin"/>
            </w:r>
            <w:r w:rsidRPr="005C24EA">
              <w:rPr>
                <w:b/>
                <w:bCs/>
                <w:webHidden/>
              </w:rPr>
              <w:instrText xml:space="preserve"> PAGEREF _Toc211715616 \h </w:instrText>
            </w:r>
            <w:r w:rsidRPr="005C24EA">
              <w:rPr>
                <w:b/>
                <w:bCs/>
                <w:webHidden/>
              </w:rPr>
            </w:r>
            <w:r w:rsidRPr="005C24EA">
              <w:rPr>
                <w:b/>
                <w:bCs/>
                <w:webHidden/>
              </w:rPr>
              <w:fldChar w:fldCharType="separate"/>
            </w:r>
            <w:r w:rsidR="0094045C">
              <w:rPr>
                <w:b/>
                <w:bCs/>
                <w:webHidden/>
              </w:rPr>
              <w:t>vi</w:t>
            </w:r>
            <w:r w:rsidRPr="005C24EA">
              <w:rPr>
                <w:b/>
                <w:bCs/>
                <w:webHidden/>
              </w:rPr>
              <w:fldChar w:fldCharType="end"/>
            </w:r>
          </w:hyperlink>
        </w:p>
        <w:p w14:paraId="6E057141" w14:textId="141CF4DE" w:rsidR="00B834DE" w:rsidRPr="005C24EA" w:rsidRDefault="00B834DE" w:rsidP="00B834DE">
          <w:pPr>
            <w:spacing w:after="120"/>
            <w:rPr>
              <w:b/>
              <w:bCs/>
              <w:noProof/>
              <w:sz w:val="24"/>
              <w:szCs w:val="24"/>
              <w:lang w:val="en-ID"/>
            </w:rPr>
          </w:pPr>
          <w:r w:rsidRPr="005C24EA">
            <w:rPr>
              <w:b/>
              <w:bCs/>
              <w:noProof/>
              <w:sz w:val="24"/>
              <w:szCs w:val="24"/>
              <w:lang w:val="en-ID"/>
            </w:rPr>
            <w:t>DAFTAR TABEL ……………………………………………………………</w:t>
          </w:r>
          <w:r w:rsidR="00FA0DA3" w:rsidRPr="005C24EA">
            <w:rPr>
              <w:b/>
              <w:bCs/>
              <w:noProof/>
              <w:sz w:val="24"/>
              <w:szCs w:val="24"/>
              <w:lang w:val="en-ID"/>
            </w:rPr>
            <w:t>.</w:t>
          </w:r>
          <w:r w:rsidRPr="005C24EA">
            <w:rPr>
              <w:b/>
              <w:bCs/>
              <w:noProof/>
              <w:sz w:val="24"/>
              <w:szCs w:val="24"/>
              <w:lang w:val="en-ID"/>
            </w:rPr>
            <w:t>..</w:t>
          </w:r>
          <w:r w:rsidR="00FA0DA3" w:rsidRPr="005C24EA">
            <w:rPr>
              <w:b/>
              <w:bCs/>
              <w:noProof/>
              <w:sz w:val="24"/>
              <w:szCs w:val="24"/>
              <w:lang w:val="en-ID"/>
            </w:rPr>
            <w:t>vii</w:t>
          </w:r>
        </w:p>
        <w:p w14:paraId="72976272" w14:textId="7BE74710" w:rsidR="00B834DE" w:rsidRPr="005C24EA" w:rsidRDefault="00B834DE" w:rsidP="00B834DE">
          <w:pPr>
            <w:spacing w:after="120"/>
            <w:rPr>
              <w:b/>
              <w:bCs/>
              <w:noProof/>
              <w:sz w:val="24"/>
              <w:szCs w:val="24"/>
              <w:lang w:val="en-ID"/>
            </w:rPr>
          </w:pPr>
          <w:r w:rsidRPr="005C24EA">
            <w:rPr>
              <w:b/>
              <w:bCs/>
              <w:noProof/>
              <w:sz w:val="24"/>
              <w:szCs w:val="24"/>
              <w:lang w:val="en-ID"/>
            </w:rPr>
            <w:t>DAFTAR GAMBAR ……………………………………………………</w:t>
          </w:r>
          <w:r w:rsidR="00FA0DA3" w:rsidRPr="005C24EA">
            <w:rPr>
              <w:b/>
              <w:bCs/>
              <w:noProof/>
              <w:sz w:val="24"/>
              <w:szCs w:val="24"/>
              <w:lang w:val="en-ID"/>
            </w:rPr>
            <w:t>.</w:t>
          </w:r>
          <w:r w:rsidRPr="005C24EA">
            <w:rPr>
              <w:b/>
              <w:bCs/>
              <w:noProof/>
              <w:sz w:val="24"/>
              <w:szCs w:val="24"/>
              <w:lang w:val="en-ID"/>
            </w:rPr>
            <w:t>…</w:t>
          </w:r>
          <w:r w:rsidR="00FA0DA3" w:rsidRPr="005C24EA">
            <w:rPr>
              <w:b/>
              <w:bCs/>
              <w:noProof/>
              <w:sz w:val="24"/>
              <w:szCs w:val="24"/>
              <w:lang w:val="en-ID"/>
            </w:rPr>
            <w:t>.</w:t>
          </w:r>
          <w:r w:rsidRPr="005C24EA">
            <w:rPr>
              <w:b/>
              <w:bCs/>
              <w:noProof/>
              <w:sz w:val="24"/>
              <w:szCs w:val="24"/>
              <w:lang w:val="en-ID"/>
            </w:rPr>
            <w:t>…</w:t>
          </w:r>
          <w:r w:rsidR="00FA0DA3" w:rsidRPr="005C24EA">
            <w:rPr>
              <w:b/>
              <w:bCs/>
              <w:noProof/>
              <w:sz w:val="24"/>
              <w:szCs w:val="24"/>
              <w:lang w:val="en-ID"/>
            </w:rPr>
            <w:t>viii</w:t>
          </w:r>
        </w:p>
        <w:p w14:paraId="1B17011C" w14:textId="09E39C13" w:rsidR="00B834DE" w:rsidRPr="005C24EA" w:rsidRDefault="00B834DE" w:rsidP="00B834DE">
          <w:pPr>
            <w:spacing w:after="120"/>
            <w:rPr>
              <w:b/>
              <w:bCs/>
              <w:noProof/>
              <w:sz w:val="24"/>
              <w:szCs w:val="24"/>
              <w:lang w:val="en-ID"/>
            </w:rPr>
          </w:pPr>
          <w:r w:rsidRPr="005C24EA">
            <w:rPr>
              <w:b/>
              <w:bCs/>
              <w:noProof/>
              <w:sz w:val="24"/>
              <w:szCs w:val="24"/>
              <w:lang w:val="en-ID"/>
            </w:rPr>
            <w:t>DAFTAR SINGKATAN ……………………………………………………</w:t>
          </w:r>
          <w:r w:rsidR="00FA0DA3" w:rsidRPr="005C24EA">
            <w:rPr>
              <w:b/>
              <w:bCs/>
              <w:noProof/>
              <w:sz w:val="24"/>
              <w:szCs w:val="24"/>
              <w:lang w:val="en-ID"/>
            </w:rPr>
            <w:t>..</w:t>
          </w:r>
          <w:r w:rsidRPr="005C24EA">
            <w:rPr>
              <w:b/>
              <w:bCs/>
              <w:noProof/>
              <w:sz w:val="24"/>
              <w:szCs w:val="24"/>
              <w:lang w:val="en-ID"/>
            </w:rPr>
            <w:t>…</w:t>
          </w:r>
          <w:r w:rsidR="00FA0DA3" w:rsidRPr="005C24EA">
            <w:rPr>
              <w:b/>
              <w:bCs/>
              <w:noProof/>
              <w:sz w:val="24"/>
              <w:szCs w:val="24"/>
              <w:lang w:val="en-ID"/>
            </w:rPr>
            <w:t>ix</w:t>
          </w:r>
        </w:p>
        <w:p w14:paraId="5EDF5178" w14:textId="4B8CF767" w:rsidR="00FA0DA3" w:rsidRPr="005C24EA" w:rsidRDefault="00FA0DA3" w:rsidP="00B834DE">
          <w:pPr>
            <w:spacing w:after="120"/>
            <w:rPr>
              <w:b/>
              <w:bCs/>
              <w:noProof/>
              <w:sz w:val="24"/>
              <w:szCs w:val="24"/>
              <w:lang w:val="en-ID"/>
            </w:rPr>
          </w:pPr>
          <w:r w:rsidRPr="005C24EA">
            <w:rPr>
              <w:b/>
              <w:bCs/>
              <w:noProof/>
              <w:sz w:val="24"/>
              <w:szCs w:val="24"/>
              <w:lang w:val="en-ID"/>
            </w:rPr>
            <w:t>DAFTAR LAMPIRAN ……………………………………………………..…...x</w:t>
          </w:r>
        </w:p>
        <w:p w14:paraId="43093E67" w14:textId="0B34523E" w:rsidR="001A7DAB" w:rsidRPr="005C24EA" w:rsidRDefault="001A7DAB" w:rsidP="00B834DE">
          <w:pPr>
            <w:pStyle w:val="TOC1"/>
            <w:rPr>
              <w:kern w:val="2"/>
              <w14:ligatures w14:val="standardContextual"/>
            </w:rPr>
          </w:pPr>
          <w:hyperlink w:anchor="_Toc211715617" w:history="1">
            <w:r w:rsidRPr="005C24EA">
              <w:rPr>
                <w:rStyle w:val="Hyperlink"/>
                <w:b/>
                <w:bCs/>
              </w:rPr>
              <w:t>BAB I  PENDAHULUAN</w:t>
            </w:r>
            <w:r w:rsidRPr="005C24EA">
              <w:rPr>
                <w:b/>
                <w:bCs/>
                <w:webHidden/>
              </w:rPr>
              <w:tab/>
            </w:r>
            <w:r w:rsidRPr="005C24EA">
              <w:rPr>
                <w:b/>
                <w:bCs/>
                <w:webHidden/>
              </w:rPr>
              <w:fldChar w:fldCharType="begin"/>
            </w:r>
            <w:r w:rsidRPr="005C24EA">
              <w:rPr>
                <w:b/>
                <w:bCs/>
                <w:webHidden/>
              </w:rPr>
              <w:instrText xml:space="preserve"> PAGEREF _Toc211715617 \h </w:instrText>
            </w:r>
            <w:r w:rsidRPr="005C24EA">
              <w:rPr>
                <w:b/>
                <w:bCs/>
                <w:webHidden/>
              </w:rPr>
            </w:r>
            <w:r w:rsidRPr="005C24EA">
              <w:rPr>
                <w:b/>
                <w:bCs/>
                <w:webHidden/>
              </w:rPr>
              <w:fldChar w:fldCharType="separate"/>
            </w:r>
            <w:r w:rsidR="0094045C">
              <w:rPr>
                <w:b/>
                <w:bCs/>
                <w:webHidden/>
              </w:rPr>
              <w:t>1</w:t>
            </w:r>
            <w:r w:rsidRPr="005C24EA">
              <w:rPr>
                <w:b/>
                <w:bCs/>
                <w:webHidden/>
              </w:rPr>
              <w:fldChar w:fldCharType="end"/>
            </w:r>
          </w:hyperlink>
        </w:p>
        <w:p w14:paraId="54ABC55E" w14:textId="524DC34C" w:rsidR="001A7DAB" w:rsidRPr="005C24EA" w:rsidRDefault="001A7DAB" w:rsidP="00B834DE">
          <w:pPr>
            <w:pStyle w:val="TOC2"/>
            <w:rPr>
              <w:rFonts w:ascii="Times New Roman" w:hAnsi="Times New Roman"/>
              <w:noProof/>
              <w:kern w:val="2"/>
              <w14:ligatures w14:val="standardContextual"/>
            </w:rPr>
          </w:pPr>
          <w:hyperlink w:anchor="_Toc211715618" w:history="1">
            <w:r w:rsidRPr="005C24EA">
              <w:rPr>
                <w:rStyle w:val="Hyperlink"/>
                <w:rFonts w:ascii="Times New Roman" w:hAnsi="Times New Roman"/>
                <w:noProof/>
                <w:sz w:val="24"/>
                <w:szCs w:val="24"/>
              </w:rPr>
              <w:t>1.1</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Latar Belakang</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_Toc211715618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1</w:t>
            </w:r>
            <w:r w:rsidRPr="005C24EA">
              <w:rPr>
                <w:rFonts w:ascii="Times New Roman" w:hAnsi="Times New Roman"/>
                <w:noProof/>
                <w:webHidden/>
              </w:rPr>
              <w:fldChar w:fldCharType="end"/>
            </w:r>
          </w:hyperlink>
        </w:p>
        <w:p w14:paraId="5CBF79B8" w14:textId="1355368D" w:rsidR="001A7DAB" w:rsidRPr="005C24EA" w:rsidRDefault="001A7DAB" w:rsidP="00B834DE">
          <w:pPr>
            <w:pStyle w:val="TOC2"/>
            <w:rPr>
              <w:rFonts w:ascii="Times New Roman" w:hAnsi="Times New Roman"/>
              <w:noProof/>
              <w:kern w:val="2"/>
              <w14:ligatures w14:val="standardContextual"/>
            </w:rPr>
          </w:pPr>
          <w:hyperlink w:anchor="_Toc211715619" w:history="1">
            <w:r w:rsidRPr="005C24EA">
              <w:rPr>
                <w:rStyle w:val="Hyperlink"/>
                <w:rFonts w:ascii="Times New Roman" w:hAnsi="Times New Roman"/>
                <w:noProof/>
                <w:sz w:val="24"/>
                <w:szCs w:val="24"/>
              </w:rPr>
              <w:t>1.2</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Rumusan Masalah</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_Toc211715619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7</w:t>
            </w:r>
            <w:r w:rsidRPr="005C24EA">
              <w:rPr>
                <w:rFonts w:ascii="Times New Roman" w:hAnsi="Times New Roman"/>
                <w:noProof/>
                <w:webHidden/>
              </w:rPr>
              <w:fldChar w:fldCharType="end"/>
            </w:r>
          </w:hyperlink>
        </w:p>
        <w:p w14:paraId="38AD6821" w14:textId="6063A405" w:rsidR="001A7DAB" w:rsidRPr="005C24EA" w:rsidRDefault="001A7DAB" w:rsidP="00B834DE">
          <w:pPr>
            <w:pStyle w:val="TOC2"/>
            <w:rPr>
              <w:rFonts w:ascii="Times New Roman" w:hAnsi="Times New Roman"/>
              <w:noProof/>
              <w:kern w:val="2"/>
              <w14:ligatures w14:val="standardContextual"/>
            </w:rPr>
          </w:pPr>
          <w:hyperlink w:anchor="_Toc211715620" w:history="1">
            <w:r w:rsidRPr="005C24EA">
              <w:rPr>
                <w:rStyle w:val="Hyperlink"/>
                <w:rFonts w:ascii="Times New Roman" w:hAnsi="Times New Roman"/>
                <w:noProof/>
                <w:sz w:val="24"/>
                <w:szCs w:val="24"/>
              </w:rPr>
              <w:t>1.3</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Tujuan Penelitian</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_Toc211715620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7</w:t>
            </w:r>
            <w:r w:rsidRPr="005C24EA">
              <w:rPr>
                <w:rFonts w:ascii="Times New Roman" w:hAnsi="Times New Roman"/>
                <w:noProof/>
                <w:webHidden/>
              </w:rPr>
              <w:fldChar w:fldCharType="end"/>
            </w:r>
          </w:hyperlink>
        </w:p>
        <w:p w14:paraId="6F807D1F" w14:textId="1135B403" w:rsidR="001A7DAB" w:rsidRPr="005C24EA" w:rsidRDefault="001A7DAB" w:rsidP="00B834DE">
          <w:pPr>
            <w:pStyle w:val="TOC2"/>
            <w:rPr>
              <w:rFonts w:ascii="Times New Roman" w:hAnsi="Times New Roman"/>
              <w:noProof/>
              <w:kern w:val="2"/>
              <w14:ligatures w14:val="standardContextual"/>
            </w:rPr>
          </w:pPr>
          <w:hyperlink w:anchor="_Toc211715621" w:history="1">
            <w:r w:rsidRPr="005C24EA">
              <w:rPr>
                <w:rStyle w:val="Hyperlink"/>
                <w:rFonts w:ascii="Times New Roman" w:hAnsi="Times New Roman"/>
                <w:noProof/>
                <w:sz w:val="24"/>
                <w:szCs w:val="24"/>
              </w:rPr>
              <w:t>1.4</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Manfaat Penelitian</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_Toc211715621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8</w:t>
            </w:r>
            <w:r w:rsidRPr="005C24EA">
              <w:rPr>
                <w:rFonts w:ascii="Times New Roman" w:hAnsi="Times New Roman"/>
                <w:noProof/>
                <w:webHidden/>
              </w:rPr>
              <w:fldChar w:fldCharType="end"/>
            </w:r>
          </w:hyperlink>
        </w:p>
        <w:p w14:paraId="38C0CD88" w14:textId="598FD7D8" w:rsidR="001A7DAB" w:rsidRPr="005C24EA" w:rsidRDefault="001A7DAB" w:rsidP="00B834DE">
          <w:pPr>
            <w:pStyle w:val="TOC1"/>
            <w:rPr>
              <w:kern w:val="2"/>
              <w14:ligatures w14:val="standardContextual"/>
            </w:rPr>
          </w:pPr>
          <w:hyperlink w:anchor="_Toc211715622" w:history="1">
            <w:r w:rsidRPr="005C24EA">
              <w:rPr>
                <w:rStyle w:val="Hyperlink"/>
                <w:b/>
                <w:bCs/>
              </w:rPr>
              <w:t>BAB II</w:t>
            </w:r>
          </w:hyperlink>
          <w:r w:rsidR="00326580" w:rsidRPr="005C24EA">
            <w:rPr>
              <w:rStyle w:val="Hyperlink"/>
              <w:b/>
              <w:bCs/>
              <w:u w:val="none"/>
            </w:rPr>
            <w:t xml:space="preserve">  </w:t>
          </w:r>
          <w:hyperlink w:anchor="_Toc211715623" w:history="1">
            <w:r w:rsidRPr="005C24EA">
              <w:rPr>
                <w:rStyle w:val="Hyperlink"/>
                <w:b/>
                <w:bCs/>
              </w:rPr>
              <w:t>KAJIAN PUSTAKA</w:t>
            </w:r>
            <w:r w:rsidRPr="005C24EA">
              <w:rPr>
                <w:b/>
                <w:bCs/>
                <w:webHidden/>
              </w:rPr>
              <w:tab/>
            </w:r>
            <w:r w:rsidRPr="005C24EA">
              <w:rPr>
                <w:b/>
                <w:bCs/>
                <w:webHidden/>
              </w:rPr>
              <w:fldChar w:fldCharType="begin"/>
            </w:r>
            <w:r w:rsidRPr="005C24EA">
              <w:rPr>
                <w:b/>
                <w:bCs/>
                <w:webHidden/>
              </w:rPr>
              <w:instrText xml:space="preserve"> PAGEREF _Toc211715623 \h </w:instrText>
            </w:r>
            <w:r w:rsidRPr="005C24EA">
              <w:rPr>
                <w:b/>
                <w:bCs/>
                <w:webHidden/>
              </w:rPr>
            </w:r>
            <w:r w:rsidRPr="005C24EA">
              <w:rPr>
                <w:b/>
                <w:bCs/>
                <w:webHidden/>
              </w:rPr>
              <w:fldChar w:fldCharType="separate"/>
            </w:r>
            <w:r w:rsidR="0094045C">
              <w:rPr>
                <w:b/>
                <w:bCs/>
                <w:webHidden/>
              </w:rPr>
              <w:t>9</w:t>
            </w:r>
            <w:r w:rsidRPr="005C24EA">
              <w:rPr>
                <w:b/>
                <w:bCs/>
                <w:webHidden/>
              </w:rPr>
              <w:fldChar w:fldCharType="end"/>
            </w:r>
          </w:hyperlink>
        </w:p>
        <w:p w14:paraId="5799B12C" w14:textId="1F35BBB7" w:rsidR="001A7DAB" w:rsidRPr="005C24EA" w:rsidRDefault="001A7DAB" w:rsidP="00B834DE">
          <w:pPr>
            <w:pStyle w:val="TOC2"/>
            <w:rPr>
              <w:rFonts w:ascii="Times New Roman" w:hAnsi="Times New Roman"/>
              <w:noProof/>
              <w:kern w:val="2"/>
              <w14:ligatures w14:val="standardContextual"/>
            </w:rPr>
          </w:pPr>
          <w:hyperlink w:anchor="_Toc211715624" w:history="1">
            <w:r w:rsidRPr="005C24EA">
              <w:rPr>
                <w:rStyle w:val="Hyperlink"/>
                <w:rFonts w:ascii="Times New Roman" w:hAnsi="Times New Roman"/>
                <w:noProof/>
                <w:sz w:val="24"/>
                <w:szCs w:val="24"/>
              </w:rPr>
              <w:t>2.1</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Landasan Teori</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_Toc211715624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9</w:t>
            </w:r>
            <w:r w:rsidRPr="005C24EA">
              <w:rPr>
                <w:rFonts w:ascii="Times New Roman" w:hAnsi="Times New Roman"/>
                <w:noProof/>
                <w:webHidden/>
              </w:rPr>
              <w:fldChar w:fldCharType="end"/>
            </w:r>
          </w:hyperlink>
        </w:p>
        <w:p w14:paraId="3E2ECBDD" w14:textId="226EF2B5" w:rsidR="001A7DAB" w:rsidRPr="005C24EA" w:rsidRDefault="001A7DAB">
          <w:pPr>
            <w:pStyle w:val="TOC3"/>
            <w:rPr>
              <w:rFonts w:ascii="Times New Roman" w:hAnsi="Times New Roman"/>
              <w:kern w:val="2"/>
              <w:sz w:val="24"/>
              <w:szCs w:val="24"/>
              <w14:ligatures w14:val="standardContextual"/>
            </w:rPr>
          </w:pPr>
          <w:hyperlink w:anchor="_Toc211715625" w:history="1">
            <w:r w:rsidRPr="005C24EA">
              <w:rPr>
                <w:rStyle w:val="Hyperlink"/>
                <w:rFonts w:ascii="Times New Roman" w:eastAsia="Times New Roman" w:hAnsi="Times New Roman"/>
                <w:sz w:val="24"/>
                <w:szCs w:val="24"/>
                <w:lang w:val="id-ID"/>
              </w:rPr>
              <w:t>2.1.1</w:t>
            </w:r>
            <w:r w:rsidRPr="005C24EA">
              <w:rPr>
                <w:rFonts w:ascii="Times New Roman" w:hAnsi="Times New Roman"/>
                <w:kern w:val="2"/>
                <w:sz w:val="24"/>
                <w:szCs w:val="24"/>
                <w14:ligatures w14:val="standardContextual"/>
              </w:rPr>
              <w:tab/>
            </w:r>
            <w:r w:rsidRPr="005C24EA">
              <w:rPr>
                <w:rStyle w:val="Hyperlink"/>
                <w:rFonts w:ascii="Times New Roman" w:hAnsi="Times New Roman"/>
                <w:i/>
                <w:iCs/>
                <w:sz w:val="24"/>
                <w:szCs w:val="24"/>
                <w:lang w:val="id-ID"/>
              </w:rPr>
              <w:t xml:space="preserve">Technology Acceptance Model </w:t>
            </w:r>
            <w:r w:rsidRPr="005C24EA">
              <w:rPr>
                <w:rStyle w:val="Hyperlink"/>
                <w:rFonts w:ascii="Times New Roman" w:hAnsi="Times New Roman"/>
                <w:sz w:val="24"/>
                <w:szCs w:val="24"/>
                <w:lang w:val="id-ID"/>
              </w:rPr>
              <w:t>(TAM)</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_Toc211715625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9</w:t>
            </w:r>
            <w:r w:rsidRPr="005C24EA">
              <w:rPr>
                <w:rFonts w:ascii="Times New Roman" w:hAnsi="Times New Roman"/>
                <w:webHidden/>
                <w:sz w:val="24"/>
                <w:szCs w:val="24"/>
              </w:rPr>
              <w:fldChar w:fldCharType="end"/>
            </w:r>
          </w:hyperlink>
        </w:p>
        <w:p w14:paraId="244F9FD3" w14:textId="64573311" w:rsidR="001A7DAB" w:rsidRPr="005C24EA" w:rsidRDefault="001A7DAB">
          <w:pPr>
            <w:pStyle w:val="TOC3"/>
            <w:rPr>
              <w:rFonts w:ascii="Times New Roman" w:hAnsi="Times New Roman"/>
              <w:kern w:val="2"/>
              <w:sz w:val="24"/>
              <w:szCs w:val="24"/>
              <w14:ligatures w14:val="standardContextual"/>
            </w:rPr>
          </w:pPr>
          <w:hyperlink w:anchor="_Toc211715626" w:history="1">
            <w:r w:rsidRPr="005C24EA">
              <w:rPr>
                <w:rStyle w:val="Hyperlink"/>
                <w:rFonts w:ascii="Times New Roman" w:eastAsia="Times New Roman" w:hAnsi="Times New Roman"/>
                <w:sz w:val="24"/>
                <w:szCs w:val="24"/>
              </w:rPr>
              <w:t>2.1.2</w:t>
            </w:r>
            <w:r w:rsidRPr="005C24EA">
              <w:rPr>
                <w:rFonts w:ascii="Times New Roman" w:hAnsi="Times New Roman"/>
                <w:kern w:val="2"/>
                <w:sz w:val="24"/>
                <w:szCs w:val="24"/>
                <w14:ligatures w14:val="standardContextual"/>
              </w:rPr>
              <w:tab/>
            </w:r>
            <w:r w:rsidRPr="005C24EA">
              <w:rPr>
                <w:rStyle w:val="Hyperlink"/>
                <w:rFonts w:ascii="Times New Roman" w:hAnsi="Times New Roman"/>
                <w:i/>
                <w:iCs/>
                <w:sz w:val="24"/>
                <w:szCs w:val="24"/>
              </w:rPr>
              <w:t>Theory of Planned Behavior</w:t>
            </w:r>
            <w:r w:rsidRPr="005C24EA">
              <w:rPr>
                <w:rStyle w:val="Hyperlink"/>
                <w:rFonts w:ascii="Times New Roman" w:hAnsi="Times New Roman"/>
                <w:sz w:val="24"/>
                <w:szCs w:val="24"/>
              </w:rPr>
              <w:t xml:space="preserve"> (TPB)</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_Toc211715626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11</w:t>
            </w:r>
            <w:r w:rsidRPr="005C24EA">
              <w:rPr>
                <w:rFonts w:ascii="Times New Roman" w:hAnsi="Times New Roman"/>
                <w:webHidden/>
                <w:sz w:val="24"/>
                <w:szCs w:val="24"/>
              </w:rPr>
              <w:fldChar w:fldCharType="end"/>
            </w:r>
          </w:hyperlink>
        </w:p>
        <w:p w14:paraId="1DB32085" w14:textId="7018366A" w:rsidR="001A7DAB" w:rsidRPr="005C24EA" w:rsidRDefault="001A7DAB">
          <w:pPr>
            <w:pStyle w:val="TOC3"/>
            <w:rPr>
              <w:rFonts w:ascii="Times New Roman" w:hAnsi="Times New Roman"/>
              <w:kern w:val="2"/>
              <w:sz w:val="24"/>
              <w:szCs w:val="24"/>
              <w14:ligatures w14:val="standardContextual"/>
            </w:rPr>
          </w:pPr>
          <w:hyperlink w:anchor="_Toc211715627" w:history="1">
            <w:r w:rsidRPr="005C24EA">
              <w:rPr>
                <w:rStyle w:val="Hyperlink"/>
                <w:rFonts w:ascii="Times New Roman" w:eastAsia="Times New Roman" w:hAnsi="Times New Roman"/>
                <w:sz w:val="24"/>
                <w:szCs w:val="24"/>
              </w:rPr>
              <w:t>2.1.3</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 xml:space="preserve">Penerapan </w:t>
            </w:r>
            <w:r w:rsidRPr="005C24EA">
              <w:rPr>
                <w:rStyle w:val="Hyperlink"/>
                <w:rFonts w:ascii="Times New Roman" w:hAnsi="Times New Roman"/>
                <w:i/>
                <w:iCs/>
                <w:sz w:val="24"/>
                <w:szCs w:val="24"/>
              </w:rPr>
              <w:t>E-Billing</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_Toc211715627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12</w:t>
            </w:r>
            <w:r w:rsidRPr="005C24EA">
              <w:rPr>
                <w:rFonts w:ascii="Times New Roman" w:hAnsi="Times New Roman"/>
                <w:webHidden/>
                <w:sz w:val="24"/>
                <w:szCs w:val="24"/>
              </w:rPr>
              <w:fldChar w:fldCharType="end"/>
            </w:r>
          </w:hyperlink>
        </w:p>
        <w:p w14:paraId="7BF35100" w14:textId="68C840A1" w:rsidR="001A7DAB" w:rsidRPr="005C24EA" w:rsidRDefault="001A7DAB">
          <w:pPr>
            <w:pStyle w:val="TOC3"/>
            <w:rPr>
              <w:rFonts w:ascii="Times New Roman" w:hAnsi="Times New Roman"/>
              <w:kern w:val="2"/>
              <w:sz w:val="24"/>
              <w:szCs w:val="24"/>
              <w14:ligatures w14:val="standardContextual"/>
            </w:rPr>
          </w:pPr>
          <w:hyperlink w:anchor="_Toc211715628" w:history="1">
            <w:r w:rsidRPr="005C24EA">
              <w:rPr>
                <w:rStyle w:val="Hyperlink"/>
                <w:rFonts w:ascii="Times New Roman" w:eastAsia="Times New Roman" w:hAnsi="Times New Roman"/>
                <w:sz w:val="24"/>
                <w:szCs w:val="24"/>
              </w:rPr>
              <w:t>2.1.4</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Pemahaman Peraturan Perpajakan</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_Toc211715628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13</w:t>
            </w:r>
            <w:r w:rsidRPr="005C24EA">
              <w:rPr>
                <w:rFonts w:ascii="Times New Roman" w:hAnsi="Times New Roman"/>
                <w:webHidden/>
                <w:sz w:val="24"/>
                <w:szCs w:val="24"/>
              </w:rPr>
              <w:fldChar w:fldCharType="end"/>
            </w:r>
          </w:hyperlink>
        </w:p>
        <w:p w14:paraId="4077602A" w14:textId="56A4BA8F" w:rsidR="001A7DAB" w:rsidRPr="005C24EA" w:rsidRDefault="001A7DAB">
          <w:pPr>
            <w:pStyle w:val="TOC3"/>
            <w:rPr>
              <w:rFonts w:ascii="Times New Roman" w:hAnsi="Times New Roman"/>
              <w:kern w:val="2"/>
              <w:sz w:val="24"/>
              <w:szCs w:val="24"/>
              <w14:ligatures w14:val="standardContextual"/>
            </w:rPr>
          </w:pPr>
          <w:hyperlink w:anchor="_Toc211715629" w:history="1">
            <w:r w:rsidRPr="005C24EA">
              <w:rPr>
                <w:rStyle w:val="Hyperlink"/>
                <w:rFonts w:ascii="Times New Roman" w:eastAsia="Times New Roman" w:hAnsi="Times New Roman"/>
                <w:sz w:val="24"/>
                <w:szCs w:val="24"/>
              </w:rPr>
              <w:t>2.1.5</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Kepatuhan Wajib Pajak Orang Pribadi</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_Toc211715629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14</w:t>
            </w:r>
            <w:r w:rsidRPr="005C24EA">
              <w:rPr>
                <w:rFonts w:ascii="Times New Roman" w:hAnsi="Times New Roman"/>
                <w:webHidden/>
                <w:sz w:val="24"/>
                <w:szCs w:val="24"/>
              </w:rPr>
              <w:fldChar w:fldCharType="end"/>
            </w:r>
          </w:hyperlink>
        </w:p>
        <w:p w14:paraId="3EB10C24" w14:textId="789A2300" w:rsidR="001A7DAB" w:rsidRPr="005C24EA" w:rsidRDefault="001A7DAB">
          <w:pPr>
            <w:pStyle w:val="TOC3"/>
            <w:rPr>
              <w:rFonts w:ascii="Times New Roman" w:hAnsi="Times New Roman"/>
              <w:kern w:val="2"/>
              <w:sz w:val="24"/>
              <w:szCs w:val="24"/>
              <w14:ligatures w14:val="standardContextual"/>
            </w:rPr>
          </w:pPr>
          <w:hyperlink w:anchor="_Toc211715630" w:history="1">
            <w:r w:rsidRPr="005C24EA">
              <w:rPr>
                <w:rStyle w:val="Hyperlink"/>
                <w:rFonts w:ascii="Times New Roman" w:eastAsia="Times New Roman" w:hAnsi="Times New Roman"/>
                <w:sz w:val="24"/>
                <w:szCs w:val="24"/>
              </w:rPr>
              <w:t>2.1.6</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Sosialisasi Perpajakan</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_Toc211715630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15</w:t>
            </w:r>
            <w:r w:rsidRPr="005C24EA">
              <w:rPr>
                <w:rFonts w:ascii="Times New Roman" w:hAnsi="Times New Roman"/>
                <w:webHidden/>
                <w:sz w:val="24"/>
                <w:szCs w:val="24"/>
              </w:rPr>
              <w:fldChar w:fldCharType="end"/>
            </w:r>
          </w:hyperlink>
        </w:p>
        <w:p w14:paraId="292B9599" w14:textId="739C3AD0" w:rsidR="001A7DAB" w:rsidRPr="005C24EA" w:rsidRDefault="001A7DAB" w:rsidP="00B834DE">
          <w:pPr>
            <w:pStyle w:val="TOC2"/>
            <w:rPr>
              <w:rFonts w:ascii="Times New Roman" w:hAnsi="Times New Roman"/>
              <w:noProof/>
              <w:kern w:val="2"/>
              <w14:ligatures w14:val="standardContextual"/>
            </w:rPr>
          </w:pPr>
          <w:hyperlink w:anchor="_Toc211715631" w:history="1">
            <w:r w:rsidRPr="005C24EA">
              <w:rPr>
                <w:rStyle w:val="Hyperlink"/>
                <w:rFonts w:ascii="Times New Roman" w:hAnsi="Times New Roman"/>
                <w:noProof/>
                <w:sz w:val="24"/>
                <w:szCs w:val="24"/>
              </w:rPr>
              <w:t>2.2</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Hasil Penelitian Terdahulu</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_Toc211715631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17</w:t>
            </w:r>
            <w:r w:rsidRPr="005C24EA">
              <w:rPr>
                <w:rFonts w:ascii="Times New Roman" w:hAnsi="Times New Roman"/>
                <w:noProof/>
                <w:webHidden/>
              </w:rPr>
              <w:fldChar w:fldCharType="end"/>
            </w:r>
          </w:hyperlink>
        </w:p>
        <w:p w14:paraId="0816E43B" w14:textId="678FA280" w:rsidR="001A7DAB" w:rsidRPr="005C24EA" w:rsidRDefault="001A7DAB" w:rsidP="00B834DE">
          <w:pPr>
            <w:pStyle w:val="TOC2"/>
            <w:rPr>
              <w:rFonts w:ascii="Times New Roman" w:hAnsi="Times New Roman"/>
              <w:noProof/>
              <w:kern w:val="2"/>
              <w14:ligatures w14:val="standardContextual"/>
            </w:rPr>
          </w:pPr>
          <w:hyperlink w:anchor="_Toc211715632" w:history="1">
            <w:r w:rsidRPr="005C24EA">
              <w:rPr>
                <w:rStyle w:val="Hyperlink"/>
                <w:rFonts w:ascii="Times New Roman" w:hAnsi="Times New Roman"/>
                <w:noProof/>
                <w:sz w:val="24"/>
                <w:szCs w:val="24"/>
              </w:rPr>
              <w:t>2.3</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Kerangka Konseptual</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_Toc211715632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20</w:t>
            </w:r>
            <w:r w:rsidRPr="005C24EA">
              <w:rPr>
                <w:rFonts w:ascii="Times New Roman" w:hAnsi="Times New Roman"/>
                <w:noProof/>
                <w:webHidden/>
              </w:rPr>
              <w:fldChar w:fldCharType="end"/>
            </w:r>
          </w:hyperlink>
        </w:p>
        <w:p w14:paraId="713E5025" w14:textId="74E754BE" w:rsidR="001A7DAB" w:rsidRPr="005C24EA" w:rsidRDefault="001A7DAB" w:rsidP="00B834DE">
          <w:pPr>
            <w:pStyle w:val="TOC2"/>
            <w:rPr>
              <w:rFonts w:ascii="Times New Roman" w:hAnsi="Times New Roman"/>
              <w:noProof/>
              <w:kern w:val="2"/>
              <w14:ligatures w14:val="standardContextual"/>
            </w:rPr>
          </w:pPr>
          <w:hyperlink w:anchor="_Toc211715633" w:history="1">
            <w:r w:rsidRPr="005C24EA">
              <w:rPr>
                <w:rStyle w:val="Hyperlink"/>
                <w:rFonts w:ascii="Times New Roman" w:hAnsi="Times New Roman"/>
                <w:noProof/>
                <w:sz w:val="24"/>
                <w:szCs w:val="24"/>
              </w:rPr>
              <w:t>2.4</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Hipotesis Penelitian</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_Toc211715633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20</w:t>
            </w:r>
            <w:r w:rsidRPr="005C24EA">
              <w:rPr>
                <w:rFonts w:ascii="Times New Roman" w:hAnsi="Times New Roman"/>
                <w:noProof/>
                <w:webHidden/>
              </w:rPr>
              <w:fldChar w:fldCharType="end"/>
            </w:r>
          </w:hyperlink>
        </w:p>
        <w:p w14:paraId="7E959BCA" w14:textId="5C37F47A" w:rsidR="001A7DAB" w:rsidRPr="005C24EA" w:rsidRDefault="001A7DAB">
          <w:pPr>
            <w:pStyle w:val="TOC3"/>
            <w:rPr>
              <w:rFonts w:ascii="Times New Roman" w:hAnsi="Times New Roman"/>
              <w:kern w:val="2"/>
              <w:sz w:val="24"/>
              <w:szCs w:val="24"/>
              <w14:ligatures w14:val="standardContextual"/>
            </w:rPr>
          </w:pPr>
          <w:hyperlink w:anchor="_Toc211715634" w:history="1">
            <w:r w:rsidRPr="005C24EA">
              <w:rPr>
                <w:rStyle w:val="Hyperlink"/>
                <w:rFonts w:ascii="Times New Roman" w:hAnsi="Times New Roman"/>
                <w:sz w:val="24"/>
                <w:szCs w:val="24"/>
              </w:rPr>
              <w:t>2.4.1</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 xml:space="preserve">Pengaruh </w:t>
            </w:r>
            <w:r w:rsidRPr="005C24EA">
              <w:rPr>
                <w:rStyle w:val="Hyperlink"/>
                <w:rFonts w:ascii="Times New Roman" w:hAnsi="Times New Roman"/>
                <w:i/>
                <w:iCs/>
                <w:sz w:val="24"/>
                <w:szCs w:val="24"/>
              </w:rPr>
              <w:t>E-Billing</w:t>
            </w:r>
            <w:r w:rsidRPr="005C24EA">
              <w:rPr>
                <w:rStyle w:val="Hyperlink"/>
                <w:rFonts w:ascii="Times New Roman" w:hAnsi="Times New Roman"/>
                <w:sz w:val="24"/>
                <w:szCs w:val="24"/>
              </w:rPr>
              <w:t xml:space="preserve"> Terhadap Kepatuhan Wajib Pajak Orang Pribadi</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_Toc211715634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20</w:t>
            </w:r>
            <w:r w:rsidRPr="005C24EA">
              <w:rPr>
                <w:rFonts w:ascii="Times New Roman" w:hAnsi="Times New Roman"/>
                <w:webHidden/>
                <w:sz w:val="24"/>
                <w:szCs w:val="24"/>
              </w:rPr>
              <w:fldChar w:fldCharType="end"/>
            </w:r>
          </w:hyperlink>
        </w:p>
        <w:p w14:paraId="4C869A6E" w14:textId="5C40CDDC" w:rsidR="001A7DAB" w:rsidRPr="005C24EA" w:rsidRDefault="001A7DAB">
          <w:pPr>
            <w:pStyle w:val="TOC3"/>
            <w:rPr>
              <w:rFonts w:ascii="Times New Roman" w:hAnsi="Times New Roman"/>
              <w:kern w:val="2"/>
              <w:sz w:val="24"/>
              <w:szCs w:val="24"/>
              <w14:ligatures w14:val="standardContextual"/>
            </w:rPr>
          </w:pPr>
          <w:hyperlink w:anchor="_Toc211715635" w:history="1">
            <w:r w:rsidRPr="005C24EA">
              <w:rPr>
                <w:rStyle w:val="Hyperlink"/>
                <w:rFonts w:ascii="Times New Roman" w:hAnsi="Times New Roman"/>
                <w:sz w:val="24"/>
                <w:szCs w:val="24"/>
              </w:rPr>
              <w:t>2.4.2</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Pengaruh Pemahaman Peraturan Perpajakan Terhadap Kepatuhan Wajib Pajak Orang Pribadi</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_Toc211715635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22</w:t>
            </w:r>
            <w:r w:rsidRPr="005C24EA">
              <w:rPr>
                <w:rFonts w:ascii="Times New Roman" w:hAnsi="Times New Roman"/>
                <w:webHidden/>
                <w:sz w:val="24"/>
                <w:szCs w:val="24"/>
              </w:rPr>
              <w:fldChar w:fldCharType="end"/>
            </w:r>
          </w:hyperlink>
        </w:p>
        <w:p w14:paraId="62DF4626" w14:textId="0436A82D" w:rsidR="001A7DAB" w:rsidRPr="005C24EA" w:rsidRDefault="001A7DAB">
          <w:pPr>
            <w:pStyle w:val="TOC3"/>
            <w:rPr>
              <w:rFonts w:ascii="Times New Roman" w:hAnsi="Times New Roman"/>
              <w:kern w:val="2"/>
              <w:sz w:val="24"/>
              <w:szCs w:val="24"/>
              <w14:ligatures w14:val="standardContextual"/>
            </w:rPr>
          </w:pPr>
          <w:hyperlink w:anchor="_Toc211715636" w:history="1">
            <w:r w:rsidRPr="005C24EA">
              <w:rPr>
                <w:rStyle w:val="Hyperlink"/>
                <w:rFonts w:ascii="Times New Roman" w:hAnsi="Times New Roman"/>
                <w:sz w:val="24"/>
                <w:szCs w:val="24"/>
              </w:rPr>
              <w:t>2.4.3</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 xml:space="preserve">Sosialisasi Perpajakan Memoderasi Pengaruh Penerapan </w:t>
            </w:r>
            <w:r w:rsidRPr="005C24EA">
              <w:rPr>
                <w:rStyle w:val="Hyperlink"/>
                <w:rFonts w:ascii="Times New Roman" w:hAnsi="Times New Roman"/>
                <w:i/>
                <w:iCs/>
                <w:sz w:val="24"/>
                <w:szCs w:val="24"/>
              </w:rPr>
              <w:t>E-Billing</w:t>
            </w:r>
            <w:r w:rsidRPr="005C24EA">
              <w:rPr>
                <w:rStyle w:val="Hyperlink"/>
                <w:rFonts w:ascii="Times New Roman" w:hAnsi="Times New Roman"/>
                <w:sz w:val="24"/>
                <w:szCs w:val="24"/>
              </w:rPr>
              <w:t xml:space="preserve"> Terhadap Kepatuhan Wajib Pajak Orang Pribadi</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_Toc211715636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23</w:t>
            </w:r>
            <w:r w:rsidRPr="005C24EA">
              <w:rPr>
                <w:rFonts w:ascii="Times New Roman" w:hAnsi="Times New Roman"/>
                <w:webHidden/>
                <w:sz w:val="24"/>
                <w:szCs w:val="24"/>
              </w:rPr>
              <w:fldChar w:fldCharType="end"/>
            </w:r>
          </w:hyperlink>
        </w:p>
        <w:p w14:paraId="2A9317FE" w14:textId="53D21263" w:rsidR="001A7DAB" w:rsidRPr="005C24EA" w:rsidRDefault="001A7DAB">
          <w:pPr>
            <w:pStyle w:val="TOC3"/>
            <w:rPr>
              <w:rFonts w:ascii="Times New Roman" w:hAnsi="Times New Roman"/>
              <w:kern w:val="2"/>
              <w:sz w:val="24"/>
              <w:szCs w:val="24"/>
              <w14:ligatures w14:val="standardContextual"/>
            </w:rPr>
          </w:pPr>
          <w:hyperlink w:anchor="_Toc211715637" w:history="1">
            <w:r w:rsidRPr="005C24EA">
              <w:rPr>
                <w:rStyle w:val="Hyperlink"/>
                <w:rFonts w:ascii="Times New Roman" w:hAnsi="Times New Roman"/>
                <w:sz w:val="24"/>
                <w:szCs w:val="24"/>
              </w:rPr>
              <w:t>2.4.4</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Sosialisasi Perpajakan Memoderasi Pengaruh Pemahaman Peraturan Perpajakan Terhadap Kepatuhan Wajib Pajak Orang Pribadi</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_Toc211715637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24</w:t>
            </w:r>
            <w:r w:rsidRPr="005C24EA">
              <w:rPr>
                <w:rFonts w:ascii="Times New Roman" w:hAnsi="Times New Roman"/>
                <w:webHidden/>
                <w:sz w:val="24"/>
                <w:szCs w:val="24"/>
              </w:rPr>
              <w:fldChar w:fldCharType="end"/>
            </w:r>
          </w:hyperlink>
        </w:p>
        <w:p w14:paraId="3609E625" w14:textId="647FD03D" w:rsidR="001A7DAB" w:rsidRPr="005C24EA" w:rsidRDefault="001A7DAB" w:rsidP="00B834DE">
          <w:pPr>
            <w:pStyle w:val="TOC1"/>
            <w:rPr>
              <w:kern w:val="2"/>
              <w14:ligatures w14:val="standardContextual"/>
            </w:rPr>
          </w:pPr>
          <w:hyperlink w:anchor="_Toc211715638" w:history="1">
            <w:r w:rsidRPr="005C24EA">
              <w:rPr>
                <w:rStyle w:val="Hyperlink"/>
                <w:b/>
                <w:bCs/>
              </w:rPr>
              <w:t>BAB III</w:t>
            </w:r>
          </w:hyperlink>
          <w:r w:rsidR="00814EC9" w:rsidRPr="005C24EA">
            <w:rPr>
              <w:rStyle w:val="Hyperlink"/>
              <w:b/>
              <w:bCs/>
              <w:u w:val="none"/>
            </w:rPr>
            <w:t xml:space="preserve">  </w:t>
          </w:r>
          <w:hyperlink w:anchor="_Toc211715639" w:history="1">
            <w:r w:rsidRPr="005C24EA">
              <w:rPr>
                <w:rStyle w:val="Hyperlink"/>
                <w:b/>
                <w:bCs/>
              </w:rPr>
              <w:t>METODE PENELITIAN</w:t>
            </w:r>
            <w:r w:rsidRPr="005C24EA">
              <w:rPr>
                <w:b/>
                <w:bCs/>
                <w:webHidden/>
              </w:rPr>
              <w:tab/>
            </w:r>
            <w:r w:rsidRPr="005C24EA">
              <w:rPr>
                <w:b/>
                <w:bCs/>
                <w:webHidden/>
              </w:rPr>
              <w:fldChar w:fldCharType="begin"/>
            </w:r>
            <w:r w:rsidRPr="005C24EA">
              <w:rPr>
                <w:b/>
                <w:bCs/>
                <w:webHidden/>
              </w:rPr>
              <w:instrText xml:space="preserve"> PAGEREF _Toc211715639 \h </w:instrText>
            </w:r>
            <w:r w:rsidRPr="005C24EA">
              <w:rPr>
                <w:b/>
                <w:bCs/>
                <w:webHidden/>
              </w:rPr>
            </w:r>
            <w:r w:rsidRPr="005C24EA">
              <w:rPr>
                <w:b/>
                <w:bCs/>
                <w:webHidden/>
              </w:rPr>
              <w:fldChar w:fldCharType="separate"/>
            </w:r>
            <w:r w:rsidR="0094045C">
              <w:rPr>
                <w:b/>
                <w:bCs/>
                <w:webHidden/>
              </w:rPr>
              <w:t>26</w:t>
            </w:r>
            <w:r w:rsidRPr="005C24EA">
              <w:rPr>
                <w:b/>
                <w:bCs/>
                <w:webHidden/>
              </w:rPr>
              <w:fldChar w:fldCharType="end"/>
            </w:r>
          </w:hyperlink>
        </w:p>
        <w:p w14:paraId="34CEE5F2" w14:textId="2FDB4BCC" w:rsidR="001A7DAB" w:rsidRPr="005C24EA" w:rsidRDefault="001A7DAB" w:rsidP="00B834DE">
          <w:pPr>
            <w:pStyle w:val="TOC2"/>
            <w:rPr>
              <w:rFonts w:ascii="Times New Roman" w:hAnsi="Times New Roman"/>
              <w:noProof/>
              <w:kern w:val="2"/>
              <w14:ligatures w14:val="standardContextual"/>
            </w:rPr>
          </w:pPr>
          <w:hyperlink w:anchor="_Toc211715640" w:history="1">
            <w:r w:rsidRPr="005C24EA">
              <w:rPr>
                <w:rStyle w:val="Hyperlink"/>
                <w:rFonts w:ascii="Times New Roman" w:hAnsi="Times New Roman"/>
                <w:iCs/>
                <w:noProof/>
                <w:sz w:val="24"/>
                <w:szCs w:val="24"/>
              </w:rPr>
              <w:t>3.1</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Definisi Operational dan Pengukuran Variabel</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_Toc211715640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26</w:t>
            </w:r>
            <w:r w:rsidRPr="005C24EA">
              <w:rPr>
                <w:rFonts w:ascii="Times New Roman" w:hAnsi="Times New Roman"/>
                <w:noProof/>
                <w:webHidden/>
              </w:rPr>
              <w:fldChar w:fldCharType="end"/>
            </w:r>
          </w:hyperlink>
        </w:p>
        <w:p w14:paraId="005839DA" w14:textId="56190F7B" w:rsidR="001A7DAB" w:rsidRPr="005C24EA" w:rsidRDefault="001A7DAB">
          <w:pPr>
            <w:pStyle w:val="TOC3"/>
            <w:rPr>
              <w:rFonts w:ascii="Times New Roman" w:hAnsi="Times New Roman"/>
              <w:kern w:val="2"/>
              <w:sz w:val="24"/>
              <w:szCs w:val="24"/>
              <w14:ligatures w14:val="standardContextual"/>
            </w:rPr>
          </w:pPr>
          <w:hyperlink w:anchor="_Toc211715641" w:history="1">
            <w:r w:rsidRPr="005C24EA">
              <w:rPr>
                <w:rStyle w:val="Hyperlink"/>
                <w:rFonts w:ascii="Times New Roman" w:hAnsi="Times New Roman"/>
                <w:iCs/>
                <w:sz w:val="24"/>
                <w:szCs w:val="24"/>
              </w:rPr>
              <w:t>3.1.1</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Variabel Independen (X)</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_Toc211715641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26</w:t>
            </w:r>
            <w:r w:rsidRPr="005C24EA">
              <w:rPr>
                <w:rFonts w:ascii="Times New Roman" w:hAnsi="Times New Roman"/>
                <w:webHidden/>
                <w:sz w:val="24"/>
                <w:szCs w:val="24"/>
              </w:rPr>
              <w:fldChar w:fldCharType="end"/>
            </w:r>
          </w:hyperlink>
        </w:p>
        <w:p w14:paraId="53B017DE" w14:textId="65AE6CAF" w:rsidR="001A7DAB" w:rsidRPr="005C24EA" w:rsidRDefault="001A7DAB">
          <w:pPr>
            <w:pStyle w:val="TOC3"/>
            <w:rPr>
              <w:rFonts w:ascii="Times New Roman" w:hAnsi="Times New Roman"/>
              <w:kern w:val="2"/>
              <w:sz w:val="24"/>
              <w:szCs w:val="24"/>
              <w14:ligatures w14:val="standardContextual"/>
            </w:rPr>
          </w:pPr>
          <w:hyperlink w:anchor="_Toc211715642" w:history="1">
            <w:r w:rsidRPr="005C24EA">
              <w:rPr>
                <w:rStyle w:val="Hyperlink"/>
                <w:rFonts w:ascii="Times New Roman" w:hAnsi="Times New Roman"/>
                <w:iCs/>
                <w:sz w:val="24"/>
                <w:szCs w:val="24"/>
                <w:lang w:val="en-US"/>
              </w:rPr>
              <w:t>3.1.2</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lang w:val="en-US"/>
              </w:rPr>
              <w:t>Variabel Dependen (Y)</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_Toc211715642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27</w:t>
            </w:r>
            <w:r w:rsidRPr="005C24EA">
              <w:rPr>
                <w:rFonts w:ascii="Times New Roman" w:hAnsi="Times New Roman"/>
                <w:webHidden/>
                <w:sz w:val="24"/>
                <w:szCs w:val="24"/>
              </w:rPr>
              <w:fldChar w:fldCharType="end"/>
            </w:r>
          </w:hyperlink>
        </w:p>
        <w:p w14:paraId="259077EB" w14:textId="795B92CD" w:rsidR="001A7DAB" w:rsidRPr="005C24EA" w:rsidRDefault="001A7DAB">
          <w:pPr>
            <w:pStyle w:val="TOC3"/>
            <w:rPr>
              <w:rFonts w:ascii="Times New Roman" w:hAnsi="Times New Roman"/>
              <w:kern w:val="2"/>
              <w:sz w:val="24"/>
              <w:szCs w:val="24"/>
              <w14:ligatures w14:val="standardContextual"/>
            </w:rPr>
          </w:pPr>
          <w:hyperlink w:anchor="_Toc211715643" w:history="1">
            <w:r w:rsidRPr="005C24EA">
              <w:rPr>
                <w:rStyle w:val="Hyperlink"/>
                <w:rFonts w:ascii="Times New Roman" w:hAnsi="Times New Roman"/>
                <w:sz w:val="24"/>
                <w:szCs w:val="24"/>
                <w:lang w:val="en-US"/>
              </w:rPr>
              <w:t>3.1.3</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lang w:val="en-US"/>
              </w:rPr>
              <w:t>Variabel Moderasi (Z)</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_Toc211715643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27</w:t>
            </w:r>
            <w:r w:rsidRPr="005C24EA">
              <w:rPr>
                <w:rFonts w:ascii="Times New Roman" w:hAnsi="Times New Roman"/>
                <w:webHidden/>
                <w:sz w:val="24"/>
                <w:szCs w:val="24"/>
              </w:rPr>
              <w:fldChar w:fldCharType="end"/>
            </w:r>
          </w:hyperlink>
        </w:p>
        <w:p w14:paraId="3255332F" w14:textId="46115ABD" w:rsidR="001A7DAB" w:rsidRPr="005C24EA" w:rsidRDefault="001A7DAB" w:rsidP="00B834DE">
          <w:pPr>
            <w:pStyle w:val="TOC2"/>
            <w:rPr>
              <w:rFonts w:ascii="Times New Roman" w:hAnsi="Times New Roman"/>
              <w:noProof/>
              <w:kern w:val="2"/>
              <w14:ligatures w14:val="standardContextual"/>
            </w:rPr>
          </w:pPr>
          <w:hyperlink w:anchor="_Toc211715644" w:history="1">
            <w:r w:rsidRPr="005C24EA">
              <w:rPr>
                <w:rStyle w:val="Hyperlink"/>
                <w:rFonts w:ascii="Times New Roman" w:hAnsi="Times New Roman"/>
                <w:iCs/>
                <w:noProof/>
                <w:sz w:val="24"/>
                <w:szCs w:val="24"/>
              </w:rPr>
              <w:t>3.2</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Populasi dan Sampel</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_Toc211715644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30</w:t>
            </w:r>
            <w:r w:rsidRPr="005C24EA">
              <w:rPr>
                <w:rFonts w:ascii="Times New Roman" w:hAnsi="Times New Roman"/>
                <w:noProof/>
                <w:webHidden/>
              </w:rPr>
              <w:fldChar w:fldCharType="end"/>
            </w:r>
          </w:hyperlink>
        </w:p>
        <w:p w14:paraId="0999707D" w14:textId="0BF9E558" w:rsidR="001A7DAB" w:rsidRPr="005C24EA" w:rsidRDefault="001A7DAB">
          <w:pPr>
            <w:pStyle w:val="TOC3"/>
            <w:rPr>
              <w:rFonts w:ascii="Times New Roman" w:hAnsi="Times New Roman"/>
              <w:kern w:val="2"/>
              <w:sz w:val="24"/>
              <w:szCs w:val="24"/>
              <w14:ligatures w14:val="standardContextual"/>
            </w:rPr>
          </w:pPr>
          <w:hyperlink w:anchor="_Toc211715645" w:history="1">
            <w:r w:rsidRPr="005C24EA">
              <w:rPr>
                <w:rStyle w:val="Hyperlink"/>
                <w:rFonts w:ascii="Times New Roman" w:hAnsi="Times New Roman"/>
                <w:iCs/>
                <w:sz w:val="24"/>
                <w:szCs w:val="24"/>
              </w:rPr>
              <w:t>3.2.1</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Populasi</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_Toc211715645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30</w:t>
            </w:r>
            <w:r w:rsidRPr="005C24EA">
              <w:rPr>
                <w:rFonts w:ascii="Times New Roman" w:hAnsi="Times New Roman"/>
                <w:webHidden/>
                <w:sz w:val="24"/>
                <w:szCs w:val="24"/>
              </w:rPr>
              <w:fldChar w:fldCharType="end"/>
            </w:r>
          </w:hyperlink>
        </w:p>
        <w:p w14:paraId="5E7D19CA" w14:textId="0AC8133D" w:rsidR="001A7DAB" w:rsidRPr="005C24EA" w:rsidRDefault="001A7DAB">
          <w:pPr>
            <w:pStyle w:val="TOC3"/>
            <w:rPr>
              <w:rFonts w:ascii="Times New Roman" w:hAnsi="Times New Roman"/>
              <w:kern w:val="2"/>
              <w:sz w:val="24"/>
              <w:szCs w:val="24"/>
              <w14:ligatures w14:val="standardContextual"/>
            </w:rPr>
          </w:pPr>
          <w:hyperlink w:anchor="_Toc211715646" w:history="1">
            <w:r w:rsidRPr="005C24EA">
              <w:rPr>
                <w:rStyle w:val="Hyperlink"/>
                <w:rFonts w:ascii="Times New Roman" w:hAnsi="Times New Roman"/>
                <w:iCs/>
                <w:sz w:val="24"/>
                <w:szCs w:val="24"/>
              </w:rPr>
              <w:t>3.2.2</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Sampel</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_Toc211715646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30</w:t>
            </w:r>
            <w:r w:rsidRPr="005C24EA">
              <w:rPr>
                <w:rFonts w:ascii="Times New Roman" w:hAnsi="Times New Roman"/>
                <w:webHidden/>
                <w:sz w:val="24"/>
                <w:szCs w:val="24"/>
              </w:rPr>
              <w:fldChar w:fldCharType="end"/>
            </w:r>
          </w:hyperlink>
        </w:p>
        <w:p w14:paraId="005344EF" w14:textId="08B4F50E" w:rsidR="001A7DAB" w:rsidRPr="005C24EA" w:rsidRDefault="001A7DAB" w:rsidP="00B834DE">
          <w:pPr>
            <w:pStyle w:val="TOC2"/>
            <w:rPr>
              <w:rFonts w:ascii="Times New Roman" w:hAnsi="Times New Roman"/>
              <w:noProof/>
              <w:kern w:val="2"/>
              <w14:ligatures w14:val="standardContextual"/>
            </w:rPr>
          </w:pPr>
          <w:hyperlink w:anchor="_Toc211715647" w:history="1">
            <w:r w:rsidRPr="005C24EA">
              <w:rPr>
                <w:rStyle w:val="Hyperlink"/>
                <w:rFonts w:ascii="Times New Roman" w:hAnsi="Times New Roman"/>
                <w:iCs/>
                <w:noProof/>
                <w:sz w:val="24"/>
                <w:szCs w:val="24"/>
              </w:rPr>
              <w:t>3.3</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Jenis dan Sumber Data</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_Toc211715647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31</w:t>
            </w:r>
            <w:r w:rsidRPr="005C24EA">
              <w:rPr>
                <w:rFonts w:ascii="Times New Roman" w:hAnsi="Times New Roman"/>
                <w:noProof/>
                <w:webHidden/>
              </w:rPr>
              <w:fldChar w:fldCharType="end"/>
            </w:r>
          </w:hyperlink>
        </w:p>
        <w:p w14:paraId="1588438B" w14:textId="5E242370" w:rsidR="001A7DAB" w:rsidRPr="005C24EA" w:rsidRDefault="001A7DAB" w:rsidP="00B834DE">
          <w:pPr>
            <w:pStyle w:val="TOC2"/>
            <w:rPr>
              <w:rFonts w:ascii="Times New Roman" w:hAnsi="Times New Roman"/>
              <w:noProof/>
              <w:kern w:val="2"/>
              <w14:ligatures w14:val="standardContextual"/>
            </w:rPr>
          </w:pPr>
          <w:hyperlink w:anchor="_Toc211715648" w:history="1">
            <w:r w:rsidRPr="005C24EA">
              <w:rPr>
                <w:rStyle w:val="Hyperlink"/>
                <w:rFonts w:ascii="Times New Roman" w:hAnsi="Times New Roman"/>
                <w:iCs/>
                <w:noProof/>
                <w:sz w:val="24"/>
                <w:szCs w:val="24"/>
              </w:rPr>
              <w:t>3.4</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Metode Pengumpulan Data</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_Toc211715648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32</w:t>
            </w:r>
            <w:r w:rsidRPr="005C24EA">
              <w:rPr>
                <w:rFonts w:ascii="Times New Roman" w:hAnsi="Times New Roman"/>
                <w:noProof/>
                <w:webHidden/>
              </w:rPr>
              <w:fldChar w:fldCharType="end"/>
            </w:r>
          </w:hyperlink>
        </w:p>
        <w:p w14:paraId="2793E040" w14:textId="10C57A9B" w:rsidR="001A7DAB" w:rsidRPr="005C24EA" w:rsidRDefault="001A7DAB" w:rsidP="00B834DE">
          <w:pPr>
            <w:pStyle w:val="TOC2"/>
            <w:rPr>
              <w:rFonts w:ascii="Times New Roman" w:hAnsi="Times New Roman"/>
              <w:noProof/>
              <w:kern w:val="2"/>
              <w14:ligatures w14:val="standardContextual"/>
            </w:rPr>
          </w:pPr>
          <w:hyperlink w:anchor="_Toc211715649" w:history="1">
            <w:r w:rsidRPr="005C24EA">
              <w:rPr>
                <w:rStyle w:val="Hyperlink"/>
                <w:rFonts w:ascii="Times New Roman" w:hAnsi="Times New Roman"/>
                <w:iCs/>
                <w:noProof/>
                <w:sz w:val="24"/>
                <w:szCs w:val="24"/>
              </w:rPr>
              <w:t>3.5</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Alat Analisis Data</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_Toc211715649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32</w:t>
            </w:r>
            <w:r w:rsidRPr="005C24EA">
              <w:rPr>
                <w:rFonts w:ascii="Times New Roman" w:hAnsi="Times New Roman"/>
                <w:noProof/>
                <w:webHidden/>
              </w:rPr>
              <w:fldChar w:fldCharType="end"/>
            </w:r>
          </w:hyperlink>
        </w:p>
        <w:p w14:paraId="6F0EB44C" w14:textId="48FAAE64" w:rsidR="001A7DAB" w:rsidRPr="005C24EA" w:rsidRDefault="001A7DAB">
          <w:pPr>
            <w:pStyle w:val="TOC3"/>
            <w:rPr>
              <w:rFonts w:ascii="Times New Roman" w:hAnsi="Times New Roman"/>
              <w:kern w:val="2"/>
              <w:sz w:val="24"/>
              <w:szCs w:val="24"/>
              <w14:ligatures w14:val="standardContextual"/>
            </w:rPr>
          </w:pPr>
          <w:hyperlink w:anchor="_Toc211715650" w:history="1">
            <w:r w:rsidRPr="005C24EA">
              <w:rPr>
                <w:rStyle w:val="Hyperlink"/>
                <w:rFonts w:ascii="Times New Roman" w:hAnsi="Times New Roman"/>
                <w:sz w:val="24"/>
                <w:szCs w:val="24"/>
              </w:rPr>
              <w:t>3.5.1</w:t>
            </w:r>
            <w:r w:rsidRPr="005C24EA">
              <w:rPr>
                <w:rFonts w:ascii="Times New Roman" w:hAnsi="Times New Roman"/>
                <w:kern w:val="2"/>
                <w:sz w:val="24"/>
                <w:szCs w:val="24"/>
                <w14:ligatures w14:val="standardContextual"/>
              </w:rPr>
              <w:tab/>
            </w:r>
            <w:r w:rsidRPr="005C24EA">
              <w:rPr>
                <w:rStyle w:val="Hyperlink"/>
                <w:rFonts w:ascii="Times New Roman" w:hAnsi="Times New Roman"/>
                <w:i/>
                <w:iCs/>
                <w:sz w:val="24"/>
                <w:szCs w:val="24"/>
              </w:rPr>
              <w:t>Pilot Test</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_Toc211715650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33</w:t>
            </w:r>
            <w:r w:rsidRPr="005C24EA">
              <w:rPr>
                <w:rFonts w:ascii="Times New Roman" w:hAnsi="Times New Roman"/>
                <w:webHidden/>
                <w:sz w:val="24"/>
                <w:szCs w:val="24"/>
              </w:rPr>
              <w:fldChar w:fldCharType="end"/>
            </w:r>
          </w:hyperlink>
        </w:p>
        <w:p w14:paraId="2227AABE" w14:textId="44D871D8" w:rsidR="001A7DAB" w:rsidRPr="005C24EA" w:rsidRDefault="001A7DAB" w:rsidP="00B834DE">
          <w:pPr>
            <w:pStyle w:val="TOC2"/>
            <w:rPr>
              <w:rFonts w:ascii="Times New Roman" w:hAnsi="Times New Roman"/>
              <w:noProof/>
              <w:kern w:val="2"/>
              <w14:ligatures w14:val="standardContextual"/>
            </w:rPr>
          </w:pPr>
          <w:hyperlink w:anchor="_Toc211715651" w:history="1">
            <w:r w:rsidRPr="005C24EA">
              <w:rPr>
                <w:rStyle w:val="Hyperlink"/>
                <w:rFonts w:ascii="Times New Roman" w:hAnsi="Times New Roman"/>
                <w:iCs/>
                <w:noProof/>
                <w:sz w:val="24"/>
                <w:szCs w:val="24"/>
              </w:rPr>
              <w:t>3.6</w:t>
            </w:r>
            <w:r w:rsidRPr="005C24EA">
              <w:rPr>
                <w:rFonts w:ascii="Times New Roman" w:hAnsi="Times New Roman"/>
                <w:noProof/>
                <w:kern w:val="2"/>
                <w14:ligatures w14:val="standardContextual"/>
              </w:rPr>
              <w:tab/>
            </w:r>
            <w:r w:rsidRPr="005C24EA">
              <w:rPr>
                <w:rStyle w:val="Hyperlink"/>
                <w:rFonts w:ascii="Times New Roman" w:hAnsi="Times New Roman"/>
                <w:i/>
                <w:iCs/>
                <w:noProof/>
                <w:sz w:val="24"/>
                <w:szCs w:val="24"/>
              </w:rPr>
              <w:t>Outer Model</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_Toc211715651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36</w:t>
            </w:r>
            <w:r w:rsidRPr="005C24EA">
              <w:rPr>
                <w:rFonts w:ascii="Times New Roman" w:hAnsi="Times New Roman"/>
                <w:noProof/>
                <w:webHidden/>
              </w:rPr>
              <w:fldChar w:fldCharType="end"/>
            </w:r>
          </w:hyperlink>
        </w:p>
        <w:p w14:paraId="66CDFA7C" w14:textId="571751AF" w:rsidR="001A7DAB" w:rsidRPr="005C24EA" w:rsidRDefault="001A7DAB" w:rsidP="00B834DE">
          <w:pPr>
            <w:pStyle w:val="TOC2"/>
            <w:rPr>
              <w:rFonts w:ascii="Times New Roman" w:hAnsi="Times New Roman"/>
              <w:noProof/>
              <w:kern w:val="2"/>
              <w14:ligatures w14:val="standardContextual"/>
            </w:rPr>
          </w:pPr>
          <w:hyperlink w:anchor="_Toc211715652" w:history="1">
            <w:r w:rsidRPr="005C24EA">
              <w:rPr>
                <w:rStyle w:val="Hyperlink"/>
                <w:rFonts w:ascii="Times New Roman" w:hAnsi="Times New Roman"/>
                <w:iCs/>
                <w:noProof/>
                <w:sz w:val="24"/>
                <w:szCs w:val="24"/>
              </w:rPr>
              <w:t>3.7</w:t>
            </w:r>
            <w:r w:rsidRPr="005C24EA">
              <w:rPr>
                <w:rFonts w:ascii="Times New Roman" w:hAnsi="Times New Roman"/>
                <w:noProof/>
                <w:kern w:val="2"/>
                <w14:ligatures w14:val="standardContextual"/>
              </w:rPr>
              <w:tab/>
            </w:r>
            <w:r w:rsidRPr="005C24EA">
              <w:rPr>
                <w:rStyle w:val="Hyperlink"/>
                <w:rFonts w:ascii="Times New Roman" w:hAnsi="Times New Roman"/>
                <w:i/>
                <w:iCs/>
                <w:noProof/>
                <w:sz w:val="24"/>
                <w:szCs w:val="24"/>
              </w:rPr>
              <w:t>Inner Model</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_Toc211715652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38</w:t>
            </w:r>
            <w:r w:rsidRPr="005C24EA">
              <w:rPr>
                <w:rFonts w:ascii="Times New Roman" w:hAnsi="Times New Roman"/>
                <w:noProof/>
                <w:webHidden/>
              </w:rPr>
              <w:fldChar w:fldCharType="end"/>
            </w:r>
          </w:hyperlink>
        </w:p>
        <w:p w14:paraId="070F617C" w14:textId="4D4A6806" w:rsidR="001A7DAB" w:rsidRPr="005C24EA" w:rsidRDefault="001A7DAB" w:rsidP="00B834DE">
          <w:pPr>
            <w:pStyle w:val="TOC2"/>
            <w:rPr>
              <w:rFonts w:ascii="Times New Roman" w:hAnsi="Times New Roman"/>
              <w:noProof/>
              <w:kern w:val="2"/>
              <w14:ligatures w14:val="standardContextual"/>
            </w:rPr>
          </w:pPr>
          <w:hyperlink w:anchor="_Toc211715653" w:history="1">
            <w:r w:rsidRPr="005C24EA">
              <w:rPr>
                <w:rStyle w:val="Hyperlink"/>
                <w:rFonts w:ascii="Times New Roman" w:hAnsi="Times New Roman"/>
                <w:iCs/>
                <w:noProof/>
                <w:sz w:val="24"/>
                <w:szCs w:val="24"/>
              </w:rPr>
              <w:t>3.8</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Uji Hipotesis</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_Toc211715653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38</w:t>
            </w:r>
            <w:r w:rsidRPr="005C24EA">
              <w:rPr>
                <w:rFonts w:ascii="Times New Roman" w:hAnsi="Times New Roman"/>
                <w:noProof/>
                <w:webHidden/>
              </w:rPr>
              <w:fldChar w:fldCharType="end"/>
            </w:r>
          </w:hyperlink>
        </w:p>
        <w:p w14:paraId="5DB9048B" w14:textId="2F1F00BB" w:rsidR="001A7DAB" w:rsidRPr="005C24EA" w:rsidRDefault="001A7DAB" w:rsidP="00B834DE">
          <w:pPr>
            <w:pStyle w:val="TOC1"/>
            <w:rPr>
              <w:kern w:val="2"/>
              <w14:ligatures w14:val="standardContextual"/>
            </w:rPr>
          </w:pPr>
          <w:hyperlink w:anchor="_Toc211715654" w:history="1">
            <w:r w:rsidRPr="005C24EA">
              <w:rPr>
                <w:rStyle w:val="Hyperlink"/>
                <w:b/>
                <w:bCs/>
              </w:rPr>
              <w:t>BAB IV</w:t>
            </w:r>
          </w:hyperlink>
          <w:r w:rsidR="00622BE4" w:rsidRPr="005C24EA">
            <w:rPr>
              <w:rStyle w:val="Hyperlink"/>
              <w:b/>
              <w:bCs/>
              <w:u w:val="none"/>
            </w:rPr>
            <w:t xml:space="preserve">  </w:t>
          </w:r>
          <w:hyperlink w:anchor="_Toc211715655" w:history="1">
            <w:r w:rsidRPr="005C24EA">
              <w:rPr>
                <w:rStyle w:val="Hyperlink"/>
                <w:b/>
                <w:bCs/>
              </w:rPr>
              <w:t>HASIL DAN PEMBAHASAN</w:t>
            </w:r>
            <w:r w:rsidRPr="005C24EA">
              <w:rPr>
                <w:b/>
                <w:bCs/>
                <w:webHidden/>
              </w:rPr>
              <w:tab/>
            </w:r>
            <w:r w:rsidRPr="005C24EA">
              <w:rPr>
                <w:b/>
                <w:bCs/>
                <w:webHidden/>
              </w:rPr>
              <w:fldChar w:fldCharType="begin"/>
            </w:r>
            <w:r w:rsidRPr="005C24EA">
              <w:rPr>
                <w:b/>
                <w:bCs/>
                <w:webHidden/>
              </w:rPr>
              <w:instrText xml:space="preserve"> PAGEREF _Toc211715655 \h </w:instrText>
            </w:r>
            <w:r w:rsidRPr="005C24EA">
              <w:rPr>
                <w:b/>
                <w:bCs/>
                <w:webHidden/>
              </w:rPr>
            </w:r>
            <w:r w:rsidRPr="005C24EA">
              <w:rPr>
                <w:b/>
                <w:bCs/>
                <w:webHidden/>
              </w:rPr>
              <w:fldChar w:fldCharType="separate"/>
            </w:r>
            <w:r w:rsidR="0094045C">
              <w:rPr>
                <w:b/>
                <w:bCs/>
                <w:webHidden/>
              </w:rPr>
              <w:t>41</w:t>
            </w:r>
            <w:r w:rsidRPr="005C24EA">
              <w:rPr>
                <w:b/>
                <w:bCs/>
                <w:webHidden/>
              </w:rPr>
              <w:fldChar w:fldCharType="end"/>
            </w:r>
          </w:hyperlink>
        </w:p>
        <w:p w14:paraId="1DF0203D" w14:textId="6C7A4057" w:rsidR="001A7DAB" w:rsidRPr="005C24EA" w:rsidRDefault="001A7DAB" w:rsidP="00B834DE">
          <w:pPr>
            <w:pStyle w:val="TOC2"/>
            <w:rPr>
              <w:rFonts w:ascii="Times New Roman" w:hAnsi="Times New Roman"/>
              <w:noProof/>
              <w:kern w:val="2"/>
              <w14:ligatures w14:val="standardContextual"/>
            </w:rPr>
          </w:pPr>
          <w:hyperlink w:anchor="_Toc211715656" w:history="1">
            <w:r w:rsidRPr="005C24EA">
              <w:rPr>
                <w:rStyle w:val="Hyperlink"/>
                <w:rFonts w:ascii="Times New Roman" w:hAnsi="Times New Roman"/>
                <w:iCs/>
                <w:noProof/>
                <w:sz w:val="24"/>
                <w:szCs w:val="24"/>
              </w:rPr>
              <w:t>4.1</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Gambaran Umum Objek Penelitian</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_Toc211715656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41</w:t>
            </w:r>
            <w:r w:rsidRPr="005C24EA">
              <w:rPr>
                <w:rFonts w:ascii="Times New Roman" w:hAnsi="Times New Roman"/>
                <w:noProof/>
                <w:webHidden/>
              </w:rPr>
              <w:fldChar w:fldCharType="end"/>
            </w:r>
          </w:hyperlink>
        </w:p>
        <w:p w14:paraId="2011928A" w14:textId="7CE5EAF2" w:rsidR="001A7DAB" w:rsidRPr="005C24EA" w:rsidRDefault="001A7DAB">
          <w:pPr>
            <w:pStyle w:val="TOC3"/>
            <w:rPr>
              <w:rFonts w:ascii="Times New Roman" w:hAnsi="Times New Roman"/>
              <w:kern w:val="2"/>
              <w:sz w:val="24"/>
              <w:szCs w:val="24"/>
              <w14:ligatures w14:val="standardContextual"/>
            </w:rPr>
          </w:pPr>
          <w:hyperlink w:anchor="_Toc211715657" w:history="1">
            <w:r w:rsidRPr="005C24EA">
              <w:rPr>
                <w:rStyle w:val="Hyperlink"/>
                <w:rFonts w:ascii="Times New Roman" w:hAnsi="Times New Roman"/>
                <w:sz w:val="24"/>
                <w:szCs w:val="24"/>
              </w:rPr>
              <w:t>4.</w:t>
            </w:r>
            <w:r w:rsidR="00622BE4" w:rsidRPr="005C24EA">
              <w:rPr>
                <w:rStyle w:val="Hyperlink"/>
                <w:rFonts w:ascii="Times New Roman" w:hAnsi="Times New Roman"/>
                <w:sz w:val="24"/>
                <w:szCs w:val="24"/>
              </w:rPr>
              <w:t>1</w:t>
            </w:r>
            <w:r w:rsidRPr="005C24EA">
              <w:rPr>
                <w:rStyle w:val="Hyperlink"/>
                <w:rFonts w:ascii="Times New Roman" w:hAnsi="Times New Roman"/>
                <w:sz w:val="24"/>
                <w:szCs w:val="24"/>
              </w:rPr>
              <w:t>.</w:t>
            </w:r>
            <w:r w:rsidR="00622BE4" w:rsidRPr="005C24EA">
              <w:rPr>
                <w:rStyle w:val="Hyperlink"/>
                <w:rFonts w:ascii="Times New Roman" w:hAnsi="Times New Roman"/>
                <w:sz w:val="24"/>
                <w:szCs w:val="24"/>
              </w:rPr>
              <w:t>1</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Hasil Penyebaran Kuesioner</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_Toc211715657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42</w:t>
            </w:r>
            <w:r w:rsidRPr="005C24EA">
              <w:rPr>
                <w:rFonts w:ascii="Times New Roman" w:hAnsi="Times New Roman"/>
                <w:webHidden/>
                <w:sz w:val="24"/>
                <w:szCs w:val="24"/>
              </w:rPr>
              <w:fldChar w:fldCharType="end"/>
            </w:r>
          </w:hyperlink>
        </w:p>
        <w:p w14:paraId="5D2F6B75" w14:textId="2E36772A" w:rsidR="001A7DAB" w:rsidRPr="005C24EA" w:rsidRDefault="001A7DAB">
          <w:pPr>
            <w:pStyle w:val="TOC3"/>
            <w:rPr>
              <w:rFonts w:ascii="Times New Roman" w:hAnsi="Times New Roman"/>
              <w:kern w:val="2"/>
              <w:sz w:val="24"/>
              <w:szCs w:val="24"/>
              <w14:ligatures w14:val="standardContextual"/>
            </w:rPr>
          </w:pPr>
          <w:hyperlink w:anchor="_Toc211715658" w:history="1">
            <w:r w:rsidRPr="005C24EA">
              <w:rPr>
                <w:rStyle w:val="Hyperlink"/>
                <w:rFonts w:ascii="Times New Roman" w:hAnsi="Times New Roman"/>
                <w:sz w:val="24"/>
                <w:szCs w:val="24"/>
              </w:rPr>
              <w:t>4.</w:t>
            </w:r>
            <w:r w:rsidR="00622BE4" w:rsidRPr="005C24EA">
              <w:rPr>
                <w:rStyle w:val="Hyperlink"/>
                <w:rFonts w:ascii="Times New Roman" w:hAnsi="Times New Roman"/>
                <w:sz w:val="24"/>
                <w:szCs w:val="24"/>
              </w:rPr>
              <w:t>1</w:t>
            </w:r>
            <w:r w:rsidRPr="005C24EA">
              <w:rPr>
                <w:rStyle w:val="Hyperlink"/>
                <w:rFonts w:ascii="Times New Roman" w:hAnsi="Times New Roman"/>
                <w:sz w:val="24"/>
                <w:szCs w:val="24"/>
              </w:rPr>
              <w:t>.2</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Karakteristik Data Responden</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_Toc211715658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42</w:t>
            </w:r>
            <w:r w:rsidRPr="005C24EA">
              <w:rPr>
                <w:rFonts w:ascii="Times New Roman" w:hAnsi="Times New Roman"/>
                <w:webHidden/>
                <w:sz w:val="24"/>
                <w:szCs w:val="24"/>
              </w:rPr>
              <w:fldChar w:fldCharType="end"/>
            </w:r>
          </w:hyperlink>
        </w:p>
        <w:p w14:paraId="7F3A5199" w14:textId="0E24A7A6" w:rsidR="001A7DAB" w:rsidRPr="005C24EA" w:rsidRDefault="001A7DAB" w:rsidP="00B834DE">
          <w:pPr>
            <w:pStyle w:val="TOC2"/>
            <w:rPr>
              <w:rFonts w:ascii="Times New Roman" w:hAnsi="Times New Roman"/>
              <w:noProof/>
              <w:kern w:val="2"/>
              <w14:ligatures w14:val="standardContextual"/>
            </w:rPr>
          </w:pPr>
          <w:hyperlink w:anchor="_Toc211715659" w:history="1">
            <w:r w:rsidRPr="005C24EA">
              <w:rPr>
                <w:rStyle w:val="Hyperlink"/>
                <w:rFonts w:ascii="Times New Roman" w:hAnsi="Times New Roman"/>
                <w:iCs/>
                <w:noProof/>
                <w:sz w:val="24"/>
                <w:szCs w:val="24"/>
              </w:rPr>
              <w:t>4.2</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Hasil Analisis Data</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_Toc211715659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44</w:t>
            </w:r>
            <w:r w:rsidRPr="005C24EA">
              <w:rPr>
                <w:rFonts w:ascii="Times New Roman" w:hAnsi="Times New Roman"/>
                <w:noProof/>
                <w:webHidden/>
              </w:rPr>
              <w:fldChar w:fldCharType="end"/>
            </w:r>
          </w:hyperlink>
        </w:p>
        <w:p w14:paraId="7B596293" w14:textId="4EBB1012" w:rsidR="001A7DAB" w:rsidRPr="005C24EA" w:rsidRDefault="001A7DAB">
          <w:pPr>
            <w:pStyle w:val="TOC3"/>
            <w:rPr>
              <w:rFonts w:ascii="Times New Roman" w:hAnsi="Times New Roman"/>
              <w:kern w:val="2"/>
              <w:sz w:val="24"/>
              <w:szCs w:val="24"/>
              <w14:ligatures w14:val="standardContextual"/>
            </w:rPr>
          </w:pPr>
          <w:hyperlink w:anchor="_Toc211715660" w:history="1">
            <w:r w:rsidRPr="005C24EA">
              <w:rPr>
                <w:rStyle w:val="Hyperlink"/>
                <w:rFonts w:ascii="Times New Roman" w:hAnsi="Times New Roman"/>
                <w:sz w:val="24"/>
                <w:szCs w:val="24"/>
              </w:rPr>
              <w:t>4.2.1</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Analisa Model Pengukuran (</w:t>
            </w:r>
            <w:r w:rsidRPr="005C24EA">
              <w:rPr>
                <w:rStyle w:val="Hyperlink"/>
                <w:rFonts w:ascii="Times New Roman" w:hAnsi="Times New Roman"/>
                <w:i/>
                <w:iCs/>
                <w:sz w:val="24"/>
                <w:szCs w:val="24"/>
              </w:rPr>
              <w:t>Outer Model)</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_Toc211715660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44</w:t>
            </w:r>
            <w:r w:rsidRPr="005C24EA">
              <w:rPr>
                <w:rFonts w:ascii="Times New Roman" w:hAnsi="Times New Roman"/>
                <w:webHidden/>
                <w:sz w:val="24"/>
                <w:szCs w:val="24"/>
              </w:rPr>
              <w:fldChar w:fldCharType="end"/>
            </w:r>
          </w:hyperlink>
        </w:p>
        <w:p w14:paraId="2F279551" w14:textId="18EB55EA" w:rsidR="001A7DAB" w:rsidRPr="005C24EA" w:rsidRDefault="001A7DAB">
          <w:pPr>
            <w:pStyle w:val="TOC3"/>
            <w:rPr>
              <w:rFonts w:ascii="Times New Roman" w:hAnsi="Times New Roman"/>
              <w:kern w:val="2"/>
              <w:sz w:val="24"/>
              <w:szCs w:val="24"/>
              <w14:ligatures w14:val="standardContextual"/>
            </w:rPr>
          </w:pPr>
          <w:hyperlink w:anchor="_Toc211715661" w:history="1">
            <w:r w:rsidRPr="005C24EA">
              <w:rPr>
                <w:rStyle w:val="Hyperlink"/>
                <w:rFonts w:ascii="Times New Roman" w:hAnsi="Times New Roman"/>
                <w:sz w:val="24"/>
                <w:szCs w:val="24"/>
              </w:rPr>
              <w:t>4.2.2</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Analisa Model Struktural (</w:t>
            </w:r>
            <w:r w:rsidRPr="005C24EA">
              <w:rPr>
                <w:rStyle w:val="Hyperlink"/>
                <w:rFonts w:ascii="Times New Roman" w:hAnsi="Times New Roman"/>
                <w:i/>
                <w:iCs/>
                <w:sz w:val="24"/>
                <w:szCs w:val="24"/>
              </w:rPr>
              <w:t>Inner Model)</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_Toc211715661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47</w:t>
            </w:r>
            <w:r w:rsidRPr="005C24EA">
              <w:rPr>
                <w:rFonts w:ascii="Times New Roman" w:hAnsi="Times New Roman"/>
                <w:webHidden/>
                <w:sz w:val="24"/>
                <w:szCs w:val="24"/>
              </w:rPr>
              <w:fldChar w:fldCharType="end"/>
            </w:r>
          </w:hyperlink>
        </w:p>
        <w:p w14:paraId="1C981E44" w14:textId="4EB339B7" w:rsidR="001A7DAB" w:rsidRPr="005C24EA" w:rsidRDefault="001A7DAB">
          <w:pPr>
            <w:pStyle w:val="TOC3"/>
            <w:rPr>
              <w:rFonts w:ascii="Times New Roman" w:hAnsi="Times New Roman"/>
              <w:kern w:val="2"/>
              <w:sz w:val="24"/>
              <w:szCs w:val="24"/>
              <w14:ligatures w14:val="standardContextual"/>
            </w:rPr>
          </w:pPr>
          <w:hyperlink w:anchor="_Toc211715662" w:history="1">
            <w:r w:rsidRPr="005C24EA">
              <w:rPr>
                <w:rStyle w:val="Hyperlink"/>
                <w:rFonts w:ascii="Times New Roman" w:hAnsi="Times New Roman"/>
                <w:sz w:val="24"/>
                <w:szCs w:val="24"/>
              </w:rPr>
              <w:t>4.2.3</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Uji Hipotesis</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_Toc211715662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49</w:t>
            </w:r>
            <w:r w:rsidRPr="005C24EA">
              <w:rPr>
                <w:rFonts w:ascii="Times New Roman" w:hAnsi="Times New Roman"/>
                <w:webHidden/>
                <w:sz w:val="24"/>
                <w:szCs w:val="24"/>
              </w:rPr>
              <w:fldChar w:fldCharType="end"/>
            </w:r>
          </w:hyperlink>
        </w:p>
        <w:p w14:paraId="12CDE861" w14:textId="164D0611" w:rsidR="001A7DAB" w:rsidRPr="005C24EA" w:rsidRDefault="001A7DAB" w:rsidP="00B834DE">
          <w:pPr>
            <w:pStyle w:val="TOC2"/>
            <w:rPr>
              <w:rFonts w:ascii="Times New Roman" w:hAnsi="Times New Roman"/>
              <w:noProof/>
              <w:kern w:val="2"/>
              <w14:ligatures w14:val="standardContextual"/>
            </w:rPr>
          </w:pPr>
          <w:hyperlink w:anchor="_Toc211715663" w:history="1">
            <w:r w:rsidRPr="005C24EA">
              <w:rPr>
                <w:rStyle w:val="Hyperlink"/>
                <w:rFonts w:ascii="Times New Roman" w:hAnsi="Times New Roman"/>
                <w:iCs/>
                <w:noProof/>
                <w:sz w:val="24"/>
                <w:szCs w:val="24"/>
              </w:rPr>
              <w:t>4.3</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Pembahasan</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_Toc211715663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51</w:t>
            </w:r>
            <w:r w:rsidRPr="005C24EA">
              <w:rPr>
                <w:rFonts w:ascii="Times New Roman" w:hAnsi="Times New Roman"/>
                <w:noProof/>
                <w:webHidden/>
              </w:rPr>
              <w:fldChar w:fldCharType="end"/>
            </w:r>
          </w:hyperlink>
        </w:p>
        <w:p w14:paraId="00588445" w14:textId="0EDFDB19" w:rsidR="001A7DAB" w:rsidRPr="005C24EA" w:rsidRDefault="001A7DAB">
          <w:pPr>
            <w:pStyle w:val="TOC3"/>
            <w:rPr>
              <w:rFonts w:ascii="Times New Roman" w:hAnsi="Times New Roman"/>
              <w:kern w:val="2"/>
              <w:sz w:val="24"/>
              <w:szCs w:val="24"/>
              <w14:ligatures w14:val="standardContextual"/>
            </w:rPr>
          </w:pPr>
          <w:hyperlink w:anchor="_Toc211715664" w:history="1">
            <w:r w:rsidRPr="005C24EA">
              <w:rPr>
                <w:rStyle w:val="Hyperlink"/>
                <w:rFonts w:ascii="Times New Roman" w:hAnsi="Times New Roman"/>
                <w:sz w:val="24"/>
                <w:szCs w:val="24"/>
              </w:rPr>
              <w:t>4.3.1</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 xml:space="preserve">Pengaruh Penerapan </w:t>
            </w:r>
            <w:r w:rsidRPr="005C24EA">
              <w:rPr>
                <w:rStyle w:val="Hyperlink"/>
                <w:rFonts w:ascii="Times New Roman" w:hAnsi="Times New Roman"/>
                <w:i/>
                <w:iCs/>
                <w:sz w:val="24"/>
                <w:szCs w:val="24"/>
              </w:rPr>
              <w:t>E-Billing</w:t>
            </w:r>
            <w:r w:rsidRPr="005C24EA">
              <w:rPr>
                <w:rStyle w:val="Hyperlink"/>
                <w:rFonts w:ascii="Times New Roman" w:hAnsi="Times New Roman"/>
                <w:sz w:val="24"/>
                <w:szCs w:val="24"/>
              </w:rPr>
              <w:t xml:space="preserve"> Terhadap Kepatuhan Wajib Pajak Orang Pribadi</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_Toc211715664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51</w:t>
            </w:r>
            <w:r w:rsidRPr="005C24EA">
              <w:rPr>
                <w:rFonts w:ascii="Times New Roman" w:hAnsi="Times New Roman"/>
                <w:webHidden/>
                <w:sz w:val="24"/>
                <w:szCs w:val="24"/>
              </w:rPr>
              <w:fldChar w:fldCharType="end"/>
            </w:r>
          </w:hyperlink>
        </w:p>
        <w:p w14:paraId="5ED6F2ED" w14:textId="3B6ABABD" w:rsidR="001A7DAB" w:rsidRPr="005C24EA" w:rsidRDefault="001A7DAB">
          <w:pPr>
            <w:pStyle w:val="TOC3"/>
            <w:rPr>
              <w:rFonts w:ascii="Times New Roman" w:hAnsi="Times New Roman"/>
              <w:kern w:val="2"/>
              <w:sz w:val="24"/>
              <w:szCs w:val="24"/>
              <w14:ligatures w14:val="standardContextual"/>
            </w:rPr>
          </w:pPr>
          <w:hyperlink w:anchor="_Toc211715665" w:history="1">
            <w:r w:rsidRPr="005C24EA">
              <w:rPr>
                <w:rStyle w:val="Hyperlink"/>
                <w:rFonts w:ascii="Times New Roman" w:hAnsi="Times New Roman"/>
                <w:sz w:val="24"/>
                <w:szCs w:val="24"/>
              </w:rPr>
              <w:t>4.3.2</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Pengaruh Pemahaman Peraturan Perpajakan</w:t>
            </w:r>
            <w:r w:rsidR="008C021B">
              <w:rPr>
                <w:rStyle w:val="Hyperlink"/>
                <w:rFonts w:ascii="Times New Roman" w:hAnsi="Times New Roman"/>
                <w:sz w:val="24"/>
                <w:szCs w:val="24"/>
              </w:rPr>
              <w:t xml:space="preserve"> </w:t>
            </w:r>
            <w:r w:rsidRPr="005C24EA">
              <w:rPr>
                <w:rStyle w:val="Hyperlink"/>
                <w:rFonts w:ascii="Times New Roman" w:hAnsi="Times New Roman"/>
                <w:sz w:val="24"/>
                <w:szCs w:val="24"/>
              </w:rPr>
              <w:t>Terhadap Kepatuhan Wajib Pajak Orang Pribadi</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_Toc211715665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53</w:t>
            </w:r>
            <w:r w:rsidRPr="005C24EA">
              <w:rPr>
                <w:rFonts w:ascii="Times New Roman" w:hAnsi="Times New Roman"/>
                <w:webHidden/>
                <w:sz w:val="24"/>
                <w:szCs w:val="24"/>
              </w:rPr>
              <w:fldChar w:fldCharType="end"/>
            </w:r>
          </w:hyperlink>
        </w:p>
        <w:p w14:paraId="77326036" w14:textId="4CD51084" w:rsidR="001A7DAB" w:rsidRPr="005C24EA" w:rsidRDefault="001A7DAB">
          <w:pPr>
            <w:pStyle w:val="TOC3"/>
            <w:rPr>
              <w:rFonts w:ascii="Times New Roman" w:hAnsi="Times New Roman"/>
              <w:kern w:val="2"/>
              <w:sz w:val="24"/>
              <w:szCs w:val="24"/>
              <w14:ligatures w14:val="standardContextual"/>
            </w:rPr>
          </w:pPr>
          <w:hyperlink w:anchor="_Toc211715666" w:history="1">
            <w:r w:rsidRPr="005C24EA">
              <w:rPr>
                <w:rStyle w:val="Hyperlink"/>
                <w:rFonts w:ascii="Times New Roman" w:hAnsi="Times New Roman"/>
                <w:sz w:val="24"/>
                <w:szCs w:val="24"/>
              </w:rPr>
              <w:t>4.3.3</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 xml:space="preserve">Sosialisasi Perpajakan Memoderasi Pengaruh Penerapan </w:t>
            </w:r>
            <w:r w:rsidRPr="005C24EA">
              <w:rPr>
                <w:rStyle w:val="Hyperlink"/>
                <w:rFonts w:ascii="Times New Roman" w:hAnsi="Times New Roman"/>
                <w:i/>
                <w:iCs/>
                <w:sz w:val="24"/>
                <w:szCs w:val="24"/>
              </w:rPr>
              <w:t>E-Billing</w:t>
            </w:r>
            <w:r w:rsidRPr="005C24EA">
              <w:rPr>
                <w:rStyle w:val="Hyperlink"/>
                <w:rFonts w:ascii="Times New Roman" w:hAnsi="Times New Roman"/>
                <w:sz w:val="24"/>
                <w:szCs w:val="24"/>
              </w:rPr>
              <w:t xml:space="preserve"> Terhadap Kepatuhan Wajib Pajak Orang Pribadi</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_Toc211715666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54</w:t>
            </w:r>
            <w:r w:rsidRPr="005C24EA">
              <w:rPr>
                <w:rFonts w:ascii="Times New Roman" w:hAnsi="Times New Roman"/>
                <w:webHidden/>
                <w:sz w:val="24"/>
                <w:szCs w:val="24"/>
              </w:rPr>
              <w:fldChar w:fldCharType="end"/>
            </w:r>
          </w:hyperlink>
        </w:p>
        <w:p w14:paraId="62A1F858" w14:textId="615DE3E1" w:rsidR="001A7DAB" w:rsidRPr="005C24EA" w:rsidRDefault="001A7DAB">
          <w:pPr>
            <w:pStyle w:val="TOC3"/>
            <w:rPr>
              <w:rFonts w:ascii="Times New Roman" w:hAnsi="Times New Roman"/>
              <w:kern w:val="2"/>
              <w:sz w:val="24"/>
              <w:szCs w:val="24"/>
              <w14:ligatures w14:val="standardContextual"/>
            </w:rPr>
          </w:pPr>
          <w:hyperlink w:anchor="_Toc211715667" w:history="1">
            <w:r w:rsidRPr="005C24EA">
              <w:rPr>
                <w:rStyle w:val="Hyperlink"/>
                <w:rFonts w:ascii="Times New Roman" w:hAnsi="Times New Roman"/>
                <w:sz w:val="24"/>
                <w:szCs w:val="24"/>
              </w:rPr>
              <w:t>4.3.4</w:t>
            </w:r>
            <w:r w:rsidRPr="005C24EA">
              <w:rPr>
                <w:rFonts w:ascii="Times New Roman" w:hAnsi="Times New Roman"/>
                <w:kern w:val="2"/>
                <w:sz w:val="24"/>
                <w:szCs w:val="24"/>
                <w14:ligatures w14:val="standardContextual"/>
              </w:rPr>
              <w:tab/>
            </w:r>
            <w:r w:rsidRPr="005C24EA">
              <w:rPr>
                <w:rStyle w:val="Hyperlink"/>
                <w:rFonts w:ascii="Times New Roman" w:hAnsi="Times New Roman"/>
                <w:sz w:val="24"/>
                <w:szCs w:val="24"/>
              </w:rPr>
              <w:t>Sosialisasi Perpajakan Memoderasi Pengaruh Pemahaman Peraturan Perpajakan Terhadap Kepatuhan Wajib Pajak Orang Pribadi</w:t>
            </w:r>
            <w:r w:rsidRPr="005C24EA">
              <w:rPr>
                <w:rFonts w:ascii="Times New Roman" w:hAnsi="Times New Roman"/>
                <w:webHidden/>
                <w:sz w:val="24"/>
                <w:szCs w:val="24"/>
              </w:rPr>
              <w:tab/>
            </w:r>
            <w:r w:rsidRPr="005C24EA">
              <w:rPr>
                <w:rFonts w:ascii="Times New Roman" w:hAnsi="Times New Roman"/>
                <w:webHidden/>
                <w:sz w:val="24"/>
                <w:szCs w:val="24"/>
              </w:rPr>
              <w:fldChar w:fldCharType="begin"/>
            </w:r>
            <w:r w:rsidRPr="005C24EA">
              <w:rPr>
                <w:rFonts w:ascii="Times New Roman" w:hAnsi="Times New Roman"/>
                <w:webHidden/>
                <w:sz w:val="24"/>
                <w:szCs w:val="24"/>
              </w:rPr>
              <w:instrText xml:space="preserve"> PAGEREF _Toc211715667 \h </w:instrText>
            </w:r>
            <w:r w:rsidRPr="005C24EA">
              <w:rPr>
                <w:rFonts w:ascii="Times New Roman" w:hAnsi="Times New Roman"/>
                <w:webHidden/>
                <w:sz w:val="24"/>
                <w:szCs w:val="24"/>
              </w:rPr>
            </w:r>
            <w:r w:rsidRPr="005C24EA">
              <w:rPr>
                <w:rFonts w:ascii="Times New Roman" w:hAnsi="Times New Roman"/>
                <w:webHidden/>
                <w:sz w:val="24"/>
                <w:szCs w:val="24"/>
              </w:rPr>
              <w:fldChar w:fldCharType="separate"/>
            </w:r>
            <w:r w:rsidR="0094045C">
              <w:rPr>
                <w:rFonts w:ascii="Times New Roman" w:hAnsi="Times New Roman"/>
                <w:webHidden/>
                <w:sz w:val="24"/>
                <w:szCs w:val="24"/>
              </w:rPr>
              <w:t>56</w:t>
            </w:r>
            <w:r w:rsidRPr="005C24EA">
              <w:rPr>
                <w:rFonts w:ascii="Times New Roman" w:hAnsi="Times New Roman"/>
                <w:webHidden/>
                <w:sz w:val="24"/>
                <w:szCs w:val="24"/>
              </w:rPr>
              <w:fldChar w:fldCharType="end"/>
            </w:r>
          </w:hyperlink>
        </w:p>
        <w:p w14:paraId="5E96CFBB" w14:textId="04BF68FE" w:rsidR="001A7DAB" w:rsidRPr="005C24EA" w:rsidRDefault="001A7DAB" w:rsidP="00B834DE">
          <w:pPr>
            <w:pStyle w:val="TOC1"/>
            <w:rPr>
              <w:b/>
              <w:bCs/>
              <w:kern w:val="2"/>
              <w14:ligatures w14:val="standardContextual"/>
            </w:rPr>
          </w:pPr>
          <w:hyperlink w:anchor="_Toc211715668" w:history="1">
            <w:r w:rsidRPr="005C24EA">
              <w:rPr>
                <w:rStyle w:val="Hyperlink"/>
                <w:b/>
                <w:bCs/>
              </w:rPr>
              <w:t>BAB V</w:t>
            </w:r>
          </w:hyperlink>
          <w:r w:rsidR="00622BE4" w:rsidRPr="005C24EA">
            <w:rPr>
              <w:rStyle w:val="Hyperlink"/>
              <w:b/>
              <w:bCs/>
              <w:u w:val="none"/>
            </w:rPr>
            <w:t xml:space="preserve">  </w:t>
          </w:r>
          <w:hyperlink w:anchor="_Toc211715669" w:history="1">
            <w:r w:rsidRPr="005C24EA">
              <w:rPr>
                <w:rStyle w:val="Hyperlink"/>
                <w:b/>
                <w:bCs/>
              </w:rPr>
              <w:t>PENUTUP</w:t>
            </w:r>
            <w:r w:rsidRPr="005C24EA">
              <w:rPr>
                <w:b/>
                <w:bCs/>
                <w:webHidden/>
              </w:rPr>
              <w:tab/>
            </w:r>
            <w:r w:rsidRPr="005C24EA">
              <w:rPr>
                <w:b/>
                <w:bCs/>
                <w:webHidden/>
              </w:rPr>
              <w:fldChar w:fldCharType="begin"/>
            </w:r>
            <w:r w:rsidRPr="005C24EA">
              <w:rPr>
                <w:b/>
                <w:bCs/>
                <w:webHidden/>
              </w:rPr>
              <w:instrText xml:space="preserve"> PAGEREF _Toc211715669 \h </w:instrText>
            </w:r>
            <w:r w:rsidRPr="005C24EA">
              <w:rPr>
                <w:b/>
                <w:bCs/>
                <w:webHidden/>
              </w:rPr>
            </w:r>
            <w:r w:rsidRPr="005C24EA">
              <w:rPr>
                <w:b/>
                <w:bCs/>
                <w:webHidden/>
              </w:rPr>
              <w:fldChar w:fldCharType="separate"/>
            </w:r>
            <w:r w:rsidR="0094045C">
              <w:rPr>
                <w:b/>
                <w:bCs/>
                <w:webHidden/>
              </w:rPr>
              <w:t>58</w:t>
            </w:r>
            <w:r w:rsidRPr="005C24EA">
              <w:rPr>
                <w:b/>
                <w:bCs/>
                <w:webHidden/>
              </w:rPr>
              <w:fldChar w:fldCharType="end"/>
            </w:r>
          </w:hyperlink>
        </w:p>
        <w:p w14:paraId="5AAC280D" w14:textId="2935440F" w:rsidR="001A7DAB" w:rsidRPr="005C24EA" w:rsidRDefault="001A7DAB" w:rsidP="00B834DE">
          <w:pPr>
            <w:pStyle w:val="TOC2"/>
            <w:rPr>
              <w:rFonts w:ascii="Times New Roman" w:hAnsi="Times New Roman"/>
              <w:noProof/>
              <w:kern w:val="2"/>
              <w14:ligatures w14:val="standardContextual"/>
            </w:rPr>
          </w:pPr>
          <w:hyperlink w:anchor="_Toc211715670" w:history="1">
            <w:r w:rsidRPr="005C24EA">
              <w:rPr>
                <w:rStyle w:val="Hyperlink"/>
                <w:rFonts w:ascii="Times New Roman" w:hAnsi="Times New Roman"/>
                <w:noProof/>
                <w:sz w:val="24"/>
                <w:szCs w:val="24"/>
              </w:rPr>
              <w:t>5.1</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Kesimpulan</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_Toc211715670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58</w:t>
            </w:r>
            <w:r w:rsidRPr="005C24EA">
              <w:rPr>
                <w:rFonts w:ascii="Times New Roman" w:hAnsi="Times New Roman"/>
                <w:noProof/>
                <w:webHidden/>
              </w:rPr>
              <w:fldChar w:fldCharType="end"/>
            </w:r>
          </w:hyperlink>
        </w:p>
        <w:p w14:paraId="198962E0" w14:textId="15C97325" w:rsidR="001A7DAB" w:rsidRPr="005C24EA" w:rsidRDefault="001A7DAB" w:rsidP="00B834DE">
          <w:pPr>
            <w:pStyle w:val="TOC2"/>
            <w:rPr>
              <w:rFonts w:ascii="Times New Roman" w:hAnsi="Times New Roman"/>
              <w:noProof/>
              <w:kern w:val="2"/>
              <w14:ligatures w14:val="standardContextual"/>
            </w:rPr>
          </w:pPr>
          <w:hyperlink w:anchor="_Toc211715671" w:history="1">
            <w:r w:rsidRPr="005C24EA">
              <w:rPr>
                <w:rStyle w:val="Hyperlink"/>
                <w:rFonts w:ascii="Times New Roman" w:hAnsi="Times New Roman"/>
                <w:noProof/>
                <w:sz w:val="24"/>
                <w:szCs w:val="24"/>
              </w:rPr>
              <w:t>5.2</w:t>
            </w:r>
            <w:r w:rsidRPr="005C24EA">
              <w:rPr>
                <w:rFonts w:ascii="Times New Roman" w:hAnsi="Times New Roman"/>
                <w:noProof/>
                <w:kern w:val="2"/>
                <w14:ligatures w14:val="standardContextual"/>
              </w:rPr>
              <w:tab/>
            </w:r>
            <w:r w:rsidRPr="005C24EA">
              <w:rPr>
                <w:rStyle w:val="Hyperlink"/>
                <w:rFonts w:ascii="Times New Roman" w:hAnsi="Times New Roman"/>
                <w:noProof/>
                <w:sz w:val="24"/>
                <w:szCs w:val="24"/>
              </w:rPr>
              <w:t>Saran</w:t>
            </w:r>
            <w:r w:rsidRPr="005C24EA">
              <w:rPr>
                <w:rFonts w:ascii="Times New Roman" w:hAnsi="Times New Roman"/>
                <w:noProof/>
                <w:webHidden/>
              </w:rPr>
              <w:tab/>
            </w:r>
            <w:r w:rsidRPr="005C24EA">
              <w:rPr>
                <w:rFonts w:ascii="Times New Roman" w:hAnsi="Times New Roman"/>
                <w:noProof/>
                <w:webHidden/>
              </w:rPr>
              <w:fldChar w:fldCharType="begin"/>
            </w:r>
            <w:r w:rsidRPr="005C24EA">
              <w:rPr>
                <w:rFonts w:ascii="Times New Roman" w:hAnsi="Times New Roman"/>
                <w:noProof/>
                <w:webHidden/>
              </w:rPr>
              <w:instrText xml:space="preserve"> PAGEREF _Toc211715671 \h </w:instrText>
            </w:r>
            <w:r w:rsidRPr="005C24EA">
              <w:rPr>
                <w:rFonts w:ascii="Times New Roman" w:hAnsi="Times New Roman"/>
                <w:noProof/>
                <w:webHidden/>
              </w:rPr>
            </w:r>
            <w:r w:rsidRPr="005C24EA">
              <w:rPr>
                <w:rFonts w:ascii="Times New Roman" w:hAnsi="Times New Roman"/>
                <w:noProof/>
                <w:webHidden/>
              </w:rPr>
              <w:fldChar w:fldCharType="separate"/>
            </w:r>
            <w:r w:rsidR="0094045C">
              <w:rPr>
                <w:rFonts w:ascii="Times New Roman" w:hAnsi="Times New Roman"/>
                <w:noProof/>
                <w:webHidden/>
              </w:rPr>
              <w:t>58</w:t>
            </w:r>
            <w:r w:rsidRPr="005C24EA">
              <w:rPr>
                <w:rFonts w:ascii="Times New Roman" w:hAnsi="Times New Roman"/>
                <w:noProof/>
                <w:webHidden/>
              </w:rPr>
              <w:fldChar w:fldCharType="end"/>
            </w:r>
          </w:hyperlink>
        </w:p>
        <w:p w14:paraId="1DEBF4FE" w14:textId="7DAC71C4" w:rsidR="00206FB0" w:rsidRPr="005C24EA" w:rsidRDefault="00072743" w:rsidP="003F2347">
          <w:pPr>
            <w:spacing w:line="360" w:lineRule="auto"/>
            <w:rPr>
              <w:b/>
              <w:bCs/>
              <w:sz w:val="24"/>
              <w:szCs w:val="24"/>
              <w:lang w:val="id-ID"/>
            </w:rPr>
          </w:pPr>
          <w:r w:rsidRPr="005C24EA">
            <w:rPr>
              <w:b/>
              <w:bCs/>
              <w:sz w:val="24"/>
              <w:szCs w:val="24"/>
              <w:lang w:val="id-ID"/>
            </w:rPr>
            <w:fldChar w:fldCharType="end"/>
          </w:r>
          <w:r w:rsidR="00206FB0" w:rsidRPr="005C24EA">
            <w:rPr>
              <w:b/>
              <w:bCs/>
              <w:sz w:val="24"/>
              <w:szCs w:val="24"/>
              <w:lang w:val="id-ID"/>
            </w:rPr>
            <w:t>DA</w:t>
          </w:r>
          <w:r w:rsidR="00E80636" w:rsidRPr="005C24EA">
            <w:rPr>
              <w:b/>
              <w:bCs/>
              <w:sz w:val="24"/>
              <w:szCs w:val="24"/>
              <w:lang w:val="id-ID"/>
            </w:rPr>
            <w:t>F</w:t>
          </w:r>
          <w:r w:rsidR="00206FB0" w:rsidRPr="005C24EA">
            <w:rPr>
              <w:b/>
              <w:bCs/>
              <w:sz w:val="24"/>
              <w:szCs w:val="24"/>
              <w:lang w:val="id-ID"/>
            </w:rPr>
            <w:t>TAR PUSTAKA .........................................................................................</w:t>
          </w:r>
          <w:r w:rsidR="006F5D57" w:rsidRPr="005C24EA">
            <w:rPr>
              <w:b/>
              <w:bCs/>
              <w:sz w:val="24"/>
              <w:szCs w:val="24"/>
              <w:lang w:val="id-ID"/>
            </w:rPr>
            <w:t xml:space="preserve"> </w:t>
          </w:r>
          <w:r w:rsidR="00E23667">
            <w:rPr>
              <w:b/>
              <w:bCs/>
              <w:sz w:val="24"/>
              <w:szCs w:val="24"/>
              <w:lang w:val="id-ID"/>
            </w:rPr>
            <w:t>60</w:t>
          </w:r>
        </w:p>
        <w:p w14:paraId="14425784" w14:textId="0D97ED1A" w:rsidR="00F435BE" w:rsidRPr="005C24EA" w:rsidRDefault="00206FB0" w:rsidP="00622BE4">
          <w:pPr>
            <w:spacing w:line="360" w:lineRule="auto"/>
            <w:rPr>
              <w:sz w:val="24"/>
              <w:szCs w:val="24"/>
            </w:rPr>
          </w:pPr>
          <w:r w:rsidRPr="005C24EA">
            <w:rPr>
              <w:b/>
              <w:bCs/>
              <w:sz w:val="24"/>
              <w:szCs w:val="24"/>
              <w:lang w:val="id-ID"/>
            </w:rPr>
            <w:t>LAMPIRAN .......................................................................................................</w:t>
          </w:r>
          <w:r w:rsidR="00E80636" w:rsidRPr="005C24EA">
            <w:rPr>
              <w:b/>
              <w:bCs/>
              <w:sz w:val="24"/>
              <w:szCs w:val="24"/>
              <w:lang w:val="id-ID"/>
            </w:rPr>
            <w:t>.</w:t>
          </w:r>
          <w:r w:rsidR="006F5D57" w:rsidRPr="005C24EA">
            <w:rPr>
              <w:b/>
              <w:bCs/>
              <w:sz w:val="24"/>
              <w:szCs w:val="24"/>
              <w:lang w:val="id-ID"/>
            </w:rPr>
            <w:t xml:space="preserve"> </w:t>
          </w:r>
          <w:r w:rsidR="005C24EA" w:rsidRPr="005C24EA">
            <w:rPr>
              <w:b/>
              <w:bCs/>
              <w:sz w:val="24"/>
              <w:szCs w:val="24"/>
              <w:lang w:val="id-ID"/>
            </w:rPr>
            <w:t>6</w:t>
          </w:r>
          <w:r w:rsidR="00E23667">
            <w:rPr>
              <w:b/>
              <w:bCs/>
              <w:sz w:val="24"/>
              <w:szCs w:val="24"/>
              <w:lang w:val="id-ID"/>
            </w:rPr>
            <w:t>4</w:t>
          </w:r>
        </w:p>
      </w:sdtContent>
    </w:sdt>
    <w:p w14:paraId="20528451" w14:textId="77777777" w:rsidR="00B834DE" w:rsidRPr="005C24EA" w:rsidRDefault="00B834DE" w:rsidP="00F435BE">
      <w:pPr>
        <w:spacing w:after="120" w:line="480" w:lineRule="auto"/>
        <w:jc w:val="center"/>
        <w:rPr>
          <w:b/>
          <w:bCs/>
          <w:sz w:val="24"/>
          <w:szCs w:val="24"/>
        </w:rPr>
      </w:pPr>
    </w:p>
    <w:p w14:paraId="277C55A6" w14:textId="77777777" w:rsidR="00B834DE" w:rsidRPr="005C24EA" w:rsidRDefault="00B834DE" w:rsidP="00F435BE">
      <w:pPr>
        <w:spacing w:after="120" w:line="480" w:lineRule="auto"/>
        <w:jc w:val="center"/>
        <w:rPr>
          <w:b/>
          <w:bCs/>
          <w:sz w:val="24"/>
          <w:szCs w:val="24"/>
        </w:rPr>
      </w:pPr>
    </w:p>
    <w:p w14:paraId="529C429C" w14:textId="5584E529" w:rsidR="00B834DE" w:rsidRPr="005C24EA" w:rsidRDefault="00B834DE">
      <w:pPr>
        <w:widowControl/>
        <w:spacing w:after="160" w:line="278" w:lineRule="auto"/>
        <w:rPr>
          <w:b/>
          <w:bCs/>
          <w:sz w:val="24"/>
          <w:szCs w:val="24"/>
        </w:rPr>
      </w:pPr>
      <w:r w:rsidRPr="005C24EA">
        <w:rPr>
          <w:b/>
          <w:bCs/>
          <w:sz w:val="24"/>
          <w:szCs w:val="24"/>
        </w:rPr>
        <w:br w:type="page"/>
      </w:r>
    </w:p>
    <w:p w14:paraId="7D6CE3C7" w14:textId="7EBDCE32" w:rsidR="00072743" w:rsidRPr="005C24EA" w:rsidRDefault="00072743" w:rsidP="00F435BE">
      <w:pPr>
        <w:spacing w:after="120" w:line="480" w:lineRule="auto"/>
        <w:jc w:val="center"/>
        <w:rPr>
          <w:b/>
          <w:bCs/>
          <w:sz w:val="24"/>
          <w:szCs w:val="24"/>
        </w:rPr>
      </w:pPr>
      <w:r w:rsidRPr="005C24EA">
        <w:rPr>
          <w:b/>
          <w:bCs/>
          <w:sz w:val="24"/>
          <w:szCs w:val="24"/>
        </w:rPr>
        <w:t xml:space="preserve">DAFTAR </w:t>
      </w:r>
      <w:r w:rsidR="0019533C" w:rsidRPr="005C24EA">
        <w:rPr>
          <w:b/>
          <w:bCs/>
          <w:sz w:val="24"/>
          <w:szCs w:val="24"/>
        </w:rPr>
        <w:t>TABEL</w:t>
      </w:r>
    </w:p>
    <w:p w14:paraId="50FA730A" w14:textId="15C72EB3" w:rsidR="00B946DA" w:rsidRPr="005C24EA" w:rsidRDefault="00B946DA" w:rsidP="00E46D95">
      <w:pPr>
        <w:spacing w:line="360" w:lineRule="auto"/>
        <w:rPr>
          <w:color w:val="000000"/>
          <w:sz w:val="24"/>
          <w:szCs w:val="24"/>
        </w:rPr>
      </w:pPr>
      <w:r w:rsidRPr="005C24EA">
        <w:rPr>
          <w:sz w:val="24"/>
          <w:szCs w:val="24"/>
        </w:rPr>
        <w:t>Tabel 1.</w:t>
      </w:r>
      <w:r w:rsidR="00235146" w:rsidRPr="005C24EA">
        <w:rPr>
          <w:sz w:val="24"/>
          <w:szCs w:val="24"/>
        </w:rPr>
        <w:t>1.</w:t>
      </w:r>
      <w:r w:rsidRPr="005C24EA">
        <w:rPr>
          <w:sz w:val="24"/>
          <w:szCs w:val="24"/>
        </w:rPr>
        <w:t xml:space="preserve"> </w:t>
      </w:r>
      <w:r w:rsidRPr="005C24EA">
        <w:rPr>
          <w:color w:val="000000"/>
          <w:sz w:val="24"/>
          <w:szCs w:val="24"/>
        </w:rPr>
        <w:t>Rasio Kepatuhan Wajib Pajak Orang Pribadi 2020-2024..................</w:t>
      </w:r>
      <w:r w:rsidR="00235146" w:rsidRPr="005C24EA">
        <w:rPr>
          <w:color w:val="000000"/>
          <w:sz w:val="24"/>
          <w:szCs w:val="24"/>
        </w:rPr>
        <w:t>.</w:t>
      </w:r>
      <w:r w:rsidRPr="005C24EA">
        <w:rPr>
          <w:color w:val="000000"/>
          <w:sz w:val="24"/>
          <w:szCs w:val="24"/>
        </w:rPr>
        <w:t>....</w:t>
      </w:r>
      <w:r w:rsidR="00235146" w:rsidRPr="005C24EA">
        <w:rPr>
          <w:color w:val="000000"/>
          <w:sz w:val="24"/>
          <w:szCs w:val="24"/>
        </w:rPr>
        <w:t>2</w:t>
      </w:r>
    </w:p>
    <w:p w14:paraId="638C312C" w14:textId="46DB0855" w:rsidR="00235146" w:rsidRPr="005C24EA" w:rsidRDefault="00235146" w:rsidP="00D13590">
      <w:pPr>
        <w:spacing w:after="120"/>
        <w:ind w:left="993" w:hanging="993"/>
        <w:rPr>
          <w:color w:val="000000"/>
          <w:sz w:val="24"/>
          <w:szCs w:val="24"/>
        </w:rPr>
      </w:pPr>
      <w:r w:rsidRPr="005C24EA">
        <w:rPr>
          <w:color w:val="000000"/>
          <w:sz w:val="24"/>
          <w:szCs w:val="24"/>
        </w:rPr>
        <w:t xml:space="preserve">Tabel 1.2. Rasio Kepatuhan Wajib Pajak Orang Pribadi di KPP Pratama </w:t>
      </w:r>
      <w:r w:rsidR="006C27B7" w:rsidRPr="005C24EA">
        <w:rPr>
          <w:color w:val="000000"/>
          <w:sz w:val="24"/>
          <w:szCs w:val="24"/>
        </w:rPr>
        <w:t xml:space="preserve"> </w:t>
      </w:r>
      <w:r w:rsidRPr="005C24EA">
        <w:rPr>
          <w:color w:val="000000"/>
          <w:sz w:val="24"/>
          <w:szCs w:val="24"/>
        </w:rPr>
        <w:t>Samarinda Ilir Tahun 2020-2024...................................................</w:t>
      </w:r>
      <w:r w:rsidR="00C80F07" w:rsidRPr="005C24EA">
        <w:rPr>
          <w:color w:val="000000"/>
          <w:sz w:val="24"/>
          <w:szCs w:val="24"/>
        </w:rPr>
        <w:t>.</w:t>
      </w:r>
      <w:r w:rsidRPr="005C24EA">
        <w:rPr>
          <w:color w:val="000000"/>
          <w:sz w:val="24"/>
          <w:szCs w:val="24"/>
        </w:rPr>
        <w:t>.........3</w:t>
      </w:r>
    </w:p>
    <w:p w14:paraId="7D03D035" w14:textId="0CD6FDB8" w:rsidR="00F76756" w:rsidRPr="005C24EA" w:rsidRDefault="00F76756" w:rsidP="00E46D95">
      <w:pPr>
        <w:spacing w:line="360" w:lineRule="auto"/>
        <w:rPr>
          <w:color w:val="000000"/>
          <w:sz w:val="24"/>
          <w:szCs w:val="24"/>
        </w:rPr>
      </w:pPr>
      <w:r w:rsidRPr="005C24EA">
        <w:rPr>
          <w:color w:val="000000"/>
          <w:sz w:val="24"/>
          <w:szCs w:val="24"/>
        </w:rPr>
        <w:t xml:space="preserve">Tabel </w:t>
      </w:r>
      <w:r w:rsidR="00990277" w:rsidRPr="005C24EA">
        <w:rPr>
          <w:color w:val="000000"/>
          <w:sz w:val="24"/>
          <w:szCs w:val="24"/>
        </w:rPr>
        <w:t>2.1. Penelitian Terdahulu......................................</w:t>
      </w:r>
      <w:r w:rsidR="00C80F07" w:rsidRPr="005C24EA">
        <w:rPr>
          <w:color w:val="000000"/>
          <w:sz w:val="24"/>
          <w:szCs w:val="24"/>
        </w:rPr>
        <w:t>.........</w:t>
      </w:r>
      <w:r w:rsidR="00990277" w:rsidRPr="005C24EA">
        <w:rPr>
          <w:color w:val="000000"/>
          <w:sz w:val="24"/>
          <w:szCs w:val="24"/>
        </w:rPr>
        <w:t>..............................1</w:t>
      </w:r>
      <w:r w:rsidR="00427FDC" w:rsidRPr="005C24EA">
        <w:rPr>
          <w:color w:val="000000"/>
          <w:sz w:val="24"/>
          <w:szCs w:val="24"/>
        </w:rPr>
        <w:t>7</w:t>
      </w:r>
    </w:p>
    <w:p w14:paraId="11E1A09D" w14:textId="636DC520" w:rsidR="00BF6582" w:rsidRPr="005C24EA" w:rsidRDefault="00BF6582" w:rsidP="00BF6582">
      <w:pPr>
        <w:spacing w:line="360" w:lineRule="auto"/>
        <w:rPr>
          <w:sz w:val="24"/>
          <w:szCs w:val="24"/>
        </w:rPr>
      </w:pPr>
      <w:r w:rsidRPr="005C24EA">
        <w:rPr>
          <w:color w:val="000000"/>
          <w:sz w:val="24"/>
          <w:szCs w:val="24"/>
        </w:rPr>
        <w:t xml:space="preserve">Tabel 3.1. </w:t>
      </w:r>
      <w:r w:rsidRPr="005C24EA">
        <w:rPr>
          <w:sz w:val="24"/>
          <w:szCs w:val="24"/>
        </w:rPr>
        <w:t>Variabel, Indikator dan Pernyataan Kuesioner.....................................</w:t>
      </w:r>
      <w:r w:rsidR="008E3054" w:rsidRPr="005C24EA">
        <w:rPr>
          <w:sz w:val="24"/>
          <w:szCs w:val="24"/>
        </w:rPr>
        <w:t>28</w:t>
      </w:r>
    </w:p>
    <w:p w14:paraId="0FC5784B" w14:textId="6DEB397F" w:rsidR="00D17682" w:rsidRPr="005C24EA" w:rsidRDefault="00137900" w:rsidP="00E46D95">
      <w:pPr>
        <w:spacing w:line="360" w:lineRule="auto"/>
        <w:rPr>
          <w:sz w:val="24"/>
          <w:szCs w:val="24"/>
          <w:lang w:val="en-ID"/>
        </w:rPr>
      </w:pPr>
      <w:r w:rsidRPr="005C24EA">
        <w:rPr>
          <w:color w:val="000000"/>
          <w:sz w:val="24"/>
          <w:szCs w:val="24"/>
        </w:rPr>
        <w:t>Tabel</w:t>
      </w:r>
      <w:r w:rsidR="00D17682" w:rsidRPr="005C24EA">
        <w:rPr>
          <w:color w:val="000000"/>
          <w:sz w:val="24"/>
          <w:szCs w:val="24"/>
        </w:rPr>
        <w:t xml:space="preserve"> </w:t>
      </w:r>
      <w:r w:rsidR="00D17682" w:rsidRPr="005C24EA">
        <w:rPr>
          <w:sz w:val="24"/>
          <w:szCs w:val="24"/>
          <w:lang w:val="en-ID"/>
        </w:rPr>
        <w:t>3.</w:t>
      </w:r>
      <w:r w:rsidR="008E3054" w:rsidRPr="005C24EA">
        <w:rPr>
          <w:sz w:val="24"/>
          <w:szCs w:val="24"/>
          <w:lang w:val="en-ID"/>
        </w:rPr>
        <w:t>2</w:t>
      </w:r>
      <w:r w:rsidR="00C80F07" w:rsidRPr="005C24EA">
        <w:rPr>
          <w:sz w:val="24"/>
          <w:szCs w:val="24"/>
          <w:lang w:val="en-ID"/>
        </w:rPr>
        <w:t>.</w:t>
      </w:r>
      <w:r w:rsidR="00D17682" w:rsidRPr="005C24EA">
        <w:rPr>
          <w:sz w:val="24"/>
          <w:szCs w:val="24"/>
          <w:lang w:val="en-ID"/>
        </w:rPr>
        <w:t xml:space="preserve"> Skor Skala likert</w:t>
      </w:r>
      <w:r w:rsidR="00C80F07" w:rsidRPr="005C24EA">
        <w:rPr>
          <w:sz w:val="24"/>
          <w:szCs w:val="24"/>
          <w:lang w:val="en-ID"/>
        </w:rPr>
        <w:t>……………………………………………………</w:t>
      </w:r>
      <w:r w:rsidR="00DD5E0B" w:rsidRPr="005C24EA">
        <w:rPr>
          <w:sz w:val="24"/>
          <w:szCs w:val="24"/>
          <w:lang w:val="en-ID"/>
        </w:rPr>
        <w:t>…3</w:t>
      </w:r>
      <w:r w:rsidR="004879E8" w:rsidRPr="005C24EA">
        <w:rPr>
          <w:sz w:val="24"/>
          <w:szCs w:val="24"/>
          <w:lang w:val="en-ID"/>
        </w:rPr>
        <w:t>2</w:t>
      </w:r>
    </w:p>
    <w:p w14:paraId="325E67EA" w14:textId="356C5BDF" w:rsidR="00A574C8" w:rsidRPr="005C24EA" w:rsidRDefault="00A574C8" w:rsidP="00E46D95">
      <w:pPr>
        <w:spacing w:line="360" w:lineRule="auto"/>
        <w:rPr>
          <w:sz w:val="24"/>
          <w:szCs w:val="24"/>
          <w:lang w:val="en-ID"/>
        </w:rPr>
      </w:pPr>
      <w:r w:rsidRPr="005C24EA">
        <w:rPr>
          <w:sz w:val="24"/>
          <w:szCs w:val="24"/>
          <w:lang w:val="en-ID"/>
        </w:rPr>
        <w:t>Tabel 3.</w:t>
      </w:r>
      <w:r w:rsidR="008E3054" w:rsidRPr="005C24EA">
        <w:rPr>
          <w:sz w:val="24"/>
          <w:szCs w:val="24"/>
          <w:lang w:val="en-ID"/>
        </w:rPr>
        <w:t>3</w:t>
      </w:r>
      <w:r w:rsidRPr="005C24EA">
        <w:rPr>
          <w:sz w:val="24"/>
          <w:szCs w:val="24"/>
          <w:lang w:val="en-ID"/>
        </w:rPr>
        <w:t xml:space="preserve">. Hasil </w:t>
      </w:r>
      <w:r w:rsidRPr="005C24EA">
        <w:rPr>
          <w:i/>
          <w:iCs/>
          <w:sz w:val="24"/>
          <w:szCs w:val="24"/>
          <w:lang w:val="en-ID"/>
        </w:rPr>
        <w:t>Outer Loadings</w:t>
      </w:r>
      <w:r w:rsidR="00F56439" w:rsidRPr="005C24EA">
        <w:rPr>
          <w:sz w:val="24"/>
          <w:szCs w:val="24"/>
          <w:lang w:val="en-ID"/>
        </w:rPr>
        <w:t>…………………………………………………3</w:t>
      </w:r>
      <w:r w:rsidR="004879E8" w:rsidRPr="005C24EA">
        <w:rPr>
          <w:sz w:val="24"/>
          <w:szCs w:val="24"/>
          <w:lang w:val="en-ID"/>
        </w:rPr>
        <w:t>4</w:t>
      </w:r>
    </w:p>
    <w:p w14:paraId="1C91A4C3" w14:textId="37B19FF7" w:rsidR="00F56439" w:rsidRPr="005C24EA" w:rsidRDefault="00F56439" w:rsidP="00E46D95">
      <w:pPr>
        <w:spacing w:line="360" w:lineRule="auto"/>
        <w:rPr>
          <w:sz w:val="24"/>
          <w:szCs w:val="24"/>
          <w:lang w:val="en-ID"/>
        </w:rPr>
      </w:pPr>
      <w:r w:rsidRPr="005C24EA">
        <w:rPr>
          <w:sz w:val="24"/>
          <w:szCs w:val="24"/>
          <w:lang w:val="en-ID"/>
        </w:rPr>
        <w:t>Tabel 3.</w:t>
      </w:r>
      <w:r w:rsidR="008E3054" w:rsidRPr="005C24EA">
        <w:rPr>
          <w:sz w:val="24"/>
          <w:szCs w:val="24"/>
          <w:lang w:val="en-ID"/>
        </w:rPr>
        <w:t>4</w:t>
      </w:r>
      <w:r w:rsidRPr="005C24EA">
        <w:rPr>
          <w:sz w:val="24"/>
          <w:szCs w:val="24"/>
          <w:lang w:val="en-ID"/>
        </w:rPr>
        <w:t xml:space="preserve">. Nilai AVE </w:t>
      </w:r>
      <w:r w:rsidRPr="005C24EA">
        <w:rPr>
          <w:i/>
          <w:iCs/>
          <w:sz w:val="24"/>
          <w:szCs w:val="24"/>
          <w:lang w:val="en-ID"/>
        </w:rPr>
        <w:t>(Averege Variance Extracted)</w:t>
      </w:r>
      <w:r w:rsidR="004F356A" w:rsidRPr="005C24EA">
        <w:rPr>
          <w:sz w:val="24"/>
          <w:szCs w:val="24"/>
          <w:lang w:val="en-ID"/>
        </w:rPr>
        <w:t>…………………………</w:t>
      </w:r>
      <w:r w:rsidR="00F57D6D" w:rsidRPr="005C24EA">
        <w:rPr>
          <w:sz w:val="24"/>
          <w:szCs w:val="24"/>
          <w:lang w:val="en-ID"/>
        </w:rPr>
        <w:t>…</w:t>
      </w:r>
      <w:r w:rsidR="004F356A" w:rsidRPr="005C24EA">
        <w:rPr>
          <w:sz w:val="24"/>
          <w:szCs w:val="24"/>
          <w:lang w:val="en-ID"/>
        </w:rPr>
        <w:t>3</w:t>
      </w:r>
      <w:r w:rsidR="004879E8" w:rsidRPr="005C24EA">
        <w:rPr>
          <w:sz w:val="24"/>
          <w:szCs w:val="24"/>
          <w:lang w:val="en-ID"/>
        </w:rPr>
        <w:t>5</w:t>
      </w:r>
    </w:p>
    <w:p w14:paraId="3D31E1B4" w14:textId="1ED16FAC" w:rsidR="00D47502" w:rsidRPr="005C24EA" w:rsidRDefault="00D47502" w:rsidP="00E46D95">
      <w:pPr>
        <w:spacing w:line="360" w:lineRule="auto"/>
        <w:rPr>
          <w:sz w:val="24"/>
          <w:szCs w:val="24"/>
          <w:lang w:val="en-ID"/>
        </w:rPr>
      </w:pPr>
      <w:r w:rsidRPr="005C24EA">
        <w:rPr>
          <w:sz w:val="24"/>
          <w:szCs w:val="24"/>
          <w:lang w:val="en-ID"/>
        </w:rPr>
        <w:t>Tabel 3.</w:t>
      </w:r>
      <w:r w:rsidR="008E3054" w:rsidRPr="005C24EA">
        <w:rPr>
          <w:sz w:val="24"/>
          <w:szCs w:val="24"/>
          <w:lang w:val="en-ID"/>
        </w:rPr>
        <w:t>5</w:t>
      </w:r>
      <w:r w:rsidRPr="005C24EA">
        <w:rPr>
          <w:sz w:val="24"/>
          <w:szCs w:val="24"/>
          <w:lang w:val="en-ID"/>
        </w:rPr>
        <w:t xml:space="preserve">. Hasil </w:t>
      </w:r>
      <w:r w:rsidRPr="005C24EA">
        <w:rPr>
          <w:i/>
          <w:iCs/>
          <w:sz w:val="24"/>
          <w:szCs w:val="24"/>
          <w:lang w:val="en-ID"/>
        </w:rPr>
        <w:t>Cross Loadings</w:t>
      </w:r>
      <w:r w:rsidRPr="005C24EA">
        <w:rPr>
          <w:sz w:val="24"/>
          <w:szCs w:val="24"/>
          <w:lang w:val="en-ID"/>
        </w:rPr>
        <w:t>…………………………………………………3</w:t>
      </w:r>
      <w:r w:rsidR="004879E8" w:rsidRPr="005C24EA">
        <w:rPr>
          <w:sz w:val="24"/>
          <w:szCs w:val="24"/>
          <w:lang w:val="en-ID"/>
        </w:rPr>
        <w:t>5</w:t>
      </w:r>
    </w:p>
    <w:p w14:paraId="684D3CEB" w14:textId="520BB973" w:rsidR="00D47502" w:rsidRPr="005C24EA" w:rsidRDefault="00D47502" w:rsidP="00E46D95">
      <w:pPr>
        <w:spacing w:line="360" w:lineRule="auto"/>
        <w:rPr>
          <w:sz w:val="24"/>
          <w:szCs w:val="24"/>
          <w:lang w:val="en-ID"/>
        </w:rPr>
      </w:pPr>
      <w:r w:rsidRPr="005C24EA">
        <w:rPr>
          <w:sz w:val="24"/>
          <w:szCs w:val="24"/>
          <w:lang w:val="en-ID"/>
        </w:rPr>
        <w:t>Tabel 3.</w:t>
      </w:r>
      <w:r w:rsidR="008E3054" w:rsidRPr="005C24EA">
        <w:rPr>
          <w:sz w:val="24"/>
          <w:szCs w:val="24"/>
          <w:lang w:val="en-ID"/>
        </w:rPr>
        <w:t>6</w:t>
      </w:r>
      <w:r w:rsidRPr="005C24EA">
        <w:rPr>
          <w:sz w:val="24"/>
          <w:szCs w:val="24"/>
          <w:lang w:val="en-ID"/>
        </w:rPr>
        <w:t xml:space="preserve">. Hasil </w:t>
      </w:r>
      <w:r w:rsidRPr="005C24EA">
        <w:rPr>
          <w:i/>
          <w:iCs/>
          <w:sz w:val="24"/>
          <w:szCs w:val="24"/>
          <w:lang w:val="en-ID"/>
        </w:rPr>
        <w:t>Com</w:t>
      </w:r>
      <w:r w:rsidR="007A6CDE" w:rsidRPr="005C24EA">
        <w:rPr>
          <w:i/>
          <w:iCs/>
          <w:sz w:val="24"/>
          <w:szCs w:val="24"/>
          <w:lang w:val="en-ID"/>
        </w:rPr>
        <w:t>p</w:t>
      </w:r>
      <w:r w:rsidRPr="005C24EA">
        <w:rPr>
          <w:i/>
          <w:iCs/>
          <w:sz w:val="24"/>
          <w:szCs w:val="24"/>
          <w:lang w:val="en-ID"/>
        </w:rPr>
        <w:t>osite Reliability</w:t>
      </w:r>
      <w:r w:rsidRPr="005C24EA">
        <w:rPr>
          <w:sz w:val="24"/>
          <w:szCs w:val="24"/>
          <w:lang w:val="en-ID"/>
        </w:rPr>
        <w:t xml:space="preserve"> dan </w:t>
      </w:r>
      <w:r w:rsidRPr="005C24EA">
        <w:rPr>
          <w:i/>
          <w:iCs/>
          <w:sz w:val="24"/>
          <w:szCs w:val="24"/>
          <w:lang w:val="en-ID"/>
        </w:rPr>
        <w:t>Cronbach Alpha</w:t>
      </w:r>
      <w:r w:rsidRPr="005C24EA">
        <w:rPr>
          <w:sz w:val="24"/>
          <w:szCs w:val="24"/>
          <w:lang w:val="en-ID"/>
        </w:rPr>
        <w:t>……</w:t>
      </w:r>
      <w:r w:rsidR="007A6CDE" w:rsidRPr="005C24EA">
        <w:rPr>
          <w:sz w:val="24"/>
          <w:szCs w:val="24"/>
          <w:lang w:val="en-ID"/>
        </w:rPr>
        <w:t>..</w:t>
      </w:r>
      <w:r w:rsidRPr="005C24EA">
        <w:rPr>
          <w:sz w:val="24"/>
          <w:szCs w:val="24"/>
          <w:lang w:val="en-ID"/>
        </w:rPr>
        <w:t>…………......3</w:t>
      </w:r>
      <w:r w:rsidR="004879E8" w:rsidRPr="005C24EA">
        <w:rPr>
          <w:sz w:val="24"/>
          <w:szCs w:val="24"/>
          <w:lang w:val="en-ID"/>
        </w:rPr>
        <w:t>6</w:t>
      </w:r>
    </w:p>
    <w:p w14:paraId="42676903" w14:textId="5F1247CA" w:rsidR="00971ABE" w:rsidRPr="005C24EA" w:rsidRDefault="00971ABE" w:rsidP="00E46D95">
      <w:pPr>
        <w:spacing w:line="360" w:lineRule="auto"/>
        <w:rPr>
          <w:sz w:val="24"/>
          <w:szCs w:val="24"/>
          <w:lang w:val="en-ID"/>
        </w:rPr>
      </w:pPr>
      <w:r w:rsidRPr="005C24EA">
        <w:rPr>
          <w:sz w:val="24"/>
          <w:szCs w:val="24"/>
          <w:lang w:val="en-ID"/>
        </w:rPr>
        <w:t>Tabel 4.1 Distribusi Kuesioner…………………………………………………..42</w:t>
      </w:r>
      <w:r w:rsidRPr="005C24EA">
        <w:rPr>
          <w:sz w:val="24"/>
          <w:szCs w:val="24"/>
          <w:lang w:val="en-ID"/>
        </w:rPr>
        <w:cr/>
        <w:t>Tabel 4.2 Penyebaran Kuesioner Kepada Wajib Pajak Orang Pribadi…………..42</w:t>
      </w:r>
      <w:r w:rsidRPr="005C24EA">
        <w:rPr>
          <w:sz w:val="24"/>
          <w:szCs w:val="24"/>
          <w:lang w:val="en-ID"/>
        </w:rPr>
        <w:cr/>
        <w:t>Tabel 4.3 Jenis Kelamin Responden……………………………………………..43</w:t>
      </w:r>
      <w:r w:rsidRPr="005C24EA">
        <w:rPr>
          <w:sz w:val="24"/>
          <w:szCs w:val="24"/>
          <w:lang w:val="en-ID"/>
        </w:rPr>
        <w:cr/>
        <w:t>Tabel 4.4 Usia Responden………………………………………………</w:t>
      </w:r>
      <w:r w:rsidR="0068380F" w:rsidRPr="005C24EA">
        <w:rPr>
          <w:sz w:val="24"/>
          <w:szCs w:val="24"/>
          <w:lang w:val="en-ID"/>
        </w:rPr>
        <w:t>.</w:t>
      </w:r>
      <w:r w:rsidRPr="005C24EA">
        <w:rPr>
          <w:sz w:val="24"/>
          <w:szCs w:val="24"/>
          <w:lang w:val="en-ID"/>
        </w:rPr>
        <w:t>……….43</w:t>
      </w:r>
      <w:r w:rsidRPr="005C24EA">
        <w:rPr>
          <w:sz w:val="24"/>
          <w:szCs w:val="24"/>
          <w:lang w:val="en-ID"/>
        </w:rPr>
        <w:cr/>
        <w:t>Tabel 4.5 Pendidikan Responden…………………………………………</w:t>
      </w:r>
      <w:r w:rsidR="0068380F" w:rsidRPr="005C24EA">
        <w:rPr>
          <w:sz w:val="24"/>
          <w:szCs w:val="24"/>
          <w:lang w:val="en-ID"/>
        </w:rPr>
        <w:t>.</w:t>
      </w:r>
      <w:r w:rsidRPr="005C24EA">
        <w:rPr>
          <w:sz w:val="24"/>
          <w:szCs w:val="24"/>
          <w:lang w:val="en-ID"/>
        </w:rPr>
        <w:t>……..44</w:t>
      </w:r>
      <w:r w:rsidRPr="005C24EA">
        <w:rPr>
          <w:sz w:val="24"/>
          <w:szCs w:val="24"/>
          <w:lang w:val="en-ID"/>
        </w:rPr>
        <w:cr/>
        <w:t xml:space="preserve">Tabel 4.6 Hasil </w:t>
      </w:r>
      <w:r w:rsidRPr="005C24EA">
        <w:rPr>
          <w:i/>
          <w:iCs/>
          <w:sz w:val="24"/>
          <w:szCs w:val="24"/>
          <w:lang w:val="en-ID"/>
        </w:rPr>
        <w:t>Outer Loading</w:t>
      </w:r>
      <w:r w:rsidRPr="005C24EA">
        <w:rPr>
          <w:sz w:val="24"/>
          <w:szCs w:val="24"/>
          <w:lang w:val="en-ID"/>
        </w:rPr>
        <w:t>……………………………………</w:t>
      </w:r>
      <w:r w:rsidR="0068380F" w:rsidRPr="005C24EA">
        <w:rPr>
          <w:sz w:val="24"/>
          <w:szCs w:val="24"/>
          <w:lang w:val="en-ID"/>
        </w:rPr>
        <w:t>.</w:t>
      </w:r>
      <w:r w:rsidRPr="005C24EA">
        <w:rPr>
          <w:sz w:val="24"/>
          <w:szCs w:val="24"/>
          <w:lang w:val="en-ID"/>
        </w:rPr>
        <w:t>……………..45</w:t>
      </w:r>
      <w:r w:rsidRPr="005C24EA">
        <w:rPr>
          <w:sz w:val="24"/>
          <w:szCs w:val="24"/>
          <w:lang w:val="en-ID"/>
        </w:rPr>
        <w:cr/>
        <w:t xml:space="preserve">Tabel 4.6 Hasil </w:t>
      </w:r>
      <w:r w:rsidRPr="005C24EA">
        <w:rPr>
          <w:i/>
          <w:iCs/>
          <w:sz w:val="24"/>
          <w:szCs w:val="24"/>
          <w:lang w:val="en-ID"/>
        </w:rPr>
        <w:t>Outer Loading</w:t>
      </w:r>
      <w:r w:rsidRPr="005C24EA">
        <w:rPr>
          <w:sz w:val="24"/>
          <w:szCs w:val="24"/>
          <w:lang w:val="en-ID"/>
        </w:rPr>
        <w:t>…………………………………………</w:t>
      </w:r>
      <w:r w:rsidR="0068380F" w:rsidRPr="005C24EA">
        <w:rPr>
          <w:sz w:val="24"/>
          <w:szCs w:val="24"/>
          <w:lang w:val="en-ID"/>
        </w:rPr>
        <w:t>.</w:t>
      </w:r>
      <w:r w:rsidRPr="005C24EA">
        <w:rPr>
          <w:sz w:val="24"/>
          <w:szCs w:val="24"/>
          <w:lang w:val="en-ID"/>
        </w:rPr>
        <w:t>………..45</w:t>
      </w:r>
      <w:r w:rsidRPr="005C24EA">
        <w:rPr>
          <w:sz w:val="24"/>
          <w:szCs w:val="24"/>
          <w:lang w:val="en-ID"/>
        </w:rPr>
        <w:cr/>
        <w:t xml:space="preserve">Tabel 4.7 Hasil </w:t>
      </w:r>
      <w:r w:rsidRPr="005C24EA">
        <w:rPr>
          <w:i/>
          <w:iCs/>
          <w:sz w:val="24"/>
          <w:szCs w:val="24"/>
          <w:lang w:val="en-ID"/>
        </w:rPr>
        <w:t>Cross Loading</w:t>
      </w:r>
      <w:r w:rsidRPr="005C24EA">
        <w:rPr>
          <w:sz w:val="24"/>
          <w:szCs w:val="24"/>
          <w:lang w:val="en-ID"/>
        </w:rPr>
        <w:t>..……………………………………………</w:t>
      </w:r>
      <w:r w:rsidR="0068380F" w:rsidRPr="005C24EA">
        <w:rPr>
          <w:sz w:val="24"/>
          <w:szCs w:val="24"/>
          <w:lang w:val="en-ID"/>
        </w:rPr>
        <w:t>.</w:t>
      </w:r>
      <w:r w:rsidRPr="005C24EA">
        <w:rPr>
          <w:sz w:val="24"/>
          <w:szCs w:val="24"/>
          <w:lang w:val="en-ID"/>
        </w:rPr>
        <w:t>……46</w:t>
      </w:r>
      <w:r w:rsidRPr="005C24EA">
        <w:rPr>
          <w:sz w:val="24"/>
          <w:szCs w:val="24"/>
          <w:lang w:val="en-ID"/>
        </w:rPr>
        <w:cr/>
        <w:t xml:space="preserve">Tabel 4.8 Hasil </w:t>
      </w:r>
      <w:r w:rsidRPr="005C24EA">
        <w:rPr>
          <w:i/>
          <w:iCs/>
          <w:sz w:val="24"/>
          <w:szCs w:val="24"/>
          <w:lang w:val="en-ID"/>
        </w:rPr>
        <w:t>Composite Reliability dan Cronbach Alpha</w:t>
      </w:r>
      <w:r w:rsidRPr="005C24EA">
        <w:rPr>
          <w:sz w:val="24"/>
          <w:szCs w:val="24"/>
          <w:lang w:val="en-ID"/>
        </w:rPr>
        <w:t>……………</w:t>
      </w:r>
      <w:r w:rsidR="0068380F" w:rsidRPr="005C24EA">
        <w:rPr>
          <w:sz w:val="24"/>
          <w:szCs w:val="24"/>
          <w:lang w:val="en-ID"/>
        </w:rPr>
        <w:t>.</w:t>
      </w:r>
      <w:r w:rsidRPr="005C24EA">
        <w:rPr>
          <w:sz w:val="24"/>
          <w:szCs w:val="24"/>
          <w:lang w:val="en-ID"/>
        </w:rPr>
        <w:t>………47</w:t>
      </w:r>
      <w:r w:rsidRPr="005C24EA">
        <w:rPr>
          <w:sz w:val="24"/>
          <w:szCs w:val="24"/>
          <w:lang w:val="en-ID"/>
        </w:rPr>
        <w:cr/>
        <w:t>Tabel 4.9 Hasil R-Square (R²)………………………………….………….……..48</w:t>
      </w:r>
      <w:r w:rsidRPr="005C24EA">
        <w:rPr>
          <w:sz w:val="24"/>
          <w:szCs w:val="24"/>
          <w:lang w:val="en-ID"/>
        </w:rPr>
        <w:cr/>
        <w:t xml:space="preserve">Tabel 4.10. Hasil </w:t>
      </w:r>
      <w:r w:rsidRPr="005C24EA">
        <w:rPr>
          <w:i/>
          <w:iCs/>
          <w:sz w:val="24"/>
          <w:szCs w:val="24"/>
          <w:lang w:val="en-ID"/>
        </w:rPr>
        <w:t>Path Coefficient</w:t>
      </w:r>
      <w:r w:rsidRPr="005C24EA">
        <w:rPr>
          <w:sz w:val="24"/>
          <w:szCs w:val="24"/>
          <w:lang w:val="en-ID"/>
        </w:rPr>
        <w:t>……………………….……………………....50</w:t>
      </w:r>
      <w:r w:rsidRPr="005C24EA">
        <w:rPr>
          <w:sz w:val="24"/>
          <w:szCs w:val="24"/>
          <w:lang w:val="en-ID"/>
        </w:rPr>
        <w:cr/>
        <w:t>Tabel 4.1. Rekapitulasi Hasil Pengujian Hipotesis………………………………51</w:t>
      </w:r>
      <w:r w:rsidRPr="005C24EA">
        <w:rPr>
          <w:sz w:val="24"/>
          <w:szCs w:val="24"/>
          <w:lang w:val="en-ID"/>
        </w:rPr>
        <w:cr/>
      </w:r>
    </w:p>
    <w:p w14:paraId="3591E05B" w14:textId="77777777" w:rsidR="00971ABE" w:rsidRPr="005C24EA" w:rsidRDefault="00971ABE" w:rsidP="00E46D95">
      <w:pPr>
        <w:spacing w:line="360" w:lineRule="auto"/>
        <w:rPr>
          <w:sz w:val="24"/>
          <w:szCs w:val="24"/>
          <w:lang w:val="en-ID"/>
        </w:rPr>
      </w:pPr>
    </w:p>
    <w:p w14:paraId="14AA0CD2" w14:textId="77777777" w:rsidR="00200D71" w:rsidRPr="005C24EA" w:rsidRDefault="00200D71" w:rsidP="00D47502">
      <w:pPr>
        <w:spacing w:line="360" w:lineRule="auto"/>
        <w:rPr>
          <w:sz w:val="24"/>
          <w:szCs w:val="24"/>
          <w:lang w:val="en-ID"/>
        </w:rPr>
      </w:pPr>
    </w:p>
    <w:p w14:paraId="6B641DFD" w14:textId="77777777" w:rsidR="00D47502" w:rsidRPr="005C24EA" w:rsidRDefault="00D47502" w:rsidP="00D47502">
      <w:pPr>
        <w:spacing w:line="480" w:lineRule="auto"/>
        <w:rPr>
          <w:lang w:val="en-ID"/>
        </w:rPr>
      </w:pPr>
    </w:p>
    <w:p w14:paraId="0836147A" w14:textId="36ACDE0C" w:rsidR="00072743" w:rsidRPr="005C24EA" w:rsidRDefault="00072743">
      <w:pPr>
        <w:widowControl/>
        <w:spacing w:after="160" w:line="278" w:lineRule="auto"/>
        <w:rPr>
          <w:sz w:val="24"/>
          <w:szCs w:val="24"/>
          <w:lang w:val="en-ID"/>
        </w:rPr>
      </w:pPr>
    </w:p>
    <w:p w14:paraId="4CD604C0" w14:textId="77777777" w:rsidR="0068380F" w:rsidRPr="005C24EA" w:rsidRDefault="0068380F">
      <w:pPr>
        <w:widowControl/>
        <w:spacing w:after="160" w:line="278" w:lineRule="auto"/>
        <w:rPr>
          <w:sz w:val="24"/>
          <w:szCs w:val="24"/>
          <w:lang w:val="en-ID"/>
        </w:rPr>
      </w:pPr>
    </w:p>
    <w:p w14:paraId="76CB25AE" w14:textId="77777777" w:rsidR="0068380F" w:rsidRPr="005C24EA" w:rsidRDefault="0068380F">
      <w:pPr>
        <w:widowControl/>
        <w:spacing w:after="160" w:line="278" w:lineRule="auto"/>
        <w:rPr>
          <w:b/>
          <w:bCs/>
          <w:sz w:val="24"/>
          <w:szCs w:val="24"/>
        </w:rPr>
      </w:pPr>
    </w:p>
    <w:p w14:paraId="619ED544" w14:textId="204A0DAB" w:rsidR="00072743" w:rsidRPr="005C24EA" w:rsidRDefault="00072743" w:rsidP="00F435BE">
      <w:pPr>
        <w:spacing w:after="120" w:line="480" w:lineRule="auto"/>
        <w:jc w:val="center"/>
        <w:rPr>
          <w:b/>
          <w:bCs/>
          <w:sz w:val="24"/>
          <w:szCs w:val="24"/>
        </w:rPr>
      </w:pPr>
      <w:r w:rsidRPr="005C24EA">
        <w:rPr>
          <w:b/>
          <w:bCs/>
          <w:sz w:val="24"/>
          <w:szCs w:val="24"/>
        </w:rPr>
        <w:t xml:space="preserve">DAFTAR </w:t>
      </w:r>
      <w:r w:rsidR="00FA0754" w:rsidRPr="005C24EA">
        <w:rPr>
          <w:b/>
          <w:bCs/>
          <w:sz w:val="24"/>
          <w:szCs w:val="24"/>
        </w:rPr>
        <w:t>GAMBAR</w:t>
      </w:r>
    </w:p>
    <w:p w14:paraId="1D472604" w14:textId="1FF4A7D0" w:rsidR="00200D71" w:rsidRPr="005C24EA" w:rsidRDefault="00200D71" w:rsidP="006C27B7">
      <w:pPr>
        <w:spacing w:line="360" w:lineRule="auto"/>
        <w:rPr>
          <w:sz w:val="24"/>
          <w:szCs w:val="24"/>
          <w:lang w:val="en-ID"/>
        </w:rPr>
      </w:pPr>
      <w:r w:rsidRPr="005C24EA">
        <w:rPr>
          <w:sz w:val="24"/>
          <w:szCs w:val="24"/>
          <w:lang w:val="en-ID"/>
        </w:rPr>
        <w:t>Gambar 2.1. Kerangka Konseptual</w:t>
      </w:r>
      <w:r w:rsidR="00A60483" w:rsidRPr="005C24EA">
        <w:rPr>
          <w:sz w:val="24"/>
          <w:szCs w:val="24"/>
          <w:lang w:val="en-ID"/>
        </w:rPr>
        <w:t>…………………………………………..…..2</w:t>
      </w:r>
      <w:r w:rsidR="00DA4A0B" w:rsidRPr="005C24EA">
        <w:rPr>
          <w:sz w:val="24"/>
          <w:szCs w:val="24"/>
          <w:lang w:val="en-ID"/>
        </w:rPr>
        <w:t>0</w:t>
      </w:r>
    </w:p>
    <w:p w14:paraId="6389084D" w14:textId="50D2E141" w:rsidR="00A60483" w:rsidRPr="005C24EA" w:rsidRDefault="00A60483" w:rsidP="006C27B7">
      <w:pPr>
        <w:spacing w:line="360" w:lineRule="auto"/>
        <w:rPr>
          <w:color w:val="000000"/>
          <w:sz w:val="24"/>
          <w:szCs w:val="24"/>
          <w:lang w:val="id-ID"/>
        </w:rPr>
      </w:pPr>
      <w:r w:rsidRPr="005C24EA">
        <w:rPr>
          <w:color w:val="000000"/>
          <w:sz w:val="24"/>
          <w:szCs w:val="24"/>
          <w:lang w:val="id-ID"/>
        </w:rPr>
        <w:t>Gambar 2.2</w:t>
      </w:r>
      <w:r w:rsidR="007A6CDE" w:rsidRPr="005C24EA">
        <w:rPr>
          <w:color w:val="000000"/>
          <w:sz w:val="24"/>
          <w:szCs w:val="24"/>
          <w:lang w:val="id-ID"/>
        </w:rPr>
        <w:t>.</w:t>
      </w:r>
      <w:r w:rsidRPr="005C24EA">
        <w:rPr>
          <w:color w:val="000000"/>
          <w:sz w:val="24"/>
          <w:szCs w:val="24"/>
          <w:lang w:val="id-ID"/>
        </w:rPr>
        <w:t xml:space="preserve"> Model Penelitan...........................................................................</w:t>
      </w:r>
      <w:r w:rsidR="0057703E" w:rsidRPr="005C24EA">
        <w:rPr>
          <w:color w:val="000000"/>
          <w:sz w:val="24"/>
          <w:szCs w:val="24"/>
          <w:lang w:val="id-ID"/>
        </w:rPr>
        <w:t>.</w:t>
      </w:r>
      <w:r w:rsidRPr="005C24EA">
        <w:rPr>
          <w:color w:val="000000"/>
          <w:sz w:val="24"/>
          <w:szCs w:val="24"/>
          <w:lang w:val="id-ID"/>
        </w:rPr>
        <w:t>.....2</w:t>
      </w:r>
      <w:r w:rsidR="00DA4A0B" w:rsidRPr="005C24EA">
        <w:rPr>
          <w:color w:val="000000"/>
          <w:sz w:val="24"/>
          <w:szCs w:val="24"/>
          <w:lang w:val="id-ID"/>
        </w:rPr>
        <w:t>5</w:t>
      </w:r>
    </w:p>
    <w:p w14:paraId="3A22AF25" w14:textId="5042C57D" w:rsidR="00A60483" w:rsidRPr="005C24EA" w:rsidRDefault="0068380F" w:rsidP="0068380F">
      <w:pPr>
        <w:widowControl/>
        <w:rPr>
          <w:sz w:val="24"/>
          <w:szCs w:val="24"/>
        </w:rPr>
      </w:pPr>
      <w:r w:rsidRPr="005C24EA">
        <w:rPr>
          <w:sz w:val="24"/>
          <w:szCs w:val="24"/>
          <w:lang w:val="en-ID"/>
        </w:rPr>
        <w:t xml:space="preserve">Gambar 4.1. Hasil </w:t>
      </w:r>
      <w:r w:rsidRPr="005C24EA">
        <w:rPr>
          <w:i/>
          <w:iCs/>
          <w:sz w:val="24"/>
          <w:szCs w:val="24"/>
        </w:rPr>
        <w:t>Bootstrapping</w:t>
      </w:r>
      <w:r w:rsidRPr="005C24EA">
        <w:rPr>
          <w:sz w:val="24"/>
          <w:szCs w:val="24"/>
        </w:rPr>
        <w:t>...........................................................................48</w:t>
      </w:r>
    </w:p>
    <w:p w14:paraId="7870152F" w14:textId="77777777" w:rsidR="00A60483" w:rsidRPr="005C24EA" w:rsidRDefault="00A60483" w:rsidP="00200D71">
      <w:pPr>
        <w:spacing w:line="480" w:lineRule="auto"/>
        <w:rPr>
          <w:sz w:val="24"/>
          <w:szCs w:val="24"/>
          <w:lang w:val="en-ID"/>
        </w:rPr>
      </w:pPr>
    </w:p>
    <w:p w14:paraId="5119A94E" w14:textId="5FECDF80" w:rsidR="003B301E" w:rsidRPr="005C24EA" w:rsidRDefault="00072743">
      <w:pPr>
        <w:widowControl/>
        <w:spacing w:after="160" w:line="278" w:lineRule="auto"/>
        <w:rPr>
          <w:b/>
          <w:bCs/>
          <w:sz w:val="24"/>
          <w:szCs w:val="24"/>
        </w:rPr>
      </w:pPr>
      <w:r w:rsidRPr="005C24EA">
        <w:rPr>
          <w:b/>
          <w:bCs/>
          <w:sz w:val="24"/>
          <w:szCs w:val="24"/>
        </w:rPr>
        <w:br w:type="page"/>
      </w:r>
    </w:p>
    <w:p w14:paraId="7143CD12" w14:textId="77777777" w:rsidR="00902046" w:rsidRPr="005C24EA" w:rsidRDefault="003B301E" w:rsidP="00D14782">
      <w:pPr>
        <w:widowControl/>
        <w:spacing w:after="160" w:line="360" w:lineRule="auto"/>
        <w:jc w:val="center"/>
        <w:rPr>
          <w:b/>
          <w:bCs/>
          <w:sz w:val="24"/>
          <w:szCs w:val="24"/>
        </w:rPr>
      </w:pPr>
      <w:r w:rsidRPr="005C24EA">
        <w:rPr>
          <w:b/>
          <w:bCs/>
          <w:sz w:val="24"/>
          <w:szCs w:val="24"/>
        </w:rPr>
        <w:t>DAFTAR SINGKATAN</w:t>
      </w:r>
    </w:p>
    <w:p w14:paraId="09431C7B" w14:textId="7C4CE8BF" w:rsidR="00D07698" w:rsidRPr="005C24EA" w:rsidRDefault="00D07698" w:rsidP="00D14782">
      <w:pPr>
        <w:widowControl/>
        <w:spacing w:after="160" w:line="360" w:lineRule="auto"/>
        <w:rPr>
          <w:i/>
          <w:iCs/>
          <w:sz w:val="24"/>
          <w:szCs w:val="24"/>
        </w:rPr>
      </w:pPr>
      <w:r w:rsidRPr="005C24EA">
        <w:rPr>
          <w:i/>
          <w:iCs/>
          <w:sz w:val="24"/>
          <w:szCs w:val="24"/>
        </w:rPr>
        <w:t>E-Billing</w:t>
      </w:r>
      <w:r w:rsidRPr="005C24EA">
        <w:rPr>
          <w:b/>
          <w:bCs/>
          <w:i/>
          <w:iCs/>
          <w:sz w:val="24"/>
          <w:szCs w:val="24"/>
        </w:rPr>
        <w:t xml:space="preserve">                </w:t>
      </w:r>
      <w:r w:rsidR="00962269" w:rsidRPr="005C24EA">
        <w:rPr>
          <w:b/>
          <w:bCs/>
          <w:i/>
          <w:iCs/>
          <w:sz w:val="24"/>
          <w:szCs w:val="24"/>
        </w:rPr>
        <w:t xml:space="preserve"> </w:t>
      </w:r>
      <w:r w:rsidRPr="005C24EA">
        <w:rPr>
          <w:b/>
          <w:bCs/>
          <w:i/>
          <w:iCs/>
          <w:sz w:val="24"/>
          <w:szCs w:val="24"/>
        </w:rPr>
        <w:t xml:space="preserve">   </w:t>
      </w:r>
      <w:r w:rsidRPr="005C24EA">
        <w:rPr>
          <w:i/>
          <w:iCs/>
          <w:sz w:val="24"/>
          <w:szCs w:val="24"/>
        </w:rPr>
        <w:t>Electronic Billing</w:t>
      </w:r>
    </w:p>
    <w:p w14:paraId="38A90990" w14:textId="5416E74D" w:rsidR="00682180" w:rsidRPr="005C24EA" w:rsidRDefault="00682180" w:rsidP="00D14782">
      <w:pPr>
        <w:widowControl/>
        <w:spacing w:after="160" w:line="360" w:lineRule="auto"/>
        <w:rPr>
          <w:sz w:val="24"/>
          <w:szCs w:val="24"/>
        </w:rPr>
      </w:pPr>
      <w:r w:rsidRPr="005C24EA">
        <w:rPr>
          <w:sz w:val="24"/>
          <w:szCs w:val="24"/>
        </w:rPr>
        <w:t>DJP</w:t>
      </w:r>
      <w:r w:rsidR="00C56D97" w:rsidRPr="005C24EA">
        <w:rPr>
          <w:sz w:val="24"/>
          <w:szCs w:val="24"/>
        </w:rPr>
        <w:t xml:space="preserve">                            Direktorat Jendral Pajak</w:t>
      </w:r>
    </w:p>
    <w:p w14:paraId="123DB20A" w14:textId="44787A4C" w:rsidR="005F60D5" w:rsidRPr="005C24EA" w:rsidRDefault="005F60D5" w:rsidP="00D14782">
      <w:pPr>
        <w:widowControl/>
        <w:spacing w:after="160" w:line="360" w:lineRule="auto"/>
        <w:rPr>
          <w:b/>
          <w:bCs/>
          <w:sz w:val="24"/>
          <w:szCs w:val="24"/>
        </w:rPr>
      </w:pPr>
      <w:r w:rsidRPr="005C24EA">
        <w:rPr>
          <w:sz w:val="24"/>
          <w:szCs w:val="24"/>
        </w:rPr>
        <w:t xml:space="preserve">SPT                </w:t>
      </w:r>
      <w:r w:rsidR="00C51A3B" w:rsidRPr="005C24EA">
        <w:rPr>
          <w:sz w:val="24"/>
          <w:szCs w:val="24"/>
        </w:rPr>
        <w:t xml:space="preserve"> </w:t>
      </w:r>
      <w:r w:rsidRPr="005C24EA">
        <w:rPr>
          <w:sz w:val="24"/>
          <w:szCs w:val="24"/>
        </w:rPr>
        <w:t xml:space="preserve">          </w:t>
      </w:r>
      <w:r w:rsidR="00C51A3B" w:rsidRPr="005C24EA">
        <w:rPr>
          <w:sz w:val="24"/>
          <w:szCs w:val="24"/>
        </w:rPr>
        <w:t xml:space="preserve"> Surat Pemberitahuan Tahunan</w:t>
      </w:r>
    </w:p>
    <w:p w14:paraId="695B7897" w14:textId="6AC277D3" w:rsidR="00D07698" w:rsidRPr="005C24EA" w:rsidRDefault="00D07698" w:rsidP="006C27B7">
      <w:pPr>
        <w:widowControl/>
        <w:spacing w:after="160" w:line="360" w:lineRule="auto"/>
        <w:rPr>
          <w:sz w:val="24"/>
          <w:szCs w:val="24"/>
        </w:rPr>
      </w:pPr>
      <w:r w:rsidRPr="005C24EA">
        <w:rPr>
          <w:sz w:val="24"/>
          <w:szCs w:val="24"/>
        </w:rPr>
        <w:t xml:space="preserve">WPOP                     </w:t>
      </w:r>
      <w:r w:rsidR="005B4886" w:rsidRPr="005C24EA">
        <w:rPr>
          <w:sz w:val="24"/>
          <w:szCs w:val="24"/>
        </w:rPr>
        <w:t xml:space="preserve"> </w:t>
      </w:r>
      <w:r w:rsidRPr="005C24EA">
        <w:rPr>
          <w:sz w:val="24"/>
          <w:szCs w:val="24"/>
        </w:rPr>
        <w:t xml:space="preserve">  Wajib Pajak Orang Pribadi</w:t>
      </w:r>
    </w:p>
    <w:p w14:paraId="34BAC0C5" w14:textId="44E914AF" w:rsidR="00D07698" w:rsidRPr="005C24EA" w:rsidRDefault="00D07698" w:rsidP="006C27B7">
      <w:pPr>
        <w:widowControl/>
        <w:spacing w:after="160" w:line="360" w:lineRule="auto"/>
        <w:rPr>
          <w:sz w:val="24"/>
          <w:szCs w:val="24"/>
        </w:rPr>
      </w:pPr>
      <w:r w:rsidRPr="005C24EA">
        <w:rPr>
          <w:sz w:val="24"/>
          <w:szCs w:val="24"/>
        </w:rPr>
        <w:t xml:space="preserve">KPP                         </w:t>
      </w:r>
      <w:r w:rsidR="005B4886" w:rsidRPr="005C24EA">
        <w:rPr>
          <w:sz w:val="24"/>
          <w:szCs w:val="24"/>
        </w:rPr>
        <w:t xml:space="preserve"> </w:t>
      </w:r>
      <w:r w:rsidRPr="005C24EA">
        <w:rPr>
          <w:sz w:val="24"/>
          <w:szCs w:val="24"/>
        </w:rPr>
        <w:t xml:space="preserve">  Kantor Pelayanan Pajak</w:t>
      </w:r>
    </w:p>
    <w:p w14:paraId="1B3B618E" w14:textId="77777777" w:rsidR="00D07698" w:rsidRPr="005C24EA" w:rsidRDefault="00D07698" w:rsidP="006C27B7">
      <w:pPr>
        <w:widowControl/>
        <w:spacing w:after="160" w:line="360" w:lineRule="auto"/>
        <w:rPr>
          <w:b/>
          <w:bCs/>
          <w:i/>
          <w:iCs/>
          <w:sz w:val="24"/>
          <w:szCs w:val="24"/>
        </w:rPr>
      </w:pPr>
      <w:r w:rsidRPr="005C24EA">
        <w:rPr>
          <w:sz w:val="24"/>
          <w:szCs w:val="24"/>
        </w:rPr>
        <w:t xml:space="preserve">TAM                          </w:t>
      </w:r>
      <w:r w:rsidRPr="005C24EA">
        <w:rPr>
          <w:i/>
          <w:iCs/>
          <w:sz w:val="24"/>
          <w:szCs w:val="24"/>
        </w:rPr>
        <w:t>Technology Acceptance Model</w:t>
      </w:r>
    </w:p>
    <w:p w14:paraId="2ED80C05" w14:textId="65C010A9" w:rsidR="00072743" w:rsidRPr="005C24EA" w:rsidRDefault="00D07698" w:rsidP="006C27B7">
      <w:pPr>
        <w:widowControl/>
        <w:spacing w:after="160" w:line="360" w:lineRule="auto"/>
        <w:rPr>
          <w:b/>
          <w:bCs/>
          <w:i/>
          <w:iCs/>
          <w:sz w:val="24"/>
          <w:szCs w:val="24"/>
        </w:rPr>
      </w:pPr>
      <w:r w:rsidRPr="005C24EA">
        <w:rPr>
          <w:sz w:val="24"/>
          <w:szCs w:val="24"/>
        </w:rPr>
        <w:t xml:space="preserve">TPB                           </w:t>
      </w:r>
      <w:r w:rsidRPr="005C24EA">
        <w:rPr>
          <w:i/>
          <w:iCs/>
          <w:sz w:val="24"/>
          <w:szCs w:val="24"/>
        </w:rPr>
        <w:t>Theory of Pla</w:t>
      </w:r>
      <w:r w:rsidR="0010253B" w:rsidRPr="005C24EA">
        <w:rPr>
          <w:i/>
          <w:iCs/>
          <w:sz w:val="24"/>
          <w:szCs w:val="24"/>
        </w:rPr>
        <w:t>nned Behavior</w:t>
      </w:r>
      <w:r w:rsidR="003B301E" w:rsidRPr="005C24EA">
        <w:rPr>
          <w:b/>
          <w:bCs/>
          <w:i/>
          <w:iCs/>
          <w:sz w:val="24"/>
          <w:szCs w:val="24"/>
        </w:rPr>
        <w:br w:type="page"/>
      </w:r>
    </w:p>
    <w:p w14:paraId="1F5E1BAF" w14:textId="2256666A" w:rsidR="00F435BE" w:rsidRPr="005C24EA" w:rsidRDefault="00072743" w:rsidP="002F1A8E">
      <w:pPr>
        <w:spacing w:after="120" w:line="480" w:lineRule="auto"/>
        <w:jc w:val="center"/>
        <w:rPr>
          <w:b/>
          <w:bCs/>
          <w:sz w:val="24"/>
          <w:szCs w:val="24"/>
        </w:rPr>
      </w:pPr>
      <w:r w:rsidRPr="005C24EA">
        <w:rPr>
          <w:b/>
          <w:bCs/>
          <w:sz w:val="24"/>
          <w:szCs w:val="24"/>
        </w:rPr>
        <w:t>DAFTAR LAMPIRAN</w:t>
      </w:r>
    </w:p>
    <w:p w14:paraId="7B404896" w14:textId="43DDE5DC" w:rsidR="002F1A8E" w:rsidRPr="005C24EA" w:rsidRDefault="002F1A8E" w:rsidP="00BA60CE">
      <w:pPr>
        <w:widowControl/>
        <w:spacing w:line="360" w:lineRule="auto"/>
        <w:rPr>
          <w:sz w:val="24"/>
          <w:szCs w:val="24"/>
        </w:rPr>
      </w:pPr>
      <w:r w:rsidRPr="005C24EA">
        <w:rPr>
          <w:sz w:val="24"/>
          <w:szCs w:val="24"/>
        </w:rPr>
        <w:t>Lampiran 1. Kuesioner Penelitian........................................................................</w:t>
      </w:r>
      <w:r w:rsidR="004A1F43">
        <w:rPr>
          <w:sz w:val="24"/>
          <w:szCs w:val="24"/>
        </w:rPr>
        <w:t>65</w:t>
      </w:r>
    </w:p>
    <w:p w14:paraId="3F32FB3C" w14:textId="01E73155" w:rsidR="00906869" w:rsidRPr="005C24EA" w:rsidRDefault="00906869" w:rsidP="00BA60CE">
      <w:pPr>
        <w:spacing w:line="360" w:lineRule="auto"/>
        <w:rPr>
          <w:sz w:val="24"/>
          <w:szCs w:val="24"/>
        </w:rPr>
      </w:pPr>
      <w:r w:rsidRPr="005C24EA">
        <w:rPr>
          <w:sz w:val="24"/>
          <w:szCs w:val="24"/>
        </w:rPr>
        <w:t xml:space="preserve">Lampiran 2. Data </w:t>
      </w:r>
      <w:r w:rsidRPr="005C24EA">
        <w:rPr>
          <w:i/>
          <w:iCs/>
          <w:sz w:val="24"/>
          <w:szCs w:val="24"/>
        </w:rPr>
        <w:t>Pilot Test</w:t>
      </w:r>
      <w:r w:rsidRPr="005C24EA">
        <w:rPr>
          <w:sz w:val="24"/>
          <w:szCs w:val="24"/>
        </w:rPr>
        <w:t xml:space="preserve"> 30 Sampel...............................................................</w:t>
      </w:r>
      <w:r w:rsidR="004A1F43">
        <w:rPr>
          <w:sz w:val="24"/>
          <w:szCs w:val="24"/>
        </w:rPr>
        <w:t>.71</w:t>
      </w:r>
    </w:p>
    <w:p w14:paraId="373D88BB" w14:textId="35CE6668" w:rsidR="005D2645" w:rsidRPr="00261806" w:rsidRDefault="0068380F" w:rsidP="00261806">
      <w:pPr>
        <w:spacing w:line="360" w:lineRule="auto"/>
        <w:rPr>
          <w:sz w:val="24"/>
          <w:szCs w:val="24"/>
        </w:rPr>
        <w:sectPr w:rsidR="005D2645" w:rsidRPr="00261806" w:rsidSect="00D46E2D">
          <w:headerReference w:type="default" r:id="rId13"/>
          <w:headerReference w:type="first" r:id="rId14"/>
          <w:footerReference w:type="first" r:id="rId15"/>
          <w:pgSz w:w="11906" w:h="16838" w:code="9"/>
          <w:pgMar w:top="2268" w:right="1701" w:bottom="1701" w:left="2268" w:header="680" w:footer="567" w:gutter="0"/>
          <w:pgNumType w:fmt="lowerRoman"/>
          <w:cols w:space="720"/>
          <w:titlePg/>
          <w:docGrid w:linePitch="299"/>
        </w:sectPr>
      </w:pPr>
      <w:r w:rsidRPr="005C24EA">
        <w:rPr>
          <w:sz w:val="24"/>
          <w:szCs w:val="24"/>
        </w:rPr>
        <w:t xml:space="preserve">Lampiran 3. Tabulasi data Penerapan </w:t>
      </w:r>
      <w:r w:rsidRPr="005C24EA">
        <w:rPr>
          <w:i/>
          <w:iCs/>
          <w:sz w:val="24"/>
          <w:szCs w:val="24"/>
        </w:rPr>
        <w:t>E-Biling</w:t>
      </w:r>
      <w:r w:rsidRPr="005C24EA">
        <w:rPr>
          <w:sz w:val="24"/>
          <w:szCs w:val="24"/>
        </w:rPr>
        <w:t xml:space="preserve"> (X1)............................................7</w:t>
      </w:r>
      <w:r w:rsidR="0067719F">
        <w:rPr>
          <w:sz w:val="24"/>
          <w:szCs w:val="24"/>
        </w:rPr>
        <w:t>2</w:t>
      </w:r>
      <w:r w:rsidRPr="005C24EA">
        <w:rPr>
          <w:sz w:val="24"/>
          <w:szCs w:val="24"/>
        </w:rPr>
        <w:cr/>
        <w:t>Lampiran 4. Tabulasi data Pemahaman Peraturan Perpajakan (X2).....................7</w:t>
      </w:r>
      <w:r w:rsidR="0067719F">
        <w:rPr>
          <w:sz w:val="24"/>
          <w:szCs w:val="24"/>
        </w:rPr>
        <w:t>4</w:t>
      </w:r>
      <w:r w:rsidRPr="005C24EA">
        <w:rPr>
          <w:sz w:val="24"/>
          <w:szCs w:val="24"/>
        </w:rPr>
        <w:cr/>
        <w:t>Lampiran 5. Tabulasi data Kepatuhan Wajib Pajak (Y)........................................7</w:t>
      </w:r>
      <w:r w:rsidR="0067719F">
        <w:rPr>
          <w:sz w:val="24"/>
          <w:szCs w:val="24"/>
        </w:rPr>
        <w:t>6</w:t>
      </w:r>
      <w:r w:rsidRPr="005C24EA">
        <w:rPr>
          <w:sz w:val="24"/>
          <w:szCs w:val="24"/>
        </w:rPr>
        <w:cr/>
        <w:t>Lampiran 6. Tabulasi data Sosialisasi Perpajakan (Z)...........................................7</w:t>
      </w:r>
      <w:r w:rsidR="00261806">
        <w:rPr>
          <w:sz w:val="24"/>
          <w:szCs w:val="24"/>
        </w:rPr>
        <w:t>8</w:t>
      </w:r>
      <w:r w:rsidRPr="005C24EA">
        <w:rPr>
          <w:sz w:val="24"/>
          <w:szCs w:val="24"/>
        </w:rPr>
        <w:cr/>
        <w:t xml:space="preserve">Lampiran 7. Hasil Olahan Data </w:t>
      </w:r>
      <w:r w:rsidRPr="005C24EA">
        <w:rPr>
          <w:i/>
          <w:iCs/>
          <w:sz w:val="24"/>
          <w:szCs w:val="24"/>
        </w:rPr>
        <w:t>Smart</w:t>
      </w:r>
      <w:r w:rsidRPr="005C24EA">
        <w:rPr>
          <w:sz w:val="24"/>
          <w:szCs w:val="24"/>
        </w:rPr>
        <w:t>PLS 4.0......................................................</w:t>
      </w:r>
      <w:r w:rsidR="00261806">
        <w:rPr>
          <w:sz w:val="24"/>
          <w:szCs w:val="24"/>
        </w:rPr>
        <w:t>80</w:t>
      </w:r>
    </w:p>
    <w:p w14:paraId="4BC5E36E" w14:textId="7C88F0C7" w:rsidR="00DF0743" w:rsidRPr="005C24EA" w:rsidRDefault="00F435BE" w:rsidP="00D265AC">
      <w:pPr>
        <w:pStyle w:val="Heading1"/>
        <w:spacing w:before="0" w:after="0" w:line="480" w:lineRule="auto"/>
        <w:jc w:val="center"/>
        <w:rPr>
          <w:rFonts w:ascii="Times New Roman" w:hAnsi="Times New Roman" w:cs="Times New Roman"/>
          <w:b/>
          <w:bCs/>
          <w:color w:val="auto"/>
          <w:sz w:val="24"/>
          <w:szCs w:val="24"/>
        </w:rPr>
      </w:pPr>
      <w:bookmarkStart w:id="3" w:name="_Toc211715617"/>
      <w:r w:rsidRPr="005C24EA">
        <w:rPr>
          <w:rFonts w:ascii="Times New Roman" w:hAnsi="Times New Roman" w:cs="Times New Roman"/>
          <w:b/>
          <w:bCs/>
          <w:color w:val="auto"/>
          <w:sz w:val="24"/>
          <w:szCs w:val="24"/>
        </w:rPr>
        <w:t>BAB I</w:t>
      </w:r>
      <w:r w:rsidR="00DF0743" w:rsidRPr="005C24EA">
        <w:rPr>
          <w:rFonts w:ascii="Times New Roman" w:hAnsi="Times New Roman" w:cs="Times New Roman"/>
          <w:b/>
          <w:bCs/>
          <w:color w:val="auto"/>
          <w:sz w:val="24"/>
          <w:szCs w:val="24"/>
        </w:rPr>
        <w:t xml:space="preserve"> </w:t>
      </w:r>
      <w:r w:rsidR="00DF0743" w:rsidRPr="005C24EA">
        <w:rPr>
          <w:rFonts w:ascii="Times New Roman" w:hAnsi="Times New Roman" w:cs="Times New Roman"/>
          <w:b/>
          <w:bCs/>
          <w:color w:val="auto"/>
          <w:sz w:val="24"/>
          <w:szCs w:val="24"/>
        </w:rPr>
        <w:br/>
      </w:r>
      <w:r w:rsidRPr="005C24EA">
        <w:rPr>
          <w:rFonts w:ascii="Times New Roman" w:hAnsi="Times New Roman" w:cs="Times New Roman"/>
          <w:b/>
          <w:bCs/>
          <w:color w:val="auto"/>
          <w:sz w:val="24"/>
          <w:szCs w:val="24"/>
        </w:rPr>
        <w:t>PENDAHULUAN</w:t>
      </w:r>
      <w:bookmarkEnd w:id="3"/>
    </w:p>
    <w:p w14:paraId="62F9E68F" w14:textId="7C7C26A0" w:rsidR="00072743" w:rsidRPr="005C24EA" w:rsidRDefault="00F435BE">
      <w:pPr>
        <w:pStyle w:val="Heading2"/>
        <w:numPr>
          <w:ilvl w:val="0"/>
          <w:numId w:val="1"/>
        </w:numPr>
        <w:spacing w:before="0" w:after="0" w:line="480" w:lineRule="auto"/>
        <w:ind w:left="426" w:hanging="437"/>
        <w:rPr>
          <w:rFonts w:ascii="Times New Roman" w:hAnsi="Times New Roman" w:cs="Times New Roman"/>
          <w:b/>
          <w:bCs/>
          <w:color w:val="auto"/>
          <w:sz w:val="24"/>
          <w:szCs w:val="24"/>
        </w:rPr>
      </w:pPr>
      <w:bookmarkStart w:id="4" w:name="_Toc211715618"/>
      <w:r w:rsidRPr="005C24EA">
        <w:rPr>
          <w:rFonts w:ascii="Times New Roman" w:hAnsi="Times New Roman" w:cs="Times New Roman"/>
          <w:b/>
          <w:bCs/>
          <w:color w:val="auto"/>
          <w:sz w:val="24"/>
          <w:szCs w:val="24"/>
        </w:rPr>
        <w:t>Latar Belakang</w:t>
      </w:r>
      <w:bookmarkEnd w:id="4"/>
    </w:p>
    <w:p w14:paraId="6D606AD7" w14:textId="2D315AED" w:rsidR="00665F54" w:rsidRPr="005C24EA" w:rsidRDefault="00665F54" w:rsidP="00D265AC">
      <w:pPr>
        <w:pStyle w:val="ListParagraph"/>
        <w:spacing w:line="480" w:lineRule="auto"/>
        <w:ind w:left="0" w:firstLine="720"/>
        <w:jc w:val="both"/>
        <w:rPr>
          <w:color w:val="000000"/>
          <w:sz w:val="24"/>
          <w:szCs w:val="24"/>
          <w:lang w:val="en-US"/>
        </w:rPr>
      </w:pPr>
      <w:bookmarkStart w:id="5" w:name="_Hlk192795951"/>
      <w:r w:rsidRPr="005C24EA">
        <w:rPr>
          <w:sz w:val="24"/>
          <w:szCs w:val="24"/>
          <w:lang w:val="en-US"/>
        </w:rPr>
        <w:t xml:space="preserve">Pajak merupakan salah satu dari banyak hal yang penting dalam sebuah negara. Pajak sudah menjadi kewajiban bagi seluruh rakyat Indonesia agar mampu menambah pendapatan dan menjalankan pembangunan. </w:t>
      </w:r>
      <w:r w:rsidRPr="005C24EA">
        <w:rPr>
          <w:color w:val="000000"/>
          <w:sz w:val="24"/>
          <w:szCs w:val="24"/>
        </w:rPr>
        <w:t xml:space="preserve">Pajak juga menjadi sumber utama untuk penerimaan negara yang bertujuan sebagai sarana untuk </w:t>
      </w:r>
      <w:r w:rsidRPr="005C24EA">
        <w:rPr>
          <w:color w:val="000000"/>
          <w:sz w:val="24"/>
          <w:szCs w:val="24"/>
          <w:lang w:val="en-ID"/>
        </w:rPr>
        <w:t>meningkatkan kesejahteraan rakyat melalui peningkatan pelayanan publik</w:t>
      </w:r>
      <w:r w:rsidRPr="005C24EA">
        <w:rPr>
          <w:color w:val="000000"/>
          <w:sz w:val="24"/>
          <w:szCs w:val="24"/>
          <w:lang w:val="en-US"/>
        </w:rPr>
        <w:t xml:space="preserve">. </w:t>
      </w:r>
      <w:r w:rsidRPr="005C24EA">
        <w:rPr>
          <w:color w:val="000000"/>
          <w:sz w:val="24"/>
          <w:szCs w:val="24"/>
        </w:rPr>
        <w:t xml:space="preserve">Pajak akan digunakan </w:t>
      </w:r>
      <w:r w:rsidR="005E14CC" w:rsidRPr="005C24EA">
        <w:rPr>
          <w:color w:val="000000"/>
          <w:sz w:val="24"/>
          <w:szCs w:val="24"/>
        </w:rPr>
        <w:t xml:space="preserve">sebagai </w:t>
      </w:r>
      <w:r w:rsidRPr="005C24EA">
        <w:rPr>
          <w:color w:val="000000"/>
          <w:sz w:val="24"/>
          <w:szCs w:val="24"/>
        </w:rPr>
        <w:t xml:space="preserve">mengatur kebijakan </w:t>
      </w:r>
      <w:r w:rsidRPr="005C24EA">
        <w:rPr>
          <w:color w:val="000000"/>
          <w:sz w:val="24"/>
          <w:szCs w:val="24"/>
          <w:lang w:val="en-US"/>
        </w:rPr>
        <w:t xml:space="preserve">pelayanan publik, </w:t>
      </w:r>
      <w:r w:rsidRPr="005C24EA">
        <w:rPr>
          <w:color w:val="000000"/>
          <w:sz w:val="24"/>
          <w:szCs w:val="24"/>
        </w:rPr>
        <w:t>sosial</w:t>
      </w:r>
      <w:r w:rsidRPr="005C24EA">
        <w:rPr>
          <w:color w:val="000000"/>
          <w:sz w:val="24"/>
          <w:szCs w:val="24"/>
          <w:lang w:val="en-US"/>
        </w:rPr>
        <w:t>,</w:t>
      </w:r>
      <w:r w:rsidRPr="005C24EA">
        <w:rPr>
          <w:color w:val="000000"/>
          <w:sz w:val="24"/>
          <w:szCs w:val="24"/>
        </w:rPr>
        <w:t xml:space="preserve"> dan ekonomi dalam suatu negara. Pemerintah dapat mengatur </w:t>
      </w:r>
      <w:r w:rsidRPr="005C24EA">
        <w:rPr>
          <w:color w:val="000000"/>
          <w:sz w:val="24"/>
          <w:szCs w:val="24"/>
          <w:lang w:val="en-US"/>
        </w:rPr>
        <w:t xml:space="preserve">penyediaan layanan publik </w:t>
      </w:r>
      <w:r w:rsidRPr="005C24EA">
        <w:rPr>
          <w:color w:val="000000"/>
          <w:sz w:val="24"/>
          <w:szCs w:val="24"/>
        </w:rPr>
        <w:t>melalui pajak. Misalnya, dalam rangka meningkatkan</w:t>
      </w:r>
      <w:r w:rsidRPr="005C24EA">
        <w:rPr>
          <w:color w:val="000000"/>
          <w:sz w:val="24"/>
          <w:szCs w:val="24"/>
          <w:lang w:val="en-US"/>
        </w:rPr>
        <w:t xml:space="preserve"> efesiensi dan efektivitas pengumpulan pajak</w:t>
      </w:r>
      <w:r w:rsidRPr="005C24EA">
        <w:rPr>
          <w:color w:val="000000"/>
          <w:sz w:val="24"/>
          <w:szCs w:val="24"/>
        </w:rPr>
        <w:t>, pemerintah dapat memberik</w:t>
      </w:r>
      <w:r w:rsidRPr="005C24EA">
        <w:rPr>
          <w:color w:val="000000"/>
          <w:sz w:val="24"/>
          <w:szCs w:val="24"/>
          <w:lang w:val="en-US"/>
        </w:rPr>
        <w:t>a</w:t>
      </w:r>
      <w:r w:rsidRPr="005C24EA">
        <w:rPr>
          <w:color w:val="000000"/>
          <w:sz w:val="24"/>
          <w:szCs w:val="24"/>
        </w:rPr>
        <w:t>n</w:t>
      </w:r>
      <w:r w:rsidRPr="005C24EA">
        <w:rPr>
          <w:color w:val="000000"/>
          <w:sz w:val="24"/>
          <w:szCs w:val="24"/>
          <w:lang w:val="en-US"/>
        </w:rPr>
        <w:t xml:space="preserve"> layanan publik yang berkualitas. Namun hingga kini, permasalahan pajak di Indonesia masih terus berlanjut, padahal pajak merupakan kewajiban bagi warga negara untuk mencapai tujuan negara.</w:t>
      </w:r>
    </w:p>
    <w:p w14:paraId="545146EC" w14:textId="3FD8CB8F" w:rsidR="00665F54" w:rsidRPr="005C24EA" w:rsidRDefault="00C96364" w:rsidP="00D265AC">
      <w:pPr>
        <w:pStyle w:val="ListParagraph"/>
        <w:spacing w:line="480" w:lineRule="auto"/>
        <w:ind w:left="0" w:firstLine="720"/>
        <w:jc w:val="both"/>
        <w:rPr>
          <w:color w:val="000000"/>
          <w:sz w:val="24"/>
          <w:szCs w:val="24"/>
          <w:lang w:val="en-US"/>
        </w:rPr>
      </w:pPr>
      <w:r w:rsidRPr="005C24EA">
        <w:rPr>
          <w:color w:val="000000"/>
          <w:sz w:val="24"/>
          <w:szCs w:val="24"/>
        </w:rPr>
        <w:t>Kepatuhan wajib pajak merupakan masalah yang signifikan baik di negara yang telah maju maupun di negara yang sedang berkembang. Akan ada keinginan untuk melakukan penghindaran, pelalaian, pengelakan, dan penyeludupan pajak jika wajib pajak tidak patuh yang pada akhirnya tindakan tersebut akan mengurangi penerimaan pajak negara</w:t>
      </w:r>
      <w:r w:rsidR="00665F54" w:rsidRPr="005C24EA">
        <w:rPr>
          <w:color w:val="000000"/>
          <w:sz w:val="24"/>
          <w:szCs w:val="24"/>
        </w:rPr>
        <w:t>.</w:t>
      </w:r>
      <w:r w:rsidR="00665F54" w:rsidRPr="005C24EA">
        <w:rPr>
          <w:color w:val="000000"/>
          <w:sz w:val="24"/>
          <w:szCs w:val="24"/>
          <w:lang w:val="en-US"/>
        </w:rPr>
        <w:t xml:space="preserve"> Kepatuhan </w:t>
      </w:r>
      <w:r w:rsidR="00AD00BB" w:rsidRPr="005C24EA">
        <w:rPr>
          <w:color w:val="000000"/>
          <w:sz w:val="24"/>
          <w:szCs w:val="24"/>
          <w:lang w:val="en-US"/>
        </w:rPr>
        <w:t>w</w:t>
      </w:r>
      <w:r w:rsidR="00665F54" w:rsidRPr="005C24EA">
        <w:rPr>
          <w:color w:val="000000"/>
          <w:sz w:val="24"/>
          <w:szCs w:val="24"/>
          <w:lang w:val="en-US"/>
        </w:rPr>
        <w:t xml:space="preserve">ajib </w:t>
      </w:r>
      <w:r w:rsidR="00AD00BB" w:rsidRPr="005C24EA">
        <w:rPr>
          <w:color w:val="000000"/>
          <w:sz w:val="24"/>
          <w:szCs w:val="24"/>
          <w:lang w:val="en-US"/>
        </w:rPr>
        <w:t>p</w:t>
      </w:r>
      <w:r w:rsidR="00665F54" w:rsidRPr="005C24EA">
        <w:rPr>
          <w:color w:val="000000"/>
          <w:sz w:val="24"/>
          <w:szCs w:val="24"/>
          <w:lang w:val="en-US"/>
        </w:rPr>
        <w:t xml:space="preserve">ajak </w:t>
      </w:r>
      <w:r w:rsidR="00665F54" w:rsidRPr="005C24EA">
        <w:rPr>
          <w:color w:val="000000"/>
          <w:sz w:val="24"/>
          <w:szCs w:val="24"/>
        </w:rPr>
        <w:t>merupakan salah satu hal penting yang harus diperhatikan dalam upaya mengkoordinasikan penerimaan pajak.</w:t>
      </w:r>
      <w:r w:rsidR="00665F54" w:rsidRPr="005C24EA">
        <w:rPr>
          <w:color w:val="000000"/>
          <w:sz w:val="24"/>
          <w:szCs w:val="24"/>
          <w:lang w:val="en-US"/>
        </w:rPr>
        <w:t xml:space="preserve"> Menurut Resmi</w:t>
      </w:r>
      <w:r w:rsidR="000B69D8" w:rsidRPr="005C24EA">
        <w:rPr>
          <w:color w:val="000000"/>
          <w:sz w:val="24"/>
          <w:szCs w:val="24"/>
          <w:lang w:val="en-US"/>
        </w:rPr>
        <w:t xml:space="preserve"> (</w:t>
      </w:r>
      <w:r w:rsidR="00665F54" w:rsidRPr="005C24EA">
        <w:rPr>
          <w:color w:val="000000"/>
          <w:sz w:val="24"/>
          <w:szCs w:val="24"/>
          <w:lang w:val="en-US"/>
        </w:rPr>
        <w:t>2017)</w:t>
      </w:r>
      <w:r w:rsidR="000B69D8" w:rsidRPr="005C24EA">
        <w:rPr>
          <w:color w:val="000000"/>
          <w:sz w:val="24"/>
          <w:szCs w:val="24"/>
          <w:lang w:val="en-US"/>
        </w:rPr>
        <w:t>,</w:t>
      </w:r>
      <w:r w:rsidR="00665F54" w:rsidRPr="005C24EA">
        <w:rPr>
          <w:color w:val="000000"/>
          <w:sz w:val="24"/>
          <w:szCs w:val="24"/>
          <w:lang w:val="en-US"/>
        </w:rPr>
        <w:t xml:space="preserve"> </w:t>
      </w:r>
      <w:r w:rsidR="00AD00BB" w:rsidRPr="005C24EA">
        <w:rPr>
          <w:color w:val="000000"/>
          <w:sz w:val="24"/>
          <w:szCs w:val="24"/>
          <w:lang w:val="en-US"/>
        </w:rPr>
        <w:t>w</w:t>
      </w:r>
      <w:r w:rsidR="00665F54" w:rsidRPr="005C24EA">
        <w:rPr>
          <w:color w:val="000000"/>
          <w:sz w:val="24"/>
          <w:szCs w:val="24"/>
          <w:lang w:val="en-US"/>
        </w:rPr>
        <w:t xml:space="preserve">ajib </w:t>
      </w:r>
      <w:r w:rsidR="00AD00BB" w:rsidRPr="005C24EA">
        <w:rPr>
          <w:color w:val="000000"/>
          <w:sz w:val="24"/>
          <w:szCs w:val="24"/>
          <w:lang w:val="en-US"/>
        </w:rPr>
        <w:t>p</w:t>
      </w:r>
      <w:r w:rsidR="00665F54" w:rsidRPr="005C24EA">
        <w:rPr>
          <w:color w:val="000000"/>
          <w:sz w:val="24"/>
          <w:szCs w:val="24"/>
          <w:lang w:val="en-US"/>
        </w:rPr>
        <w:t xml:space="preserve">ajak yang patuh merupakan </w:t>
      </w:r>
      <w:r w:rsidR="00AD00BB" w:rsidRPr="005C24EA">
        <w:rPr>
          <w:color w:val="000000"/>
          <w:sz w:val="24"/>
          <w:szCs w:val="24"/>
          <w:lang w:val="en-US"/>
        </w:rPr>
        <w:t>w</w:t>
      </w:r>
      <w:r w:rsidR="00665F54" w:rsidRPr="005C24EA">
        <w:rPr>
          <w:color w:val="000000"/>
          <w:sz w:val="24"/>
          <w:szCs w:val="24"/>
          <w:lang w:val="en-US"/>
        </w:rPr>
        <w:t xml:space="preserve">ajib </w:t>
      </w:r>
      <w:r w:rsidR="00AD00BB" w:rsidRPr="005C24EA">
        <w:rPr>
          <w:color w:val="000000"/>
          <w:sz w:val="24"/>
          <w:szCs w:val="24"/>
          <w:lang w:val="en-US"/>
        </w:rPr>
        <w:t>p</w:t>
      </w:r>
      <w:r w:rsidR="00665F54" w:rsidRPr="005C24EA">
        <w:rPr>
          <w:color w:val="000000"/>
          <w:sz w:val="24"/>
          <w:szCs w:val="24"/>
          <w:lang w:val="en-US"/>
        </w:rPr>
        <w:t>ajak yang secara konsisten melaksanakan kewajiban perpajakan sesuai dengan ketentuan hukum yang berlaku.</w:t>
      </w:r>
    </w:p>
    <w:p w14:paraId="3BA53361" w14:textId="116810FC" w:rsidR="002D6A04" w:rsidRPr="005C24EA" w:rsidRDefault="00665F54" w:rsidP="009B5633">
      <w:pPr>
        <w:pStyle w:val="ListParagraph"/>
        <w:spacing w:line="480" w:lineRule="auto"/>
        <w:ind w:left="0" w:firstLine="720"/>
        <w:jc w:val="both"/>
        <w:rPr>
          <w:color w:val="000000"/>
          <w:sz w:val="24"/>
          <w:szCs w:val="24"/>
        </w:rPr>
      </w:pPr>
      <w:r w:rsidRPr="005C24EA">
        <w:rPr>
          <w:color w:val="000000"/>
          <w:sz w:val="24"/>
          <w:szCs w:val="24"/>
        </w:rPr>
        <w:t xml:space="preserve">Direktorat Jenderal Pajak (DJP) telah mengumumkan jumlah penerimaan atas pelaporan SPT Tahunan pada tahun 2024. DJP menyebutkan bahwa jumlah peneriman atas pelaporan SPT Tahunan orang pribadi pada tahun 2024 mencapai </w:t>
      </w:r>
      <w:r w:rsidR="00095D7E" w:rsidRPr="005C24EA">
        <w:rPr>
          <w:color w:val="000000"/>
          <w:sz w:val="24"/>
          <w:szCs w:val="24"/>
        </w:rPr>
        <w:t>12.630.000</w:t>
      </w:r>
      <w:r w:rsidRPr="005C24EA">
        <w:rPr>
          <w:color w:val="000000"/>
          <w:sz w:val="24"/>
          <w:szCs w:val="24"/>
        </w:rPr>
        <w:t xml:space="preserve"> </w:t>
      </w:r>
      <w:r w:rsidR="00EC5808" w:rsidRPr="005C24EA">
        <w:rPr>
          <w:color w:val="000000"/>
          <w:sz w:val="24"/>
          <w:szCs w:val="24"/>
        </w:rPr>
        <w:t>dengan</w:t>
      </w:r>
      <w:r w:rsidR="00563654" w:rsidRPr="005C24EA">
        <w:rPr>
          <w:color w:val="000000"/>
          <w:sz w:val="24"/>
          <w:szCs w:val="24"/>
        </w:rPr>
        <w:t xml:space="preserve"> rasio kepatuhan menyampaikan SPT</w:t>
      </w:r>
      <w:r w:rsidRPr="005C24EA">
        <w:rPr>
          <w:color w:val="000000"/>
          <w:sz w:val="24"/>
          <w:szCs w:val="24"/>
        </w:rPr>
        <w:t xml:space="preserve"> </w:t>
      </w:r>
      <w:r w:rsidR="009F6C1B" w:rsidRPr="005C24EA">
        <w:rPr>
          <w:color w:val="000000"/>
          <w:sz w:val="24"/>
          <w:szCs w:val="24"/>
        </w:rPr>
        <w:t xml:space="preserve">sebesar </w:t>
      </w:r>
      <w:r w:rsidR="00095D7E" w:rsidRPr="005C24EA">
        <w:rPr>
          <w:color w:val="000000"/>
          <w:sz w:val="24"/>
          <w:szCs w:val="24"/>
        </w:rPr>
        <w:t>63,9</w:t>
      </w:r>
      <w:r w:rsidRPr="005C24EA">
        <w:rPr>
          <w:color w:val="000000"/>
          <w:sz w:val="24"/>
          <w:szCs w:val="24"/>
        </w:rPr>
        <w:t>% pada tahun 2024. Jika dibandingkan dengan tahun sebelumnya, penerimaan SPT Tahunan orang pribadi pada Tahun 2024 ini mengalami pen</w:t>
      </w:r>
      <w:r w:rsidR="00CC7F8C" w:rsidRPr="005C24EA">
        <w:rPr>
          <w:color w:val="000000"/>
          <w:sz w:val="24"/>
          <w:szCs w:val="24"/>
        </w:rPr>
        <w:t>urunan</w:t>
      </w:r>
      <w:r w:rsidRPr="005C24EA">
        <w:rPr>
          <w:color w:val="000000"/>
          <w:sz w:val="24"/>
          <w:szCs w:val="24"/>
        </w:rPr>
        <w:t xml:space="preserve"> yang cukup signifikan</w:t>
      </w:r>
      <w:r w:rsidR="00E10825" w:rsidRPr="005C24EA">
        <w:rPr>
          <w:color w:val="000000"/>
          <w:sz w:val="24"/>
          <w:szCs w:val="24"/>
        </w:rPr>
        <w:t xml:space="preserve"> dari tahun sebelumnya</w:t>
      </w:r>
      <w:r w:rsidRPr="005C24EA">
        <w:rPr>
          <w:color w:val="000000"/>
          <w:sz w:val="24"/>
          <w:szCs w:val="24"/>
        </w:rPr>
        <w:t xml:space="preserve"> ya</w:t>
      </w:r>
      <w:r w:rsidR="00E10825" w:rsidRPr="005C24EA">
        <w:rPr>
          <w:color w:val="000000"/>
          <w:sz w:val="24"/>
          <w:szCs w:val="24"/>
        </w:rPr>
        <w:t>itu</w:t>
      </w:r>
      <w:r w:rsidRPr="005C24EA">
        <w:rPr>
          <w:color w:val="000000"/>
          <w:sz w:val="24"/>
          <w:szCs w:val="24"/>
        </w:rPr>
        <w:t xml:space="preserve"> se</w:t>
      </w:r>
      <w:r w:rsidR="00CC7F8C" w:rsidRPr="005C24EA">
        <w:rPr>
          <w:color w:val="000000"/>
          <w:sz w:val="24"/>
          <w:szCs w:val="24"/>
        </w:rPr>
        <w:t>kitar 4</w:t>
      </w:r>
      <w:r w:rsidRPr="005C24EA">
        <w:rPr>
          <w:color w:val="000000"/>
          <w:sz w:val="24"/>
          <w:szCs w:val="24"/>
        </w:rPr>
        <w:t xml:space="preserve">%. </w:t>
      </w:r>
      <w:r w:rsidR="00250974" w:rsidRPr="005C24EA">
        <w:rPr>
          <w:color w:val="000000"/>
          <w:sz w:val="24"/>
          <w:szCs w:val="24"/>
        </w:rPr>
        <w:t>Berikut</w:t>
      </w:r>
      <w:r w:rsidR="003C0A1F" w:rsidRPr="005C24EA">
        <w:rPr>
          <w:color w:val="000000"/>
          <w:sz w:val="24"/>
          <w:szCs w:val="24"/>
        </w:rPr>
        <w:t xml:space="preserve"> </w:t>
      </w:r>
      <w:r w:rsidR="00272DBA" w:rsidRPr="005C24EA">
        <w:rPr>
          <w:color w:val="000000"/>
          <w:sz w:val="24"/>
          <w:szCs w:val="24"/>
        </w:rPr>
        <w:t xml:space="preserve">tabel rasio kepatuhan </w:t>
      </w:r>
      <w:r w:rsidR="00AD00BB" w:rsidRPr="005C24EA">
        <w:rPr>
          <w:color w:val="000000"/>
          <w:sz w:val="24"/>
          <w:szCs w:val="24"/>
        </w:rPr>
        <w:t>w</w:t>
      </w:r>
      <w:r w:rsidR="00272DBA" w:rsidRPr="005C24EA">
        <w:rPr>
          <w:color w:val="000000"/>
          <w:sz w:val="24"/>
          <w:szCs w:val="24"/>
        </w:rPr>
        <w:t xml:space="preserve">ajib </w:t>
      </w:r>
      <w:r w:rsidR="00AD00BB" w:rsidRPr="005C24EA">
        <w:rPr>
          <w:color w:val="000000"/>
          <w:sz w:val="24"/>
          <w:szCs w:val="24"/>
        </w:rPr>
        <w:t>p</w:t>
      </w:r>
      <w:r w:rsidR="00272DBA" w:rsidRPr="005C24EA">
        <w:rPr>
          <w:color w:val="000000"/>
          <w:sz w:val="24"/>
          <w:szCs w:val="24"/>
        </w:rPr>
        <w:t xml:space="preserve">ajak </w:t>
      </w:r>
      <w:r w:rsidR="00AD00BB" w:rsidRPr="005C24EA">
        <w:rPr>
          <w:color w:val="000000"/>
          <w:sz w:val="24"/>
          <w:szCs w:val="24"/>
        </w:rPr>
        <w:t>o</w:t>
      </w:r>
      <w:r w:rsidR="00272DBA" w:rsidRPr="005C24EA">
        <w:rPr>
          <w:color w:val="000000"/>
          <w:sz w:val="24"/>
          <w:szCs w:val="24"/>
        </w:rPr>
        <w:t xml:space="preserve">rang </w:t>
      </w:r>
      <w:r w:rsidR="00AD00BB" w:rsidRPr="005C24EA">
        <w:rPr>
          <w:color w:val="000000"/>
          <w:sz w:val="24"/>
          <w:szCs w:val="24"/>
        </w:rPr>
        <w:t>p</w:t>
      </w:r>
      <w:r w:rsidR="00272DBA" w:rsidRPr="005C24EA">
        <w:rPr>
          <w:color w:val="000000"/>
          <w:sz w:val="24"/>
          <w:szCs w:val="24"/>
        </w:rPr>
        <w:t xml:space="preserve">ribadi </w:t>
      </w:r>
      <w:r w:rsidR="00936CC9" w:rsidRPr="005C24EA">
        <w:rPr>
          <w:color w:val="000000"/>
          <w:sz w:val="24"/>
          <w:szCs w:val="24"/>
        </w:rPr>
        <w:t>dan menyampaikan SPT tahunan dari tahun 2020-2024.</w:t>
      </w:r>
    </w:p>
    <w:p w14:paraId="08981F81" w14:textId="3B7EF41C" w:rsidR="002A7113" w:rsidRPr="005C24EA" w:rsidRDefault="00926D66" w:rsidP="00D10F88">
      <w:pPr>
        <w:spacing w:line="360" w:lineRule="auto"/>
        <w:jc w:val="center"/>
        <w:rPr>
          <w:color w:val="000000"/>
        </w:rPr>
      </w:pPr>
      <w:r w:rsidRPr="005C24EA">
        <w:rPr>
          <w:b/>
          <w:bCs/>
          <w:color w:val="000000"/>
        </w:rPr>
        <w:t>Tabel 1.1 Rasio Kepatuhan Wajib Pajak Orang Pribadi 2020-2024</w:t>
      </w:r>
    </w:p>
    <w:tbl>
      <w:tblPr>
        <w:tblStyle w:val="TableGrid"/>
        <w:tblW w:w="7655" w:type="dxa"/>
        <w:tblInd w:w="137" w:type="dxa"/>
        <w:tblLook w:val="04A0" w:firstRow="1" w:lastRow="0" w:firstColumn="1" w:lastColumn="0" w:noHBand="0" w:noVBand="1"/>
      </w:tblPr>
      <w:tblGrid>
        <w:gridCol w:w="1468"/>
        <w:gridCol w:w="1225"/>
        <w:gridCol w:w="1243"/>
        <w:gridCol w:w="1212"/>
        <w:gridCol w:w="1325"/>
        <w:gridCol w:w="1182"/>
      </w:tblGrid>
      <w:tr w:rsidR="00C30F4B" w:rsidRPr="005C24EA" w14:paraId="2E3AB837" w14:textId="77777777" w:rsidTr="00471D80">
        <w:trPr>
          <w:trHeight w:val="139"/>
        </w:trPr>
        <w:tc>
          <w:tcPr>
            <w:tcW w:w="1468" w:type="dxa"/>
          </w:tcPr>
          <w:p w14:paraId="10B469E6" w14:textId="17E10A89" w:rsidR="00FB1828" w:rsidRPr="005C24EA" w:rsidRDefault="00FB1828" w:rsidP="00D339D7">
            <w:pPr>
              <w:pStyle w:val="ListParagraph"/>
              <w:spacing w:before="100" w:beforeAutospacing="1"/>
              <w:ind w:left="0"/>
              <w:jc w:val="center"/>
              <w:rPr>
                <w:b/>
                <w:bCs/>
                <w:color w:val="000000"/>
                <w:sz w:val="20"/>
                <w:szCs w:val="20"/>
              </w:rPr>
            </w:pPr>
            <w:r w:rsidRPr="005C24EA">
              <w:rPr>
                <w:b/>
                <w:bCs/>
                <w:color w:val="000000"/>
                <w:sz w:val="20"/>
                <w:szCs w:val="20"/>
              </w:rPr>
              <w:t>Uraian</w:t>
            </w:r>
          </w:p>
        </w:tc>
        <w:tc>
          <w:tcPr>
            <w:tcW w:w="1225" w:type="dxa"/>
          </w:tcPr>
          <w:p w14:paraId="744F4B62" w14:textId="2640CEFB" w:rsidR="00FB1828" w:rsidRPr="005C24EA" w:rsidRDefault="00FB1828" w:rsidP="00D339D7">
            <w:pPr>
              <w:pStyle w:val="ListParagraph"/>
              <w:spacing w:before="100" w:beforeAutospacing="1"/>
              <w:ind w:left="0"/>
              <w:jc w:val="center"/>
              <w:rPr>
                <w:b/>
                <w:bCs/>
                <w:color w:val="000000"/>
                <w:sz w:val="20"/>
                <w:szCs w:val="20"/>
              </w:rPr>
            </w:pPr>
            <w:r w:rsidRPr="005C24EA">
              <w:rPr>
                <w:b/>
                <w:bCs/>
                <w:color w:val="000000"/>
                <w:sz w:val="20"/>
                <w:szCs w:val="20"/>
              </w:rPr>
              <w:t>2020</w:t>
            </w:r>
          </w:p>
        </w:tc>
        <w:tc>
          <w:tcPr>
            <w:tcW w:w="1243" w:type="dxa"/>
          </w:tcPr>
          <w:p w14:paraId="210BDC99" w14:textId="33D4CD11" w:rsidR="00FB1828" w:rsidRPr="005C24EA" w:rsidRDefault="00FB1828" w:rsidP="00D339D7">
            <w:pPr>
              <w:pStyle w:val="ListParagraph"/>
              <w:spacing w:before="100" w:beforeAutospacing="1"/>
              <w:ind w:left="0"/>
              <w:jc w:val="center"/>
              <w:rPr>
                <w:b/>
                <w:bCs/>
                <w:color w:val="000000"/>
                <w:sz w:val="20"/>
                <w:szCs w:val="20"/>
              </w:rPr>
            </w:pPr>
            <w:r w:rsidRPr="005C24EA">
              <w:rPr>
                <w:b/>
                <w:bCs/>
                <w:color w:val="000000"/>
                <w:sz w:val="20"/>
                <w:szCs w:val="20"/>
              </w:rPr>
              <w:t>2021</w:t>
            </w:r>
          </w:p>
        </w:tc>
        <w:tc>
          <w:tcPr>
            <w:tcW w:w="1212" w:type="dxa"/>
          </w:tcPr>
          <w:p w14:paraId="5F1AA5EF" w14:textId="13FC9C1F" w:rsidR="00FB1828" w:rsidRPr="005C24EA" w:rsidRDefault="00FB1828" w:rsidP="00D339D7">
            <w:pPr>
              <w:pStyle w:val="ListParagraph"/>
              <w:spacing w:before="100" w:beforeAutospacing="1"/>
              <w:ind w:left="0"/>
              <w:jc w:val="center"/>
              <w:rPr>
                <w:b/>
                <w:bCs/>
                <w:color w:val="000000"/>
                <w:sz w:val="20"/>
                <w:szCs w:val="20"/>
              </w:rPr>
            </w:pPr>
            <w:r w:rsidRPr="005C24EA">
              <w:rPr>
                <w:b/>
                <w:bCs/>
                <w:color w:val="000000"/>
                <w:sz w:val="20"/>
                <w:szCs w:val="20"/>
              </w:rPr>
              <w:t>2022</w:t>
            </w:r>
          </w:p>
        </w:tc>
        <w:tc>
          <w:tcPr>
            <w:tcW w:w="1325" w:type="dxa"/>
          </w:tcPr>
          <w:p w14:paraId="1C5C9F30" w14:textId="3A2B5066" w:rsidR="00FB1828" w:rsidRPr="005C24EA" w:rsidRDefault="00FB1828" w:rsidP="00D339D7">
            <w:pPr>
              <w:pStyle w:val="ListParagraph"/>
              <w:spacing w:before="100" w:beforeAutospacing="1"/>
              <w:ind w:left="0"/>
              <w:jc w:val="center"/>
              <w:rPr>
                <w:b/>
                <w:bCs/>
                <w:color w:val="000000"/>
                <w:sz w:val="20"/>
                <w:szCs w:val="20"/>
              </w:rPr>
            </w:pPr>
            <w:r w:rsidRPr="005C24EA">
              <w:rPr>
                <w:b/>
                <w:bCs/>
                <w:color w:val="000000"/>
                <w:sz w:val="20"/>
                <w:szCs w:val="20"/>
              </w:rPr>
              <w:t>2023</w:t>
            </w:r>
          </w:p>
        </w:tc>
        <w:tc>
          <w:tcPr>
            <w:tcW w:w="1182" w:type="dxa"/>
          </w:tcPr>
          <w:p w14:paraId="2853B45A" w14:textId="18A1B4C3" w:rsidR="00FB1828" w:rsidRPr="005C24EA" w:rsidRDefault="00FB1828" w:rsidP="00D339D7">
            <w:pPr>
              <w:pStyle w:val="ListParagraph"/>
              <w:spacing w:before="100" w:beforeAutospacing="1"/>
              <w:ind w:left="0"/>
              <w:jc w:val="center"/>
              <w:rPr>
                <w:b/>
                <w:bCs/>
                <w:color w:val="000000"/>
                <w:sz w:val="20"/>
                <w:szCs w:val="20"/>
              </w:rPr>
            </w:pPr>
            <w:r w:rsidRPr="005C24EA">
              <w:rPr>
                <w:b/>
                <w:bCs/>
                <w:color w:val="000000"/>
                <w:sz w:val="20"/>
                <w:szCs w:val="20"/>
              </w:rPr>
              <w:t>2024</w:t>
            </w:r>
          </w:p>
        </w:tc>
      </w:tr>
      <w:tr w:rsidR="00C30F4B" w:rsidRPr="005C24EA" w14:paraId="6638213B" w14:textId="77777777" w:rsidTr="00471D80">
        <w:trPr>
          <w:trHeight w:val="432"/>
        </w:trPr>
        <w:tc>
          <w:tcPr>
            <w:tcW w:w="1468" w:type="dxa"/>
          </w:tcPr>
          <w:p w14:paraId="1DB9CF74" w14:textId="5ABA99A6" w:rsidR="00FB1828" w:rsidRPr="005C24EA" w:rsidRDefault="00FB1828" w:rsidP="00FB1828">
            <w:pPr>
              <w:pStyle w:val="ListParagraph"/>
              <w:spacing w:before="100" w:beforeAutospacing="1"/>
              <w:ind w:left="0"/>
              <w:jc w:val="both"/>
              <w:rPr>
                <w:color w:val="000000"/>
                <w:sz w:val="20"/>
                <w:szCs w:val="20"/>
              </w:rPr>
            </w:pPr>
            <w:r w:rsidRPr="005C24EA">
              <w:rPr>
                <w:color w:val="000000"/>
                <w:sz w:val="20"/>
                <w:szCs w:val="20"/>
              </w:rPr>
              <w:t>Jumlah SPT Tahunan PPh</w:t>
            </w:r>
          </w:p>
        </w:tc>
        <w:tc>
          <w:tcPr>
            <w:tcW w:w="1225" w:type="dxa"/>
          </w:tcPr>
          <w:p w14:paraId="7C5854D4" w14:textId="46B66144" w:rsidR="00FB1828" w:rsidRPr="005C24EA" w:rsidRDefault="00C65527" w:rsidP="00585F46">
            <w:pPr>
              <w:pStyle w:val="ListParagraph"/>
              <w:spacing w:before="100" w:beforeAutospacing="1"/>
              <w:ind w:left="0"/>
              <w:jc w:val="center"/>
              <w:rPr>
                <w:color w:val="000000"/>
                <w:sz w:val="20"/>
                <w:szCs w:val="20"/>
              </w:rPr>
            </w:pPr>
            <w:r w:rsidRPr="005C24EA">
              <w:rPr>
                <w:color w:val="000000"/>
                <w:sz w:val="20"/>
                <w:szCs w:val="20"/>
              </w:rPr>
              <w:t>13</w:t>
            </w:r>
            <w:r w:rsidR="00D84939" w:rsidRPr="005C24EA">
              <w:rPr>
                <w:color w:val="000000"/>
                <w:sz w:val="20"/>
                <w:szCs w:val="20"/>
              </w:rPr>
              <w:t>.863.378</w:t>
            </w:r>
          </w:p>
        </w:tc>
        <w:tc>
          <w:tcPr>
            <w:tcW w:w="1243" w:type="dxa"/>
          </w:tcPr>
          <w:p w14:paraId="63BB31FD" w14:textId="2BFFEA60" w:rsidR="00FB1828" w:rsidRPr="005C24EA" w:rsidRDefault="00D84939" w:rsidP="00585F46">
            <w:pPr>
              <w:pStyle w:val="ListParagraph"/>
              <w:spacing w:before="100" w:beforeAutospacing="1"/>
              <w:ind w:left="0"/>
              <w:jc w:val="center"/>
              <w:rPr>
                <w:color w:val="000000"/>
                <w:sz w:val="20"/>
                <w:szCs w:val="20"/>
              </w:rPr>
            </w:pPr>
            <w:r w:rsidRPr="005C24EA">
              <w:rPr>
                <w:color w:val="000000"/>
                <w:sz w:val="20"/>
                <w:szCs w:val="20"/>
              </w:rPr>
              <w:t>15.970.000</w:t>
            </w:r>
          </w:p>
        </w:tc>
        <w:tc>
          <w:tcPr>
            <w:tcW w:w="1212" w:type="dxa"/>
          </w:tcPr>
          <w:p w14:paraId="1F79A32F" w14:textId="3088EAF9" w:rsidR="00FB1828" w:rsidRPr="005C24EA" w:rsidRDefault="00BD40B5" w:rsidP="00585F46">
            <w:pPr>
              <w:pStyle w:val="ListParagraph"/>
              <w:spacing w:before="100" w:beforeAutospacing="1"/>
              <w:ind w:left="0"/>
              <w:jc w:val="center"/>
              <w:rPr>
                <w:color w:val="000000"/>
                <w:sz w:val="20"/>
                <w:szCs w:val="20"/>
              </w:rPr>
            </w:pPr>
            <w:r w:rsidRPr="005C24EA">
              <w:rPr>
                <w:color w:val="000000"/>
                <w:sz w:val="20"/>
                <w:szCs w:val="20"/>
              </w:rPr>
              <w:t>15.870.000</w:t>
            </w:r>
          </w:p>
        </w:tc>
        <w:tc>
          <w:tcPr>
            <w:tcW w:w="1325" w:type="dxa"/>
          </w:tcPr>
          <w:p w14:paraId="1876079C" w14:textId="20475FB9" w:rsidR="00FB1828" w:rsidRPr="005C24EA" w:rsidRDefault="00900922" w:rsidP="00585F46">
            <w:pPr>
              <w:pStyle w:val="ListParagraph"/>
              <w:spacing w:before="100" w:beforeAutospacing="1"/>
              <w:ind w:left="0"/>
              <w:jc w:val="center"/>
              <w:rPr>
                <w:color w:val="000000"/>
                <w:sz w:val="20"/>
                <w:szCs w:val="20"/>
              </w:rPr>
            </w:pPr>
            <w:r w:rsidRPr="005C24EA">
              <w:rPr>
                <w:color w:val="000000"/>
                <w:sz w:val="20"/>
                <w:szCs w:val="20"/>
              </w:rPr>
              <w:t>12</w:t>
            </w:r>
            <w:r w:rsidR="0058099D" w:rsidRPr="005C24EA">
              <w:rPr>
                <w:color w:val="000000"/>
                <w:sz w:val="20"/>
                <w:szCs w:val="20"/>
              </w:rPr>
              <w:t>.990.000</w:t>
            </w:r>
          </w:p>
        </w:tc>
        <w:tc>
          <w:tcPr>
            <w:tcW w:w="1182" w:type="dxa"/>
          </w:tcPr>
          <w:p w14:paraId="030EB4BB" w14:textId="65FFE169" w:rsidR="00FB1828" w:rsidRPr="005C24EA" w:rsidRDefault="0078410B" w:rsidP="00585F46">
            <w:pPr>
              <w:pStyle w:val="ListParagraph"/>
              <w:spacing w:before="100" w:beforeAutospacing="1"/>
              <w:ind w:left="0"/>
              <w:jc w:val="center"/>
              <w:rPr>
                <w:color w:val="000000"/>
                <w:sz w:val="20"/>
                <w:szCs w:val="20"/>
              </w:rPr>
            </w:pPr>
            <w:r w:rsidRPr="005C24EA">
              <w:rPr>
                <w:color w:val="000000"/>
                <w:sz w:val="20"/>
                <w:szCs w:val="20"/>
              </w:rPr>
              <w:t>12.630.000</w:t>
            </w:r>
          </w:p>
        </w:tc>
      </w:tr>
      <w:tr w:rsidR="00C30F4B" w:rsidRPr="005C24EA" w14:paraId="6232F9DD" w14:textId="77777777" w:rsidTr="00471D80">
        <w:trPr>
          <w:trHeight w:val="571"/>
        </w:trPr>
        <w:tc>
          <w:tcPr>
            <w:tcW w:w="1468" w:type="dxa"/>
          </w:tcPr>
          <w:p w14:paraId="125FB03A" w14:textId="42B7F5B9" w:rsidR="00FB1828" w:rsidRPr="005C24EA" w:rsidRDefault="005A1128" w:rsidP="00FB1828">
            <w:pPr>
              <w:pStyle w:val="ListParagraph"/>
              <w:spacing w:before="100" w:beforeAutospacing="1"/>
              <w:ind w:left="0"/>
              <w:jc w:val="both"/>
              <w:rPr>
                <w:color w:val="000000"/>
                <w:sz w:val="20"/>
                <w:szCs w:val="20"/>
              </w:rPr>
            </w:pPr>
            <w:r w:rsidRPr="005C24EA">
              <w:rPr>
                <w:color w:val="000000"/>
                <w:sz w:val="20"/>
                <w:szCs w:val="20"/>
              </w:rPr>
              <w:t>Rasio Kepatuhan menyampaikan SPT</w:t>
            </w:r>
          </w:p>
        </w:tc>
        <w:tc>
          <w:tcPr>
            <w:tcW w:w="1225" w:type="dxa"/>
          </w:tcPr>
          <w:p w14:paraId="7BF858BD" w14:textId="4520A6DF" w:rsidR="00FB1828" w:rsidRPr="005C24EA" w:rsidRDefault="00BD40B5" w:rsidP="00585F46">
            <w:pPr>
              <w:pStyle w:val="ListParagraph"/>
              <w:spacing w:before="100" w:beforeAutospacing="1"/>
              <w:ind w:left="0"/>
              <w:jc w:val="center"/>
              <w:rPr>
                <w:color w:val="000000"/>
                <w:sz w:val="20"/>
                <w:szCs w:val="20"/>
              </w:rPr>
            </w:pPr>
            <w:r w:rsidRPr="005C24EA">
              <w:rPr>
                <w:color w:val="000000"/>
                <w:sz w:val="20"/>
                <w:szCs w:val="20"/>
              </w:rPr>
              <w:t>79</w:t>
            </w:r>
            <w:r w:rsidR="00433764" w:rsidRPr="005C24EA">
              <w:rPr>
                <w:color w:val="000000"/>
                <w:sz w:val="20"/>
                <w:szCs w:val="20"/>
              </w:rPr>
              <w:t>%</w:t>
            </w:r>
          </w:p>
        </w:tc>
        <w:tc>
          <w:tcPr>
            <w:tcW w:w="1243" w:type="dxa"/>
          </w:tcPr>
          <w:p w14:paraId="0171494B" w14:textId="3FCE4BF3" w:rsidR="00FB1828" w:rsidRPr="005C24EA" w:rsidRDefault="007017AD" w:rsidP="00585F46">
            <w:pPr>
              <w:pStyle w:val="ListParagraph"/>
              <w:spacing w:before="100" w:beforeAutospacing="1"/>
              <w:ind w:left="0"/>
              <w:jc w:val="center"/>
              <w:rPr>
                <w:color w:val="000000"/>
                <w:sz w:val="20"/>
                <w:szCs w:val="20"/>
              </w:rPr>
            </w:pPr>
            <w:r w:rsidRPr="005C24EA">
              <w:rPr>
                <w:color w:val="000000"/>
                <w:sz w:val="20"/>
                <w:szCs w:val="20"/>
              </w:rPr>
              <w:t>84%</w:t>
            </w:r>
          </w:p>
        </w:tc>
        <w:tc>
          <w:tcPr>
            <w:tcW w:w="1212" w:type="dxa"/>
          </w:tcPr>
          <w:p w14:paraId="721574D2" w14:textId="3C69FB6E" w:rsidR="00FB1828" w:rsidRPr="005C24EA" w:rsidRDefault="007017AD" w:rsidP="00585F46">
            <w:pPr>
              <w:pStyle w:val="ListParagraph"/>
              <w:spacing w:before="100" w:beforeAutospacing="1"/>
              <w:ind w:left="0"/>
              <w:jc w:val="center"/>
              <w:rPr>
                <w:color w:val="000000"/>
                <w:sz w:val="20"/>
                <w:szCs w:val="20"/>
              </w:rPr>
            </w:pPr>
            <w:r w:rsidRPr="005C24EA">
              <w:rPr>
                <w:color w:val="000000"/>
                <w:sz w:val="20"/>
                <w:szCs w:val="20"/>
              </w:rPr>
              <w:t>83</w:t>
            </w:r>
            <w:r w:rsidR="002D6A04" w:rsidRPr="005C24EA">
              <w:rPr>
                <w:color w:val="000000"/>
                <w:sz w:val="20"/>
                <w:szCs w:val="20"/>
              </w:rPr>
              <w:t>,</w:t>
            </w:r>
            <w:r w:rsidRPr="005C24EA">
              <w:rPr>
                <w:color w:val="000000"/>
                <w:sz w:val="20"/>
                <w:szCs w:val="20"/>
              </w:rPr>
              <w:t>2</w:t>
            </w:r>
            <w:r w:rsidR="002D6A04" w:rsidRPr="005C24EA">
              <w:rPr>
                <w:color w:val="000000"/>
                <w:sz w:val="20"/>
                <w:szCs w:val="20"/>
              </w:rPr>
              <w:t>%</w:t>
            </w:r>
          </w:p>
        </w:tc>
        <w:tc>
          <w:tcPr>
            <w:tcW w:w="1325" w:type="dxa"/>
          </w:tcPr>
          <w:p w14:paraId="3C2F8D6F" w14:textId="527616A6" w:rsidR="00FB1828" w:rsidRPr="005C24EA" w:rsidRDefault="00F06384" w:rsidP="00585F46">
            <w:pPr>
              <w:pStyle w:val="ListParagraph"/>
              <w:spacing w:before="100" w:beforeAutospacing="1"/>
              <w:ind w:left="0"/>
              <w:jc w:val="center"/>
              <w:rPr>
                <w:color w:val="000000"/>
                <w:sz w:val="20"/>
                <w:szCs w:val="20"/>
              </w:rPr>
            </w:pPr>
            <w:r w:rsidRPr="005C24EA">
              <w:rPr>
                <w:color w:val="000000"/>
                <w:sz w:val="20"/>
                <w:szCs w:val="20"/>
              </w:rPr>
              <w:t>67,7%</w:t>
            </w:r>
          </w:p>
        </w:tc>
        <w:tc>
          <w:tcPr>
            <w:tcW w:w="1182" w:type="dxa"/>
          </w:tcPr>
          <w:p w14:paraId="0751A4FC" w14:textId="097013AB" w:rsidR="00FB1828" w:rsidRPr="005C24EA" w:rsidRDefault="0078410B" w:rsidP="00585F46">
            <w:pPr>
              <w:pStyle w:val="ListParagraph"/>
              <w:spacing w:before="100" w:beforeAutospacing="1"/>
              <w:ind w:left="0"/>
              <w:jc w:val="center"/>
              <w:rPr>
                <w:color w:val="000000"/>
                <w:sz w:val="20"/>
                <w:szCs w:val="20"/>
              </w:rPr>
            </w:pPr>
            <w:r w:rsidRPr="005C24EA">
              <w:rPr>
                <w:color w:val="000000"/>
                <w:sz w:val="20"/>
                <w:szCs w:val="20"/>
              </w:rPr>
              <w:t>63,9%</w:t>
            </w:r>
          </w:p>
        </w:tc>
      </w:tr>
      <w:tr w:rsidR="00C30F4B" w:rsidRPr="005C24EA" w14:paraId="7C813F82" w14:textId="77777777" w:rsidTr="00471D80">
        <w:trPr>
          <w:trHeight w:val="571"/>
        </w:trPr>
        <w:tc>
          <w:tcPr>
            <w:tcW w:w="1468" w:type="dxa"/>
          </w:tcPr>
          <w:p w14:paraId="58A87477" w14:textId="3B2FD1F1" w:rsidR="00FB1828" w:rsidRPr="005C24EA" w:rsidRDefault="005A1128" w:rsidP="00FB1828">
            <w:pPr>
              <w:pStyle w:val="ListParagraph"/>
              <w:spacing w:before="100" w:beforeAutospacing="1"/>
              <w:ind w:left="0"/>
              <w:jc w:val="both"/>
              <w:rPr>
                <w:color w:val="000000"/>
                <w:sz w:val="20"/>
                <w:szCs w:val="20"/>
              </w:rPr>
            </w:pPr>
            <w:r w:rsidRPr="005C24EA">
              <w:rPr>
                <w:color w:val="000000"/>
                <w:sz w:val="20"/>
                <w:szCs w:val="20"/>
              </w:rPr>
              <w:t>Persentase Kenaikan atau penurunan</w:t>
            </w:r>
          </w:p>
        </w:tc>
        <w:tc>
          <w:tcPr>
            <w:tcW w:w="1225" w:type="dxa"/>
          </w:tcPr>
          <w:p w14:paraId="5188E99F" w14:textId="4E04684E" w:rsidR="00FB1828" w:rsidRPr="005C24EA" w:rsidRDefault="00433764" w:rsidP="00FB1828">
            <w:pPr>
              <w:pStyle w:val="ListParagraph"/>
              <w:spacing w:before="100" w:beforeAutospacing="1"/>
              <w:ind w:left="0"/>
              <w:jc w:val="both"/>
              <w:rPr>
                <w:color w:val="000000"/>
                <w:sz w:val="20"/>
                <w:szCs w:val="20"/>
              </w:rPr>
            </w:pPr>
            <w:r w:rsidRPr="005C24EA">
              <w:rPr>
                <w:color w:val="000000"/>
                <w:sz w:val="20"/>
                <w:szCs w:val="20"/>
              </w:rPr>
              <w:t>Naik 5% dari tahun 2019</w:t>
            </w:r>
          </w:p>
        </w:tc>
        <w:tc>
          <w:tcPr>
            <w:tcW w:w="1243" w:type="dxa"/>
          </w:tcPr>
          <w:p w14:paraId="0C77644A" w14:textId="2819102E" w:rsidR="00FB1828" w:rsidRPr="005C24EA" w:rsidRDefault="007017AD" w:rsidP="00FB1828">
            <w:pPr>
              <w:pStyle w:val="ListParagraph"/>
              <w:spacing w:before="100" w:beforeAutospacing="1"/>
              <w:ind w:left="0"/>
              <w:jc w:val="both"/>
              <w:rPr>
                <w:color w:val="000000"/>
                <w:sz w:val="20"/>
                <w:szCs w:val="20"/>
              </w:rPr>
            </w:pPr>
            <w:r w:rsidRPr="005C24EA">
              <w:rPr>
                <w:color w:val="000000"/>
                <w:sz w:val="20"/>
                <w:szCs w:val="20"/>
              </w:rPr>
              <w:t>Naik 5% dari tahun 2020</w:t>
            </w:r>
          </w:p>
        </w:tc>
        <w:tc>
          <w:tcPr>
            <w:tcW w:w="1212" w:type="dxa"/>
          </w:tcPr>
          <w:p w14:paraId="5B4F1118" w14:textId="5A9745F1" w:rsidR="00FB1828" w:rsidRPr="005C24EA" w:rsidRDefault="002D6A04" w:rsidP="00FB1828">
            <w:pPr>
              <w:pStyle w:val="ListParagraph"/>
              <w:spacing w:before="100" w:beforeAutospacing="1"/>
              <w:ind w:left="0"/>
              <w:jc w:val="both"/>
              <w:rPr>
                <w:color w:val="000000"/>
                <w:sz w:val="20"/>
                <w:szCs w:val="20"/>
              </w:rPr>
            </w:pPr>
            <w:r w:rsidRPr="005C24EA">
              <w:rPr>
                <w:color w:val="000000"/>
                <w:sz w:val="20"/>
                <w:szCs w:val="20"/>
              </w:rPr>
              <w:t>Turun 1% dari tahun 2021</w:t>
            </w:r>
          </w:p>
        </w:tc>
        <w:tc>
          <w:tcPr>
            <w:tcW w:w="1325" w:type="dxa"/>
          </w:tcPr>
          <w:p w14:paraId="034FB7FD" w14:textId="1DC4D3D7" w:rsidR="00FB1828" w:rsidRPr="005C24EA" w:rsidRDefault="00F06384" w:rsidP="00FB1828">
            <w:pPr>
              <w:pStyle w:val="ListParagraph"/>
              <w:spacing w:before="100" w:beforeAutospacing="1"/>
              <w:ind w:left="0"/>
              <w:jc w:val="both"/>
              <w:rPr>
                <w:color w:val="000000"/>
                <w:sz w:val="20"/>
                <w:szCs w:val="20"/>
              </w:rPr>
            </w:pPr>
            <w:r w:rsidRPr="005C24EA">
              <w:rPr>
                <w:color w:val="000000"/>
                <w:sz w:val="20"/>
                <w:szCs w:val="20"/>
              </w:rPr>
              <w:t xml:space="preserve">Turun </w:t>
            </w:r>
            <w:r w:rsidR="000E5327" w:rsidRPr="005C24EA">
              <w:rPr>
                <w:color w:val="000000"/>
                <w:sz w:val="20"/>
                <w:szCs w:val="20"/>
              </w:rPr>
              <w:t>15</w:t>
            </w:r>
            <w:r w:rsidR="00993CD0" w:rsidRPr="005C24EA">
              <w:rPr>
                <w:color w:val="000000"/>
                <w:sz w:val="20"/>
                <w:szCs w:val="20"/>
              </w:rPr>
              <w:t>% dari tahun 2022</w:t>
            </w:r>
          </w:p>
        </w:tc>
        <w:tc>
          <w:tcPr>
            <w:tcW w:w="1182" w:type="dxa"/>
          </w:tcPr>
          <w:p w14:paraId="24521876" w14:textId="43A608C8" w:rsidR="00FB1828" w:rsidRPr="005C24EA" w:rsidRDefault="002D4156" w:rsidP="00FB1828">
            <w:pPr>
              <w:pStyle w:val="ListParagraph"/>
              <w:spacing w:before="100" w:beforeAutospacing="1"/>
              <w:ind w:left="0"/>
              <w:jc w:val="both"/>
              <w:rPr>
                <w:color w:val="000000"/>
                <w:sz w:val="20"/>
                <w:szCs w:val="20"/>
              </w:rPr>
            </w:pPr>
            <w:r w:rsidRPr="005C24EA">
              <w:rPr>
                <w:color w:val="000000"/>
                <w:sz w:val="20"/>
                <w:szCs w:val="20"/>
              </w:rPr>
              <w:t>Turun 4% dari tahun 2023</w:t>
            </w:r>
          </w:p>
        </w:tc>
      </w:tr>
    </w:tbl>
    <w:p w14:paraId="1CB1FB65" w14:textId="534B6512" w:rsidR="00D45BD6" w:rsidRPr="005C24EA" w:rsidRDefault="002D6A04" w:rsidP="00471D80">
      <w:pPr>
        <w:spacing w:line="480" w:lineRule="auto"/>
        <w:ind w:left="142"/>
        <w:jc w:val="both"/>
        <w:rPr>
          <w:i/>
          <w:iCs/>
          <w:color w:val="000000"/>
          <w:sz w:val="20"/>
          <w:szCs w:val="20"/>
        </w:rPr>
      </w:pPr>
      <w:r w:rsidRPr="005C24EA">
        <w:rPr>
          <w:i/>
          <w:iCs/>
          <w:color w:val="000000"/>
          <w:sz w:val="20"/>
          <w:szCs w:val="20"/>
        </w:rPr>
        <w:t>Sumber: Direktorat Jendral Pajak</w:t>
      </w:r>
      <w:r w:rsidR="009514FD" w:rsidRPr="005C24EA">
        <w:rPr>
          <w:i/>
          <w:iCs/>
          <w:color w:val="000000"/>
          <w:sz w:val="20"/>
          <w:szCs w:val="20"/>
        </w:rPr>
        <w:t>,</w:t>
      </w:r>
      <w:r w:rsidR="005C689B" w:rsidRPr="005C24EA">
        <w:rPr>
          <w:i/>
          <w:iCs/>
          <w:color w:val="000000"/>
          <w:sz w:val="20"/>
          <w:szCs w:val="20"/>
        </w:rPr>
        <w:t>2020-</w:t>
      </w:r>
      <w:r w:rsidR="009514FD" w:rsidRPr="005C24EA">
        <w:rPr>
          <w:i/>
          <w:iCs/>
          <w:color w:val="000000"/>
          <w:sz w:val="20"/>
          <w:szCs w:val="20"/>
        </w:rPr>
        <w:t>202</w:t>
      </w:r>
      <w:r w:rsidR="00A02062" w:rsidRPr="005C24EA">
        <w:rPr>
          <w:i/>
          <w:iCs/>
          <w:color w:val="000000"/>
          <w:sz w:val="20"/>
          <w:szCs w:val="20"/>
        </w:rPr>
        <w:t>4</w:t>
      </w:r>
    </w:p>
    <w:p w14:paraId="5257B4A3" w14:textId="66FC3516" w:rsidR="00665F54" w:rsidRPr="005C24EA" w:rsidRDefault="00BF6DC8" w:rsidP="009B5633">
      <w:pPr>
        <w:pStyle w:val="ListParagraph"/>
        <w:spacing w:line="480" w:lineRule="auto"/>
        <w:ind w:left="0" w:firstLine="720"/>
        <w:jc w:val="both"/>
        <w:rPr>
          <w:color w:val="000000"/>
          <w:sz w:val="24"/>
          <w:szCs w:val="24"/>
          <w:lang w:val="en-ID"/>
        </w:rPr>
      </w:pPr>
      <w:r w:rsidRPr="005C24EA">
        <w:rPr>
          <w:color w:val="000000"/>
          <w:sz w:val="24"/>
          <w:szCs w:val="24"/>
        </w:rPr>
        <w:t xml:space="preserve">Data pada </w:t>
      </w:r>
      <w:r w:rsidR="00DC54CE" w:rsidRPr="005C24EA">
        <w:rPr>
          <w:color w:val="000000"/>
          <w:sz w:val="24"/>
          <w:szCs w:val="24"/>
        </w:rPr>
        <w:t>T</w:t>
      </w:r>
      <w:r w:rsidRPr="005C24EA">
        <w:rPr>
          <w:color w:val="000000"/>
          <w:sz w:val="24"/>
          <w:szCs w:val="24"/>
        </w:rPr>
        <w:t xml:space="preserve">abel 1.1. menunjukkan bahwa </w:t>
      </w:r>
      <w:r w:rsidR="00665F54" w:rsidRPr="005C24EA">
        <w:rPr>
          <w:color w:val="000000"/>
          <w:sz w:val="24"/>
          <w:szCs w:val="24"/>
          <w:lang w:val="en-ID"/>
        </w:rPr>
        <w:t>secara keseluruhan rasio pemenuhan wajib pajak resmi yang diharapkan DJP dalam pelaporan SPT Tahunan 2024 masih belum tercapai. Pada tahun 202</w:t>
      </w:r>
      <w:r w:rsidR="00BF4258" w:rsidRPr="005C24EA">
        <w:rPr>
          <w:color w:val="000000"/>
          <w:sz w:val="24"/>
          <w:szCs w:val="24"/>
          <w:lang w:val="en-ID"/>
        </w:rPr>
        <w:t>0</w:t>
      </w:r>
      <w:r w:rsidR="00665F54" w:rsidRPr="005C24EA">
        <w:rPr>
          <w:color w:val="000000"/>
          <w:sz w:val="24"/>
          <w:szCs w:val="24"/>
          <w:lang w:val="en-ID"/>
        </w:rPr>
        <w:t>,</w:t>
      </w:r>
      <w:r w:rsidR="00C70B21" w:rsidRPr="005C24EA">
        <w:rPr>
          <w:color w:val="000000"/>
          <w:sz w:val="24"/>
          <w:szCs w:val="24"/>
          <w:lang w:val="en-ID"/>
        </w:rPr>
        <w:t xml:space="preserve"> penyampaian SPT wajib pajak o</w:t>
      </w:r>
      <w:r w:rsidR="0012588F" w:rsidRPr="005C24EA">
        <w:rPr>
          <w:color w:val="000000"/>
          <w:sz w:val="24"/>
          <w:szCs w:val="24"/>
          <w:lang w:val="en-ID"/>
        </w:rPr>
        <w:t>r</w:t>
      </w:r>
      <w:r w:rsidR="00C70B21" w:rsidRPr="005C24EA">
        <w:rPr>
          <w:color w:val="000000"/>
          <w:sz w:val="24"/>
          <w:szCs w:val="24"/>
          <w:lang w:val="en-ID"/>
        </w:rPr>
        <w:t>ang pribadi men</w:t>
      </w:r>
      <w:r w:rsidR="0012588F" w:rsidRPr="005C24EA">
        <w:rPr>
          <w:color w:val="000000"/>
          <w:sz w:val="24"/>
          <w:szCs w:val="24"/>
          <w:lang w:val="en-ID"/>
        </w:rPr>
        <w:t>galami kenaikan dari tahun sebelumnya</w:t>
      </w:r>
      <w:r w:rsidR="00665F54" w:rsidRPr="005C24EA">
        <w:rPr>
          <w:color w:val="000000"/>
          <w:sz w:val="24"/>
          <w:szCs w:val="24"/>
          <w:lang w:val="en-ID"/>
        </w:rPr>
        <w:t xml:space="preserve">. </w:t>
      </w:r>
      <w:r w:rsidR="004222CA" w:rsidRPr="005C24EA">
        <w:rPr>
          <w:color w:val="000000"/>
          <w:sz w:val="24"/>
          <w:szCs w:val="24"/>
          <w:lang w:val="en-ID"/>
        </w:rPr>
        <w:t>Ini menunjukkan adanya peningkatan kesadaran serta kepatuhan</w:t>
      </w:r>
      <w:r w:rsidR="009E0E4A" w:rsidRPr="005C24EA">
        <w:rPr>
          <w:color w:val="000000"/>
          <w:sz w:val="24"/>
          <w:szCs w:val="24"/>
          <w:lang w:val="en-ID"/>
        </w:rPr>
        <w:t xml:space="preserve"> dari wajib pajak orang pribadi dalam melaporkan SPT. </w:t>
      </w:r>
      <w:r w:rsidR="006D5B46" w:rsidRPr="005C24EA">
        <w:rPr>
          <w:color w:val="000000"/>
          <w:sz w:val="24"/>
          <w:szCs w:val="24"/>
          <w:lang w:val="en-ID"/>
        </w:rPr>
        <w:t>Pada tahun 2021 rasio kepatuhan penyampaian SPT juga naik sebesar 5% hal tersebut menandakan</w:t>
      </w:r>
      <w:r w:rsidR="00931C51" w:rsidRPr="005C24EA">
        <w:rPr>
          <w:color w:val="000000"/>
          <w:sz w:val="24"/>
          <w:szCs w:val="24"/>
          <w:lang w:val="en-ID"/>
        </w:rPr>
        <w:t xml:space="preserve"> adanya</w:t>
      </w:r>
      <w:r w:rsidR="003716B0" w:rsidRPr="005C24EA">
        <w:rPr>
          <w:color w:val="000000"/>
          <w:sz w:val="24"/>
          <w:szCs w:val="24"/>
          <w:lang w:val="en-ID"/>
        </w:rPr>
        <w:t xml:space="preserve"> </w:t>
      </w:r>
      <w:r w:rsidR="00C33CC6" w:rsidRPr="005C24EA">
        <w:rPr>
          <w:color w:val="000000"/>
          <w:sz w:val="24"/>
          <w:szCs w:val="24"/>
          <w:lang w:val="en-ID"/>
        </w:rPr>
        <w:t xml:space="preserve">peningkatan </w:t>
      </w:r>
      <w:r w:rsidR="003716B0" w:rsidRPr="005C24EA">
        <w:rPr>
          <w:color w:val="000000"/>
          <w:sz w:val="24"/>
          <w:szCs w:val="24"/>
          <w:lang w:val="en-ID"/>
        </w:rPr>
        <w:t>positif dalam kepatuhan wajib pajak orang pribadi. Namun, pada tahun 202</w:t>
      </w:r>
      <w:r w:rsidR="00917E7F" w:rsidRPr="005C24EA">
        <w:rPr>
          <w:color w:val="000000"/>
          <w:sz w:val="24"/>
          <w:szCs w:val="24"/>
          <w:lang w:val="en-ID"/>
        </w:rPr>
        <w:t>3 terjadi penurunan rasio kepatuhan yang sig</w:t>
      </w:r>
      <w:r w:rsidR="00AD00BB" w:rsidRPr="005C24EA">
        <w:rPr>
          <w:color w:val="000000"/>
          <w:sz w:val="24"/>
          <w:szCs w:val="24"/>
          <w:lang w:val="en-ID"/>
        </w:rPr>
        <w:t>n</w:t>
      </w:r>
      <w:r w:rsidR="00917E7F" w:rsidRPr="005C24EA">
        <w:rPr>
          <w:color w:val="000000"/>
          <w:sz w:val="24"/>
          <w:szCs w:val="24"/>
          <w:lang w:val="en-ID"/>
        </w:rPr>
        <w:t>ifikan sebesar 15% dari tahun 2022</w:t>
      </w:r>
      <w:r w:rsidR="005B7FF7" w:rsidRPr="005C24EA">
        <w:rPr>
          <w:color w:val="000000"/>
          <w:sz w:val="24"/>
          <w:szCs w:val="24"/>
          <w:lang w:val="en-ID"/>
        </w:rPr>
        <w:t xml:space="preserve"> dan pada tahun 2024 kembali mengalami penurunan </w:t>
      </w:r>
      <w:r w:rsidR="004447A3" w:rsidRPr="005C24EA">
        <w:rPr>
          <w:color w:val="000000"/>
          <w:sz w:val="24"/>
          <w:szCs w:val="24"/>
          <w:lang w:val="en-ID"/>
        </w:rPr>
        <w:t xml:space="preserve">rasio sebesar 1% dari tahun sebelumnya. </w:t>
      </w:r>
      <w:r w:rsidR="006C1B33" w:rsidRPr="005C24EA">
        <w:rPr>
          <w:color w:val="000000"/>
          <w:sz w:val="24"/>
          <w:szCs w:val="24"/>
          <w:lang w:val="en-ID"/>
        </w:rPr>
        <w:t>Fakta ini menunjukkan bahwa masih ada perbedaan yang signifikan antara jumlah wajib pajak yang seharusnya melaporkan SPT dan yang benar-benar melaporkannya. Hal ini menunjukkan bahwa strategi DJP harus dievaluasi dan diperkuat untuk meningkatkan kesadaran dan kepatuhan wajib pajak. Hal ini juga memberikan dasar untuk penelitian lebih lanjut tentang faktor-faktor yang memengaruhi kepatuhan pelaporan SPT Tahunan di Indonesia</w:t>
      </w:r>
      <w:r w:rsidR="00C5245D" w:rsidRPr="005C24EA">
        <w:rPr>
          <w:color w:val="000000"/>
          <w:sz w:val="24"/>
          <w:szCs w:val="24"/>
          <w:lang w:val="en-ID"/>
        </w:rPr>
        <w:t>.</w:t>
      </w:r>
      <w:r w:rsidR="00EB0D43" w:rsidRPr="005C24EA">
        <w:rPr>
          <w:color w:val="000000"/>
          <w:sz w:val="24"/>
          <w:szCs w:val="24"/>
          <w:lang w:val="en-ID"/>
        </w:rPr>
        <w:t xml:space="preserve"> </w:t>
      </w:r>
    </w:p>
    <w:p w14:paraId="5BE3673B" w14:textId="5F48AA19" w:rsidR="007D50FF" w:rsidRPr="005C24EA" w:rsidRDefault="007D50FF" w:rsidP="009B5633">
      <w:pPr>
        <w:pStyle w:val="ListParagraph"/>
        <w:spacing w:line="480" w:lineRule="auto"/>
        <w:ind w:left="0" w:firstLine="720"/>
        <w:jc w:val="both"/>
        <w:rPr>
          <w:color w:val="000000"/>
          <w:sz w:val="24"/>
          <w:szCs w:val="24"/>
          <w:lang w:val="en-ID"/>
        </w:rPr>
      </w:pPr>
      <w:r w:rsidRPr="005C24EA">
        <w:rPr>
          <w:color w:val="000000"/>
          <w:sz w:val="24"/>
          <w:szCs w:val="24"/>
          <w:lang w:val="en-ID"/>
        </w:rPr>
        <w:t>Kantor Pelayanan Pajak Pratama Samarinda Ilir adalah salah satu KPP di Provinsi Kalimantan Timur yang memiliki 41.723 Wajib Pajak Orang Pribadi (WPOP) pada tahun 202</w:t>
      </w:r>
      <w:r w:rsidR="007A36AE" w:rsidRPr="005C24EA">
        <w:rPr>
          <w:color w:val="000000"/>
          <w:sz w:val="24"/>
          <w:szCs w:val="24"/>
          <w:lang w:val="en-ID"/>
        </w:rPr>
        <w:t>4</w:t>
      </w:r>
      <w:r w:rsidRPr="005C24EA">
        <w:rPr>
          <w:color w:val="000000"/>
          <w:sz w:val="24"/>
          <w:szCs w:val="24"/>
          <w:lang w:val="en-ID"/>
        </w:rPr>
        <w:t xml:space="preserve">. Namun, </w:t>
      </w:r>
      <w:r w:rsidR="007A36AE" w:rsidRPr="005C24EA">
        <w:rPr>
          <w:color w:val="000000"/>
          <w:sz w:val="24"/>
          <w:szCs w:val="24"/>
          <w:lang w:val="en-ID"/>
        </w:rPr>
        <w:t>tingkat</w:t>
      </w:r>
      <w:r w:rsidRPr="005C24EA">
        <w:rPr>
          <w:color w:val="000000"/>
          <w:sz w:val="24"/>
          <w:szCs w:val="24"/>
          <w:lang w:val="en-ID"/>
        </w:rPr>
        <w:t xml:space="preserve"> penerimaan 202</w:t>
      </w:r>
      <w:r w:rsidR="007A36AE" w:rsidRPr="005C24EA">
        <w:rPr>
          <w:color w:val="000000"/>
          <w:sz w:val="24"/>
          <w:szCs w:val="24"/>
          <w:lang w:val="en-ID"/>
        </w:rPr>
        <w:t>4</w:t>
      </w:r>
      <w:r w:rsidRPr="005C24EA">
        <w:rPr>
          <w:color w:val="000000"/>
          <w:sz w:val="24"/>
          <w:szCs w:val="24"/>
          <w:lang w:val="en-ID"/>
        </w:rPr>
        <w:t xml:space="preserve"> masih kurang dari yang ditargetkan, sehingga </w:t>
      </w:r>
      <w:r w:rsidR="00C17C2B" w:rsidRPr="005C24EA">
        <w:rPr>
          <w:color w:val="000000"/>
          <w:sz w:val="24"/>
          <w:szCs w:val="24"/>
          <w:lang w:val="en-ID"/>
        </w:rPr>
        <w:t xml:space="preserve">target </w:t>
      </w:r>
      <w:r w:rsidRPr="005C24EA">
        <w:rPr>
          <w:color w:val="000000"/>
          <w:sz w:val="24"/>
          <w:szCs w:val="24"/>
          <w:lang w:val="en-ID"/>
        </w:rPr>
        <w:t xml:space="preserve">peningkatan wajib pajak orang pribadi ini </w:t>
      </w:r>
      <w:r w:rsidR="00C17C2B" w:rsidRPr="005C24EA">
        <w:rPr>
          <w:color w:val="000000"/>
          <w:sz w:val="24"/>
          <w:szCs w:val="24"/>
          <w:lang w:val="en-ID"/>
        </w:rPr>
        <w:t>masih tidak tercapai</w:t>
      </w:r>
      <w:r w:rsidR="00E828EA" w:rsidRPr="005C24EA">
        <w:rPr>
          <w:color w:val="000000"/>
          <w:sz w:val="24"/>
          <w:szCs w:val="24"/>
          <w:lang w:val="en-ID"/>
        </w:rPr>
        <w:t>.</w:t>
      </w:r>
    </w:p>
    <w:p w14:paraId="5940FB99" w14:textId="0BE0164D" w:rsidR="00E00774" w:rsidRPr="005C24EA" w:rsidRDefault="00E00774" w:rsidP="00DD4845">
      <w:pPr>
        <w:spacing w:after="120"/>
        <w:jc w:val="center"/>
        <w:rPr>
          <w:color w:val="000000"/>
        </w:rPr>
      </w:pPr>
      <w:r w:rsidRPr="005C24EA">
        <w:rPr>
          <w:b/>
          <w:bCs/>
          <w:color w:val="000000"/>
        </w:rPr>
        <w:t>Tabel 1.2 Rasio Kepatuhan Wajib Pajak Orang Pribadi di KPP Pratama Samarinda Ilir Tahun 2020-2024</w:t>
      </w:r>
    </w:p>
    <w:tbl>
      <w:tblPr>
        <w:tblStyle w:val="TableGrid"/>
        <w:tblW w:w="7724" w:type="dxa"/>
        <w:tblInd w:w="137" w:type="dxa"/>
        <w:tblLook w:val="04A0" w:firstRow="1" w:lastRow="0" w:firstColumn="1" w:lastColumn="0" w:noHBand="0" w:noVBand="1"/>
      </w:tblPr>
      <w:tblGrid>
        <w:gridCol w:w="1481"/>
        <w:gridCol w:w="1236"/>
        <w:gridCol w:w="1254"/>
        <w:gridCol w:w="1223"/>
        <w:gridCol w:w="1337"/>
        <w:gridCol w:w="1193"/>
      </w:tblGrid>
      <w:tr w:rsidR="00E00774" w:rsidRPr="005C24EA" w14:paraId="67F2AE8C" w14:textId="77777777" w:rsidTr="006C365E">
        <w:trPr>
          <w:trHeight w:val="146"/>
        </w:trPr>
        <w:tc>
          <w:tcPr>
            <w:tcW w:w="1481" w:type="dxa"/>
          </w:tcPr>
          <w:p w14:paraId="41B852D3" w14:textId="77777777" w:rsidR="00E00774" w:rsidRPr="005C24EA" w:rsidRDefault="00E00774" w:rsidP="00C07383">
            <w:pPr>
              <w:pStyle w:val="ListParagraph"/>
              <w:spacing w:before="100" w:beforeAutospacing="1"/>
              <w:ind w:left="0"/>
              <w:jc w:val="center"/>
              <w:rPr>
                <w:b/>
                <w:bCs/>
                <w:color w:val="000000"/>
                <w:sz w:val="20"/>
                <w:szCs w:val="20"/>
              </w:rPr>
            </w:pPr>
            <w:r w:rsidRPr="005C24EA">
              <w:rPr>
                <w:b/>
                <w:bCs/>
                <w:color w:val="000000"/>
                <w:sz w:val="20"/>
                <w:szCs w:val="20"/>
              </w:rPr>
              <w:t>Uraian</w:t>
            </w:r>
          </w:p>
        </w:tc>
        <w:tc>
          <w:tcPr>
            <w:tcW w:w="1236" w:type="dxa"/>
          </w:tcPr>
          <w:p w14:paraId="574E3261" w14:textId="77777777" w:rsidR="00E00774" w:rsidRPr="005C24EA" w:rsidRDefault="00E00774" w:rsidP="00C07383">
            <w:pPr>
              <w:pStyle w:val="ListParagraph"/>
              <w:spacing w:before="100" w:beforeAutospacing="1"/>
              <w:ind w:left="0"/>
              <w:jc w:val="center"/>
              <w:rPr>
                <w:b/>
                <w:bCs/>
                <w:color w:val="000000"/>
                <w:sz w:val="20"/>
                <w:szCs w:val="20"/>
              </w:rPr>
            </w:pPr>
            <w:r w:rsidRPr="005C24EA">
              <w:rPr>
                <w:b/>
                <w:bCs/>
                <w:color w:val="000000"/>
                <w:sz w:val="20"/>
                <w:szCs w:val="20"/>
              </w:rPr>
              <w:t>2020</w:t>
            </w:r>
          </w:p>
        </w:tc>
        <w:tc>
          <w:tcPr>
            <w:tcW w:w="1254" w:type="dxa"/>
          </w:tcPr>
          <w:p w14:paraId="6DEFA93F" w14:textId="77777777" w:rsidR="00E00774" w:rsidRPr="005C24EA" w:rsidRDefault="00E00774" w:rsidP="00C07383">
            <w:pPr>
              <w:pStyle w:val="ListParagraph"/>
              <w:spacing w:before="100" w:beforeAutospacing="1"/>
              <w:ind w:left="0"/>
              <w:jc w:val="center"/>
              <w:rPr>
                <w:b/>
                <w:bCs/>
                <w:color w:val="000000"/>
                <w:sz w:val="20"/>
                <w:szCs w:val="20"/>
              </w:rPr>
            </w:pPr>
            <w:r w:rsidRPr="005C24EA">
              <w:rPr>
                <w:b/>
                <w:bCs/>
                <w:color w:val="000000"/>
                <w:sz w:val="20"/>
                <w:szCs w:val="20"/>
              </w:rPr>
              <w:t>2021</w:t>
            </w:r>
          </w:p>
        </w:tc>
        <w:tc>
          <w:tcPr>
            <w:tcW w:w="1223" w:type="dxa"/>
          </w:tcPr>
          <w:p w14:paraId="1E3CD950" w14:textId="77777777" w:rsidR="00E00774" w:rsidRPr="005C24EA" w:rsidRDefault="00E00774" w:rsidP="00C07383">
            <w:pPr>
              <w:pStyle w:val="ListParagraph"/>
              <w:spacing w:before="100" w:beforeAutospacing="1"/>
              <w:ind w:left="0"/>
              <w:jc w:val="center"/>
              <w:rPr>
                <w:b/>
                <w:bCs/>
                <w:color w:val="000000"/>
                <w:sz w:val="20"/>
                <w:szCs w:val="20"/>
              </w:rPr>
            </w:pPr>
            <w:r w:rsidRPr="005C24EA">
              <w:rPr>
                <w:b/>
                <w:bCs/>
                <w:color w:val="000000"/>
                <w:sz w:val="20"/>
                <w:szCs w:val="20"/>
              </w:rPr>
              <w:t>2022</w:t>
            </w:r>
          </w:p>
        </w:tc>
        <w:tc>
          <w:tcPr>
            <w:tcW w:w="1337" w:type="dxa"/>
          </w:tcPr>
          <w:p w14:paraId="1F699C9E" w14:textId="77777777" w:rsidR="00E00774" w:rsidRPr="005C24EA" w:rsidRDefault="00E00774" w:rsidP="00C07383">
            <w:pPr>
              <w:pStyle w:val="ListParagraph"/>
              <w:spacing w:before="100" w:beforeAutospacing="1"/>
              <w:ind w:left="0"/>
              <w:jc w:val="center"/>
              <w:rPr>
                <w:b/>
                <w:bCs/>
                <w:color w:val="000000"/>
                <w:sz w:val="20"/>
                <w:szCs w:val="20"/>
              </w:rPr>
            </w:pPr>
            <w:r w:rsidRPr="005C24EA">
              <w:rPr>
                <w:b/>
                <w:bCs/>
                <w:color w:val="000000"/>
                <w:sz w:val="20"/>
                <w:szCs w:val="20"/>
              </w:rPr>
              <w:t>2023</w:t>
            </w:r>
          </w:p>
        </w:tc>
        <w:tc>
          <w:tcPr>
            <w:tcW w:w="1193" w:type="dxa"/>
          </w:tcPr>
          <w:p w14:paraId="31AA28F9" w14:textId="77777777" w:rsidR="00E00774" w:rsidRPr="005C24EA" w:rsidRDefault="00E00774" w:rsidP="00C07383">
            <w:pPr>
              <w:pStyle w:val="ListParagraph"/>
              <w:spacing w:before="100" w:beforeAutospacing="1"/>
              <w:ind w:left="0"/>
              <w:jc w:val="center"/>
              <w:rPr>
                <w:b/>
                <w:bCs/>
                <w:color w:val="000000"/>
                <w:sz w:val="20"/>
                <w:szCs w:val="20"/>
              </w:rPr>
            </w:pPr>
            <w:r w:rsidRPr="005C24EA">
              <w:rPr>
                <w:b/>
                <w:bCs/>
                <w:color w:val="000000"/>
                <w:sz w:val="20"/>
                <w:szCs w:val="20"/>
              </w:rPr>
              <w:t>2024</w:t>
            </w:r>
          </w:p>
        </w:tc>
      </w:tr>
      <w:tr w:rsidR="00DF2340" w:rsidRPr="005C24EA" w14:paraId="27C481B0" w14:textId="77777777" w:rsidTr="006C365E">
        <w:trPr>
          <w:trHeight w:val="456"/>
        </w:trPr>
        <w:tc>
          <w:tcPr>
            <w:tcW w:w="1481" w:type="dxa"/>
          </w:tcPr>
          <w:p w14:paraId="1B32FEA8" w14:textId="7FF07EFA" w:rsidR="00DF2340" w:rsidRPr="005C24EA" w:rsidRDefault="00DF2340" w:rsidP="00C07383">
            <w:pPr>
              <w:pStyle w:val="ListParagraph"/>
              <w:spacing w:before="100" w:beforeAutospacing="1"/>
              <w:ind w:left="0"/>
              <w:jc w:val="both"/>
              <w:rPr>
                <w:color w:val="000000"/>
                <w:sz w:val="20"/>
                <w:szCs w:val="20"/>
              </w:rPr>
            </w:pPr>
            <w:r w:rsidRPr="005C24EA">
              <w:rPr>
                <w:color w:val="000000"/>
                <w:sz w:val="20"/>
                <w:szCs w:val="20"/>
              </w:rPr>
              <w:t>Jumlah WPOP</w:t>
            </w:r>
          </w:p>
        </w:tc>
        <w:tc>
          <w:tcPr>
            <w:tcW w:w="1236" w:type="dxa"/>
          </w:tcPr>
          <w:p w14:paraId="0E602CA8" w14:textId="662345A9" w:rsidR="00DF2340" w:rsidRPr="005C24EA" w:rsidRDefault="00C6358C" w:rsidP="00C07383">
            <w:pPr>
              <w:pStyle w:val="ListParagraph"/>
              <w:spacing w:before="100" w:beforeAutospacing="1"/>
              <w:ind w:left="0"/>
              <w:jc w:val="center"/>
              <w:rPr>
                <w:color w:val="000000"/>
                <w:sz w:val="20"/>
                <w:szCs w:val="20"/>
              </w:rPr>
            </w:pPr>
            <w:r w:rsidRPr="005C24EA">
              <w:rPr>
                <w:color w:val="000000"/>
                <w:sz w:val="20"/>
                <w:szCs w:val="20"/>
              </w:rPr>
              <w:t>27.277</w:t>
            </w:r>
          </w:p>
        </w:tc>
        <w:tc>
          <w:tcPr>
            <w:tcW w:w="1254" w:type="dxa"/>
          </w:tcPr>
          <w:p w14:paraId="1A9DD04C" w14:textId="1EFC4177" w:rsidR="00DF2340" w:rsidRPr="005C24EA" w:rsidRDefault="004B0A04" w:rsidP="00C07383">
            <w:pPr>
              <w:pStyle w:val="ListParagraph"/>
              <w:spacing w:before="100" w:beforeAutospacing="1"/>
              <w:ind w:left="0"/>
              <w:jc w:val="center"/>
              <w:rPr>
                <w:color w:val="000000"/>
                <w:sz w:val="20"/>
                <w:szCs w:val="20"/>
              </w:rPr>
            </w:pPr>
            <w:r w:rsidRPr="005C24EA">
              <w:rPr>
                <w:color w:val="000000"/>
                <w:sz w:val="20"/>
                <w:szCs w:val="20"/>
              </w:rPr>
              <w:t>28.952</w:t>
            </w:r>
          </w:p>
        </w:tc>
        <w:tc>
          <w:tcPr>
            <w:tcW w:w="1223" w:type="dxa"/>
          </w:tcPr>
          <w:p w14:paraId="334CADFB" w14:textId="55D0CB5A" w:rsidR="00DF2340" w:rsidRPr="005C24EA" w:rsidRDefault="004B0A04" w:rsidP="00C07383">
            <w:pPr>
              <w:pStyle w:val="ListParagraph"/>
              <w:spacing w:before="100" w:beforeAutospacing="1"/>
              <w:ind w:left="0"/>
              <w:jc w:val="center"/>
              <w:rPr>
                <w:color w:val="000000"/>
                <w:sz w:val="20"/>
                <w:szCs w:val="20"/>
              </w:rPr>
            </w:pPr>
            <w:r w:rsidRPr="005C24EA">
              <w:rPr>
                <w:color w:val="000000"/>
                <w:sz w:val="20"/>
                <w:szCs w:val="20"/>
              </w:rPr>
              <w:t>31.074</w:t>
            </w:r>
          </w:p>
        </w:tc>
        <w:tc>
          <w:tcPr>
            <w:tcW w:w="1337" w:type="dxa"/>
          </w:tcPr>
          <w:p w14:paraId="1FBB3CC5" w14:textId="6753A61C" w:rsidR="00DF2340" w:rsidRPr="005C24EA" w:rsidRDefault="004B0A04" w:rsidP="00C07383">
            <w:pPr>
              <w:pStyle w:val="ListParagraph"/>
              <w:spacing w:before="100" w:beforeAutospacing="1"/>
              <w:ind w:left="0"/>
              <w:jc w:val="center"/>
              <w:rPr>
                <w:color w:val="000000"/>
                <w:sz w:val="20"/>
                <w:szCs w:val="20"/>
              </w:rPr>
            </w:pPr>
            <w:r w:rsidRPr="005C24EA">
              <w:rPr>
                <w:color w:val="000000"/>
                <w:sz w:val="20"/>
                <w:szCs w:val="20"/>
              </w:rPr>
              <w:t>36.130</w:t>
            </w:r>
          </w:p>
        </w:tc>
        <w:tc>
          <w:tcPr>
            <w:tcW w:w="1193" w:type="dxa"/>
          </w:tcPr>
          <w:p w14:paraId="6D170916" w14:textId="3F5B7AD4" w:rsidR="00DF2340" w:rsidRPr="005C24EA" w:rsidRDefault="00196375" w:rsidP="00C07383">
            <w:pPr>
              <w:pStyle w:val="ListParagraph"/>
              <w:spacing w:before="100" w:beforeAutospacing="1"/>
              <w:ind w:left="0"/>
              <w:jc w:val="center"/>
              <w:rPr>
                <w:color w:val="000000"/>
                <w:sz w:val="20"/>
                <w:szCs w:val="20"/>
              </w:rPr>
            </w:pPr>
            <w:r w:rsidRPr="005C24EA">
              <w:rPr>
                <w:color w:val="000000"/>
                <w:sz w:val="20"/>
                <w:szCs w:val="20"/>
              </w:rPr>
              <w:t>41.723</w:t>
            </w:r>
          </w:p>
        </w:tc>
      </w:tr>
      <w:tr w:rsidR="00E00774" w:rsidRPr="005C24EA" w14:paraId="6ECE7B7C" w14:textId="77777777" w:rsidTr="006C365E">
        <w:trPr>
          <w:trHeight w:val="456"/>
        </w:trPr>
        <w:tc>
          <w:tcPr>
            <w:tcW w:w="1481" w:type="dxa"/>
          </w:tcPr>
          <w:p w14:paraId="641F25BF" w14:textId="77777777" w:rsidR="00E00774" w:rsidRPr="005C24EA" w:rsidRDefault="00E00774" w:rsidP="00C07383">
            <w:pPr>
              <w:pStyle w:val="ListParagraph"/>
              <w:spacing w:before="100" w:beforeAutospacing="1"/>
              <w:ind w:left="0"/>
              <w:jc w:val="both"/>
              <w:rPr>
                <w:color w:val="000000"/>
                <w:sz w:val="20"/>
                <w:szCs w:val="20"/>
              </w:rPr>
            </w:pPr>
            <w:r w:rsidRPr="005C24EA">
              <w:rPr>
                <w:color w:val="000000"/>
                <w:sz w:val="20"/>
                <w:szCs w:val="20"/>
              </w:rPr>
              <w:t>Jumlah SPT Tahunan PPh</w:t>
            </w:r>
          </w:p>
        </w:tc>
        <w:tc>
          <w:tcPr>
            <w:tcW w:w="1236" w:type="dxa"/>
          </w:tcPr>
          <w:p w14:paraId="19F7F804" w14:textId="6282BF5D" w:rsidR="00E00774" w:rsidRPr="005C24EA" w:rsidRDefault="00196375" w:rsidP="00C07383">
            <w:pPr>
              <w:pStyle w:val="ListParagraph"/>
              <w:spacing w:before="100" w:beforeAutospacing="1"/>
              <w:ind w:left="0"/>
              <w:jc w:val="center"/>
              <w:rPr>
                <w:color w:val="000000"/>
                <w:sz w:val="20"/>
                <w:szCs w:val="20"/>
              </w:rPr>
            </w:pPr>
            <w:r w:rsidRPr="005C24EA">
              <w:rPr>
                <w:color w:val="000000"/>
                <w:sz w:val="20"/>
                <w:szCs w:val="20"/>
              </w:rPr>
              <w:t>20.216</w:t>
            </w:r>
          </w:p>
        </w:tc>
        <w:tc>
          <w:tcPr>
            <w:tcW w:w="1254" w:type="dxa"/>
          </w:tcPr>
          <w:p w14:paraId="58F26CF2" w14:textId="35182555" w:rsidR="00E00774" w:rsidRPr="005C24EA" w:rsidRDefault="00196375" w:rsidP="00C07383">
            <w:pPr>
              <w:pStyle w:val="ListParagraph"/>
              <w:spacing w:before="100" w:beforeAutospacing="1"/>
              <w:ind w:left="0"/>
              <w:jc w:val="center"/>
              <w:rPr>
                <w:color w:val="000000"/>
                <w:sz w:val="20"/>
                <w:szCs w:val="20"/>
              </w:rPr>
            </w:pPr>
            <w:r w:rsidRPr="005C24EA">
              <w:rPr>
                <w:color w:val="000000"/>
                <w:sz w:val="20"/>
                <w:szCs w:val="20"/>
              </w:rPr>
              <w:t>22.555</w:t>
            </w:r>
          </w:p>
        </w:tc>
        <w:tc>
          <w:tcPr>
            <w:tcW w:w="1223" w:type="dxa"/>
          </w:tcPr>
          <w:p w14:paraId="674A624B" w14:textId="5036E052" w:rsidR="00E00774" w:rsidRPr="005C24EA" w:rsidRDefault="00806C47" w:rsidP="00C07383">
            <w:pPr>
              <w:pStyle w:val="ListParagraph"/>
              <w:spacing w:before="100" w:beforeAutospacing="1"/>
              <w:ind w:left="0"/>
              <w:jc w:val="center"/>
              <w:rPr>
                <w:color w:val="000000"/>
                <w:sz w:val="20"/>
                <w:szCs w:val="20"/>
              </w:rPr>
            </w:pPr>
            <w:r w:rsidRPr="005C24EA">
              <w:rPr>
                <w:color w:val="000000"/>
                <w:sz w:val="20"/>
                <w:szCs w:val="20"/>
              </w:rPr>
              <w:t>26.318</w:t>
            </w:r>
          </w:p>
        </w:tc>
        <w:tc>
          <w:tcPr>
            <w:tcW w:w="1337" w:type="dxa"/>
          </w:tcPr>
          <w:p w14:paraId="2BA9C40B" w14:textId="3F533D1B" w:rsidR="00E00774" w:rsidRPr="005C24EA" w:rsidRDefault="00806C47" w:rsidP="00C07383">
            <w:pPr>
              <w:pStyle w:val="ListParagraph"/>
              <w:spacing w:before="100" w:beforeAutospacing="1"/>
              <w:ind w:left="0"/>
              <w:jc w:val="center"/>
              <w:rPr>
                <w:color w:val="000000"/>
                <w:sz w:val="20"/>
                <w:szCs w:val="20"/>
              </w:rPr>
            </w:pPr>
            <w:r w:rsidRPr="005C24EA">
              <w:rPr>
                <w:color w:val="000000"/>
                <w:sz w:val="20"/>
                <w:szCs w:val="20"/>
              </w:rPr>
              <w:t>27.780</w:t>
            </w:r>
          </w:p>
        </w:tc>
        <w:tc>
          <w:tcPr>
            <w:tcW w:w="1193" w:type="dxa"/>
          </w:tcPr>
          <w:p w14:paraId="2AD2A9F2" w14:textId="2BE5256D" w:rsidR="00E00774" w:rsidRPr="005C24EA" w:rsidRDefault="00806C47" w:rsidP="00C07383">
            <w:pPr>
              <w:pStyle w:val="ListParagraph"/>
              <w:spacing w:before="100" w:beforeAutospacing="1"/>
              <w:ind w:left="0"/>
              <w:jc w:val="center"/>
              <w:rPr>
                <w:color w:val="000000"/>
                <w:sz w:val="20"/>
                <w:szCs w:val="20"/>
              </w:rPr>
            </w:pPr>
            <w:r w:rsidRPr="005C24EA">
              <w:rPr>
                <w:color w:val="000000"/>
                <w:sz w:val="20"/>
                <w:szCs w:val="20"/>
              </w:rPr>
              <w:t>24.649</w:t>
            </w:r>
          </w:p>
        </w:tc>
      </w:tr>
      <w:tr w:rsidR="00E00774" w:rsidRPr="005C24EA" w14:paraId="40B461DA" w14:textId="77777777" w:rsidTr="006C365E">
        <w:trPr>
          <w:trHeight w:val="603"/>
        </w:trPr>
        <w:tc>
          <w:tcPr>
            <w:tcW w:w="1481" w:type="dxa"/>
          </w:tcPr>
          <w:p w14:paraId="02642455" w14:textId="77777777" w:rsidR="00E00774" w:rsidRPr="005C24EA" w:rsidRDefault="00E00774" w:rsidP="00C07383">
            <w:pPr>
              <w:pStyle w:val="ListParagraph"/>
              <w:spacing w:before="100" w:beforeAutospacing="1"/>
              <w:ind w:left="0"/>
              <w:jc w:val="both"/>
              <w:rPr>
                <w:color w:val="000000"/>
                <w:sz w:val="20"/>
                <w:szCs w:val="20"/>
              </w:rPr>
            </w:pPr>
            <w:r w:rsidRPr="005C24EA">
              <w:rPr>
                <w:color w:val="000000"/>
                <w:sz w:val="20"/>
                <w:szCs w:val="20"/>
              </w:rPr>
              <w:t>Rasio Kepatuhan menyampaikan SPT</w:t>
            </w:r>
          </w:p>
        </w:tc>
        <w:tc>
          <w:tcPr>
            <w:tcW w:w="1236" w:type="dxa"/>
          </w:tcPr>
          <w:p w14:paraId="56D29417" w14:textId="57170DCB" w:rsidR="00E00774" w:rsidRPr="005C24EA" w:rsidRDefault="00E00774" w:rsidP="00C07383">
            <w:pPr>
              <w:pStyle w:val="ListParagraph"/>
              <w:spacing w:before="100" w:beforeAutospacing="1"/>
              <w:ind w:left="0"/>
              <w:jc w:val="center"/>
              <w:rPr>
                <w:color w:val="000000"/>
                <w:sz w:val="20"/>
                <w:szCs w:val="20"/>
              </w:rPr>
            </w:pPr>
            <w:r w:rsidRPr="005C24EA">
              <w:rPr>
                <w:color w:val="000000"/>
                <w:sz w:val="20"/>
                <w:szCs w:val="20"/>
              </w:rPr>
              <w:t>7</w:t>
            </w:r>
            <w:r w:rsidR="001B308D" w:rsidRPr="005C24EA">
              <w:rPr>
                <w:color w:val="000000"/>
                <w:sz w:val="20"/>
                <w:szCs w:val="20"/>
              </w:rPr>
              <w:t>4,11</w:t>
            </w:r>
            <w:r w:rsidRPr="005C24EA">
              <w:rPr>
                <w:color w:val="000000"/>
                <w:sz w:val="20"/>
                <w:szCs w:val="20"/>
              </w:rPr>
              <w:t>%</w:t>
            </w:r>
          </w:p>
        </w:tc>
        <w:tc>
          <w:tcPr>
            <w:tcW w:w="1254" w:type="dxa"/>
          </w:tcPr>
          <w:p w14:paraId="67880D92" w14:textId="10642C71" w:rsidR="00E00774" w:rsidRPr="005C24EA" w:rsidRDefault="001B308D" w:rsidP="00C07383">
            <w:pPr>
              <w:pStyle w:val="ListParagraph"/>
              <w:spacing w:before="100" w:beforeAutospacing="1"/>
              <w:ind w:left="0"/>
              <w:jc w:val="center"/>
              <w:rPr>
                <w:color w:val="000000"/>
                <w:sz w:val="20"/>
                <w:szCs w:val="20"/>
              </w:rPr>
            </w:pPr>
            <w:r w:rsidRPr="005C24EA">
              <w:rPr>
                <w:color w:val="000000"/>
                <w:sz w:val="20"/>
                <w:szCs w:val="20"/>
              </w:rPr>
              <w:t>77,90</w:t>
            </w:r>
            <w:r w:rsidR="00E00774" w:rsidRPr="005C24EA">
              <w:rPr>
                <w:color w:val="000000"/>
                <w:sz w:val="20"/>
                <w:szCs w:val="20"/>
              </w:rPr>
              <w:t>%</w:t>
            </w:r>
          </w:p>
        </w:tc>
        <w:tc>
          <w:tcPr>
            <w:tcW w:w="1223" w:type="dxa"/>
          </w:tcPr>
          <w:p w14:paraId="697D9B5D" w14:textId="6F18925B" w:rsidR="00E00774" w:rsidRPr="005C24EA" w:rsidRDefault="001B308D" w:rsidP="00C07383">
            <w:pPr>
              <w:pStyle w:val="ListParagraph"/>
              <w:spacing w:before="100" w:beforeAutospacing="1"/>
              <w:ind w:left="0"/>
              <w:jc w:val="center"/>
              <w:rPr>
                <w:color w:val="000000"/>
                <w:sz w:val="20"/>
                <w:szCs w:val="20"/>
              </w:rPr>
            </w:pPr>
            <w:r w:rsidRPr="005C24EA">
              <w:rPr>
                <w:color w:val="000000"/>
                <w:sz w:val="20"/>
                <w:szCs w:val="20"/>
              </w:rPr>
              <w:t>84,69</w:t>
            </w:r>
            <w:r w:rsidR="00E00774" w:rsidRPr="005C24EA">
              <w:rPr>
                <w:color w:val="000000"/>
                <w:sz w:val="20"/>
                <w:szCs w:val="20"/>
              </w:rPr>
              <w:t>%</w:t>
            </w:r>
          </w:p>
        </w:tc>
        <w:tc>
          <w:tcPr>
            <w:tcW w:w="1337" w:type="dxa"/>
          </w:tcPr>
          <w:p w14:paraId="12BE2C42" w14:textId="1817EEB6" w:rsidR="00E00774" w:rsidRPr="005C24EA" w:rsidRDefault="001B308D" w:rsidP="00C07383">
            <w:pPr>
              <w:pStyle w:val="ListParagraph"/>
              <w:spacing w:before="100" w:beforeAutospacing="1"/>
              <w:ind w:left="0"/>
              <w:jc w:val="center"/>
              <w:rPr>
                <w:color w:val="000000"/>
                <w:sz w:val="20"/>
                <w:szCs w:val="20"/>
              </w:rPr>
            </w:pPr>
            <w:r w:rsidRPr="005C24EA">
              <w:rPr>
                <w:color w:val="000000"/>
                <w:sz w:val="20"/>
                <w:szCs w:val="20"/>
              </w:rPr>
              <w:t>76,89</w:t>
            </w:r>
            <w:r w:rsidR="00E00774" w:rsidRPr="005C24EA">
              <w:rPr>
                <w:color w:val="000000"/>
                <w:sz w:val="20"/>
                <w:szCs w:val="20"/>
              </w:rPr>
              <w:t>%</w:t>
            </w:r>
          </w:p>
        </w:tc>
        <w:tc>
          <w:tcPr>
            <w:tcW w:w="1193" w:type="dxa"/>
          </w:tcPr>
          <w:p w14:paraId="24B4A1EA" w14:textId="3E9ECE7F" w:rsidR="00E00774" w:rsidRPr="005C24EA" w:rsidRDefault="001B308D" w:rsidP="00C07383">
            <w:pPr>
              <w:pStyle w:val="ListParagraph"/>
              <w:spacing w:before="100" w:beforeAutospacing="1"/>
              <w:ind w:left="0"/>
              <w:jc w:val="center"/>
              <w:rPr>
                <w:color w:val="000000"/>
                <w:sz w:val="20"/>
                <w:szCs w:val="20"/>
              </w:rPr>
            </w:pPr>
            <w:r w:rsidRPr="005C24EA">
              <w:rPr>
                <w:color w:val="000000"/>
                <w:sz w:val="20"/>
                <w:szCs w:val="20"/>
              </w:rPr>
              <w:t>59,08</w:t>
            </w:r>
            <w:r w:rsidR="00E00774" w:rsidRPr="005C24EA">
              <w:rPr>
                <w:color w:val="000000"/>
                <w:sz w:val="20"/>
                <w:szCs w:val="20"/>
              </w:rPr>
              <w:t>%</w:t>
            </w:r>
          </w:p>
        </w:tc>
      </w:tr>
    </w:tbl>
    <w:p w14:paraId="4C34FBEE" w14:textId="474EDA9F" w:rsidR="00C65A27" w:rsidRPr="005C24EA" w:rsidRDefault="005C2F10" w:rsidP="00DD74FA">
      <w:pPr>
        <w:spacing w:line="480" w:lineRule="auto"/>
        <w:ind w:left="142"/>
        <w:jc w:val="both"/>
        <w:rPr>
          <w:i/>
          <w:iCs/>
          <w:color w:val="000000"/>
          <w:sz w:val="20"/>
          <w:szCs w:val="20"/>
          <w:lang w:val="en-ID"/>
        </w:rPr>
      </w:pPr>
      <w:r w:rsidRPr="005C24EA">
        <w:rPr>
          <w:i/>
          <w:iCs/>
          <w:color w:val="000000"/>
          <w:sz w:val="20"/>
          <w:szCs w:val="20"/>
          <w:lang w:val="en-ID"/>
        </w:rPr>
        <w:t xml:space="preserve">Sumber: E-Riset </w:t>
      </w:r>
      <w:r w:rsidR="00DD74FA" w:rsidRPr="005C24EA">
        <w:rPr>
          <w:i/>
          <w:iCs/>
          <w:color w:val="000000"/>
          <w:sz w:val="20"/>
          <w:szCs w:val="20"/>
          <w:lang w:val="en-ID"/>
        </w:rPr>
        <w:t>Direktorat Jendral Pajak,2020-2024</w:t>
      </w:r>
    </w:p>
    <w:p w14:paraId="1837945A" w14:textId="655F1F71" w:rsidR="00CF00C6" w:rsidRPr="005C24EA" w:rsidRDefault="00E828EA" w:rsidP="00444B90">
      <w:pPr>
        <w:spacing w:line="480" w:lineRule="auto"/>
        <w:jc w:val="both"/>
        <w:rPr>
          <w:color w:val="000000"/>
          <w:sz w:val="24"/>
          <w:szCs w:val="24"/>
          <w:lang w:val="en-ID"/>
        </w:rPr>
      </w:pPr>
      <w:r w:rsidRPr="005C24EA">
        <w:rPr>
          <w:color w:val="000000"/>
          <w:sz w:val="24"/>
          <w:szCs w:val="24"/>
          <w:lang w:val="en-ID"/>
        </w:rPr>
        <w:tab/>
      </w:r>
      <w:r w:rsidR="004D7B90" w:rsidRPr="005C24EA">
        <w:rPr>
          <w:color w:val="000000"/>
          <w:sz w:val="24"/>
          <w:szCs w:val="24"/>
          <w:lang w:val="en-ID"/>
        </w:rPr>
        <w:t>Jumlah wajib pajak</w:t>
      </w:r>
      <w:r w:rsidR="00CF6D2B" w:rsidRPr="005C24EA">
        <w:rPr>
          <w:color w:val="000000"/>
          <w:sz w:val="24"/>
          <w:szCs w:val="24"/>
          <w:lang w:val="en-ID"/>
        </w:rPr>
        <w:t xml:space="preserve"> orang pribadi aktif</w:t>
      </w:r>
      <w:r w:rsidR="004D7B90" w:rsidRPr="005C24EA">
        <w:rPr>
          <w:color w:val="000000"/>
          <w:sz w:val="24"/>
          <w:szCs w:val="24"/>
          <w:lang w:val="en-ID"/>
        </w:rPr>
        <w:t xml:space="preserve"> meningkat setiap tahun, seperti yang ditunjukkan dalam </w:t>
      </w:r>
      <w:r w:rsidR="007A6CDE" w:rsidRPr="005C24EA">
        <w:rPr>
          <w:color w:val="000000"/>
          <w:sz w:val="24"/>
          <w:szCs w:val="24"/>
          <w:lang w:val="en-ID"/>
        </w:rPr>
        <w:t>T</w:t>
      </w:r>
      <w:r w:rsidR="004D7B90" w:rsidRPr="005C24EA">
        <w:rPr>
          <w:color w:val="000000"/>
          <w:sz w:val="24"/>
          <w:szCs w:val="24"/>
          <w:lang w:val="en-ID"/>
        </w:rPr>
        <w:t>abel 1.2. Oleh karena itu, penerimaan pajak seharusnya meningkat seiring dengan pertumbuhan jumlah wajib pajak individu.</w:t>
      </w:r>
      <w:r w:rsidR="00CF6D2B" w:rsidRPr="005C24EA">
        <w:rPr>
          <w:color w:val="000000"/>
          <w:sz w:val="24"/>
          <w:szCs w:val="24"/>
          <w:lang w:val="en-ID"/>
        </w:rPr>
        <w:t xml:space="preserve"> </w:t>
      </w:r>
      <w:r w:rsidR="005D4D2A" w:rsidRPr="005C24EA">
        <w:rPr>
          <w:color w:val="000000"/>
          <w:sz w:val="24"/>
          <w:szCs w:val="24"/>
          <w:lang w:val="en-ID"/>
        </w:rPr>
        <w:t xml:space="preserve">Hal ini berarti bahwa </w:t>
      </w:r>
      <w:r w:rsidR="009276CF" w:rsidRPr="005C24EA">
        <w:rPr>
          <w:color w:val="000000"/>
          <w:sz w:val="24"/>
          <w:szCs w:val="24"/>
          <w:lang w:val="en-ID"/>
        </w:rPr>
        <w:t>penerimaan pajak di KPP Pratam</w:t>
      </w:r>
      <w:r w:rsidR="000024C9" w:rsidRPr="005C24EA">
        <w:rPr>
          <w:color w:val="000000"/>
          <w:sz w:val="24"/>
          <w:szCs w:val="24"/>
          <w:lang w:val="en-ID"/>
        </w:rPr>
        <w:t>a</w:t>
      </w:r>
      <w:r w:rsidR="009276CF" w:rsidRPr="005C24EA">
        <w:rPr>
          <w:color w:val="000000"/>
          <w:sz w:val="24"/>
          <w:szCs w:val="24"/>
          <w:lang w:val="en-ID"/>
        </w:rPr>
        <w:t xml:space="preserve"> Samarinda Ilir masih belum maksimal jika dibandingkan tahun-tahun sebel</w:t>
      </w:r>
      <w:r w:rsidR="00DB0F84" w:rsidRPr="005C24EA">
        <w:rPr>
          <w:color w:val="000000"/>
          <w:sz w:val="24"/>
          <w:szCs w:val="24"/>
          <w:lang w:val="en-ID"/>
        </w:rPr>
        <w:t xml:space="preserve">umnya. </w:t>
      </w:r>
    </w:p>
    <w:p w14:paraId="1F35F9C5" w14:textId="76FA441B" w:rsidR="00665F54" w:rsidRPr="005C24EA" w:rsidRDefault="002006E9" w:rsidP="00846826">
      <w:pPr>
        <w:spacing w:line="480" w:lineRule="auto"/>
        <w:ind w:firstLine="720"/>
        <w:jc w:val="both"/>
        <w:rPr>
          <w:color w:val="000000"/>
          <w:sz w:val="24"/>
          <w:szCs w:val="24"/>
          <w:lang w:val="en-ID"/>
        </w:rPr>
      </w:pPr>
      <w:r w:rsidRPr="005C24EA">
        <w:rPr>
          <w:color w:val="000000"/>
          <w:sz w:val="24"/>
          <w:szCs w:val="24"/>
          <w:lang w:val="en-US"/>
        </w:rPr>
        <w:t>Hingga kini,</w:t>
      </w:r>
      <w:r w:rsidR="00D265AC" w:rsidRPr="005C24EA">
        <w:rPr>
          <w:color w:val="000000"/>
          <w:sz w:val="24"/>
          <w:szCs w:val="24"/>
          <w:lang w:val="en-US"/>
        </w:rPr>
        <w:t xml:space="preserve"> </w:t>
      </w:r>
      <w:r w:rsidRPr="005C24EA">
        <w:rPr>
          <w:color w:val="000000"/>
          <w:sz w:val="24"/>
          <w:szCs w:val="24"/>
          <w:lang w:val="en-US"/>
        </w:rPr>
        <w:t>berbagai upaya telah dilakukan untuk menanggulangi</w:t>
      </w:r>
      <w:r w:rsidR="000024C9" w:rsidRPr="005C24EA">
        <w:rPr>
          <w:color w:val="000000"/>
          <w:sz w:val="24"/>
          <w:szCs w:val="24"/>
          <w:lang w:val="en-US"/>
        </w:rPr>
        <w:t xml:space="preserve"> ketidak</w:t>
      </w:r>
      <w:r w:rsidRPr="005C24EA">
        <w:rPr>
          <w:color w:val="000000"/>
          <w:sz w:val="24"/>
          <w:szCs w:val="24"/>
          <w:lang w:val="en-US"/>
        </w:rPr>
        <w:t>patuhan masyarakat dalam membayar pajak</w:t>
      </w:r>
      <w:r w:rsidR="002451F6" w:rsidRPr="005C24EA">
        <w:rPr>
          <w:color w:val="000000"/>
          <w:sz w:val="24"/>
          <w:szCs w:val="24"/>
          <w:lang w:val="en-US"/>
        </w:rPr>
        <w:t xml:space="preserve"> yang</w:t>
      </w:r>
      <w:r w:rsidRPr="005C24EA">
        <w:rPr>
          <w:color w:val="000000"/>
          <w:sz w:val="24"/>
          <w:szCs w:val="24"/>
          <w:lang w:val="en-US"/>
        </w:rPr>
        <w:t xml:space="preserve"> salah satunya ialah meningkatkan keinginan dan kesadaran untuk secara teratur memenuhi kewajiban perpajakan sebagaimana wajib pajak yang baik. Termasuk memunculkan sistem terbaru dalam pembayaran pajak. Diharapkan bahwa penggunaan teknologi perpajakan terhadap layanan akan membantu wajib pajak memenuhi kewajibannya untuk membayar pajak sesuai dengan peraturan yang berlaku saat ini</w:t>
      </w:r>
      <w:r w:rsidR="00665F54" w:rsidRPr="005C24EA">
        <w:rPr>
          <w:color w:val="000000"/>
          <w:sz w:val="24"/>
          <w:szCs w:val="24"/>
        </w:rPr>
        <w:t>. Sistem pelayanan perpajakan elektronik telah ditetapkan oleh Direktorat Jendral Pajak</w:t>
      </w:r>
      <w:r w:rsidR="005C1E05" w:rsidRPr="005C24EA">
        <w:rPr>
          <w:color w:val="000000"/>
          <w:sz w:val="24"/>
          <w:szCs w:val="24"/>
        </w:rPr>
        <w:t xml:space="preserve"> (DJP)</w:t>
      </w:r>
      <w:r w:rsidR="00665F54" w:rsidRPr="005C24EA">
        <w:rPr>
          <w:color w:val="000000"/>
          <w:sz w:val="24"/>
          <w:szCs w:val="24"/>
        </w:rPr>
        <w:t xml:space="preserve"> untuk mempermudah dalam pelayanan bagi wajib pajak untuk membayar pajak dan melaporkan kewajiban.</w:t>
      </w:r>
    </w:p>
    <w:p w14:paraId="36FCB346" w14:textId="6E0E29FC" w:rsidR="00665F54" w:rsidRPr="005C24EA" w:rsidRDefault="00665F54" w:rsidP="00846826">
      <w:pPr>
        <w:pStyle w:val="ListParagraph"/>
        <w:spacing w:line="480" w:lineRule="auto"/>
        <w:ind w:left="0" w:firstLine="720"/>
        <w:jc w:val="both"/>
        <w:rPr>
          <w:iCs/>
          <w:color w:val="000000"/>
          <w:sz w:val="24"/>
          <w:szCs w:val="24"/>
          <w:lang w:val="en-ID"/>
        </w:rPr>
      </w:pPr>
      <w:r w:rsidRPr="005C24EA">
        <w:rPr>
          <w:color w:val="000000"/>
          <w:sz w:val="24"/>
          <w:szCs w:val="24"/>
        </w:rPr>
        <w:t>Dalam proses berjalannya</w:t>
      </w:r>
      <w:r w:rsidRPr="005C24EA">
        <w:rPr>
          <w:color w:val="000000"/>
          <w:sz w:val="24"/>
          <w:szCs w:val="24"/>
          <w:lang w:val="en-US"/>
        </w:rPr>
        <w:t xml:space="preserve"> penggunaan</w:t>
      </w:r>
      <w:r w:rsidRPr="005C24EA">
        <w:rPr>
          <w:color w:val="000000"/>
          <w:sz w:val="24"/>
          <w:szCs w:val="24"/>
          <w:lang w:val="en-ID"/>
        </w:rPr>
        <w:t xml:space="preserve"> administrasi perpajakan digital untuk memungut pajak, semua pihak </w:t>
      </w:r>
      <w:r w:rsidR="005C1E05" w:rsidRPr="005C24EA">
        <w:rPr>
          <w:color w:val="000000"/>
          <w:sz w:val="24"/>
          <w:szCs w:val="24"/>
          <w:lang w:val="en-ID"/>
        </w:rPr>
        <w:t>perlu</w:t>
      </w:r>
      <w:r w:rsidRPr="005C24EA">
        <w:rPr>
          <w:color w:val="000000"/>
          <w:sz w:val="24"/>
          <w:szCs w:val="24"/>
          <w:lang w:val="en-ID"/>
        </w:rPr>
        <w:t xml:space="preserve"> mendukung pelayanan yang diberikan kepada wajib pajak. Kepatuhan wajib pajak terus meningkat untuk mencapai administrasi perpajakan yang lebih baik dan canggih</w:t>
      </w:r>
      <w:r w:rsidRPr="005C24EA">
        <w:rPr>
          <w:color w:val="000000"/>
          <w:sz w:val="24"/>
          <w:szCs w:val="24"/>
        </w:rPr>
        <w:t>. Di Indonesia, terdapat sistem pemungutan pajak</w:t>
      </w:r>
      <w:r w:rsidRPr="005C24EA">
        <w:rPr>
          <w:color w:val="000000"/>
          <w:sz w:val="24"/>
          <w:szCs w:val="24"/>
          <w:lang w:val="en-US"/>
        </w:rPr>
        <w:t xml:space="preserve"> </w:t>
      </w:r>
      <w:r w:rsidRPr="005C24EA">
        <w:rPr>
          <w:color w:val="000000"/>
          <w:sz w:val="24"/>
          <w:szCs w:val="24"/>
        </w:rPr>
        <w:t xml:space="preserve">melalui </w:t>
      </w:r>
      <w:r w:rsidRPr="005C24EA">
        <w:rPr>
          <w:i/>
          <w:color w:val="000000"/>
          <w:sz w:val="24"/>
          <w:szCs w:val="24"/>
        </w:rPr>
        <w:t>self</w:t>
      </w:r>
      <w:r w:rsidR="005C3F47" w:rsidRPr="005C24EA">
        <w:rPr>
          <w:i/>
          <w:color w:val="000000"/>
          <w:sz w:val="24"/>
          <w:szCs w:val="24"/>
        </w:rPr>
        <w:t>-a</w:t>
      </w:r>
      <w:r w:rsidRPr="005C24EA">
        <w:rPr>
          <w:i/>
          <w:color w:val="000000"/>
          <w:sz w:val="24"/>
          <w:szCs w:val="24"/>
        </w:rPr>
        <w:t>ssessment</w:t>
      </w:r>
      <w:r w:rsidRPr="005C24EA">
        <w:rPr>
          <w:color w:val="000000"/>
          <w:sz w:val="24"/>
          <w:szCs w:val="24"/>
        </w:rPr>
        <w:t>, ya</w:t>
      </w:r>
      <w:r w:rsidR="005C1E05" w:rsidRPr="005C24EA">
        <w:rPr>
          <w:color w:val="000000"/>
          <w:sz w:val="24"/>
          <w:szCs w:val="24"/>
        </w:rPr>
        <w:t xml:space="preserve">itu </w:t>
      </w:r>
      <w:r w:rsidRPr="005C24EA">
        <w:rPr>
          <w:color w:val="000000"/>
          <w:sz w:val="24"/>
          <w:szCs w:val="24"/>
        </w:rPr>
        <w:t>wajib pajak diberikan kepercayaan dan tanggung jawab penuh untuk membayar, menghitung serta melaporkan kembali kewajiban perpajakannya.</w:t>
      </w:r>
      <w:r w:rsidR="005C1E05" w:rsidRPr="005C24EA">
        <w:rPr>
          <w:color w:val="000000"/>
          <w:sz w:val="24"/>
          <w:szCs w:val="24"/>
        </w:rPr>
        <w:t xml:space="preserve"> </w:t>
      </w:r>
      <w:r w:rsidRPr="005C24EA">
        <w:rPr>
          <w:color w:val="000000"/>
          <w:sz w:val="24"/>
          <w:szCs w:val="24"/>
        </w:rPr>
        <w:t>Dalam kenyataannya, t</w:t>
      </w:r>
      <w:r w:rsidRPr="005C24EA">
        <w:rPr>
          <w:color w:val="000000"/>
          <w:sz w:val="24"/>
          <w:szCs w:val="24"/>
          <w:lang w:val="en-ID"/>
        </w:rPr>
        <w:t xml:space="preserve">arget pemerintah agar sistem </w:t>
      </w:r>
      <w:r w:rsidRPr="005C24EA">
        <w:rPr>
          <w:i/>
          <w:iCs/>
          <w:color w:val="000000"/>
          <w:sz w:val="24"/>
          <w:szCs w:val="24"/>
          <w:lang w:val="en-ID"/>
        </w:rPr>
        <w:t>self-assessment</w:t>
      </w:r>
      <w:r w:rsidRPr="005C24EA">
        <w:rPr>
          <w:color w:val="000000"/>
          <w:sz w:val="24"/>
          <w:szCs w:val="24"/>
          <w:lang w:val="en-ID"/>
        </w:rPr>
        <w:t xml:space="preserve"> dapat meningkatkan penerimaan pajak negara bertentangan dengan fakta bahwa sistem tersebut rumit dan sering disalahgunakan </w:t>
      </w:r>
      <w:r w:rsidRPr="005C24EA">
        <w:rPr>
          <w:color w:val="000000"/>
          <w:sz w:val="24"/>
          <w:szCs w:val="24"/>
        </w:rPr>
        <w:fldChar w:fldCharType="begin" w:fldLock="1"/>
      </w:r>
      <w:r w:rsidRPr="005C24EA">
        <w:rPr>
          <w:color w:val="000000"/>
          <w:sz w:val="24"/>
          <w:szCs w:val="24"/>
        </w:rPr>
        <w:instrText>ADDIN CSL_CITATION {"citationItems":[{"id":"ITEM-1","itemData":{"DOI":"10.33884/jab.v3i2.1223","ISSN":"2548-1827","abstract":"This study aims to examine the effect of Taxpayer Perception and Risk Preference on Taxpayer Compliance. Taxpayer compliance is a very important thing and is needed so that the state revenue in the tax sector is maximized. This research was conducted using convenience sampling with a sample of 100 respondents from individual taxpayers at the Jakarta KPP Kebayoran Baru Tiga. The data used are primary data through a questionnaire containing respondents' answers. The data analysis used in this study is multiple linear regression analysis, which includes the Determination Coefficient Test, T Test and F Test. Before the hypothesis test, the collected data will be through a data quality test consisting of Normality Test, Multicollinearity Test and Heteroscedasticity Test. The results of this study indicate that Taxpayer Perception has a positive and significant effect on Taxpayer Compliance. While Risk Preference does not affect Taxpayer Compliance. But simultaneously Taxpayer Perception and Risk Preference have a significant effect on Taxpayer Compliance","author":[{"dropping-particle":"","family":"Irawati","given":"Wiwit","non-dropping-particle":"","parse-names":false,"suffix":""},{"dropping-particle":"","family":"Sari","given":"Arum Kumala","non-dropping-particle":"","parse-names":false,"suffix":""}],"container-title":"Jurnal Akuntansi Barelang","id":"ITEM-1","issue":"2","issued":{"date-parts":[["2019"]]},"page":"104-114","title":"Pengaruh Persepsi Wajib Pajak Dan Preferensi Risiko Terhadap Kepatuhan Wajib Pajak","type":"article-journal","volume":"3"},"uris":["http://www.mendeley.com/documents/?uuid=a786eb24-56be-4e53-8922-c9bf3318d70a"]}],"mendeley":{"formattedCitation":"(Irawati &amp; Sari, 2019)","plainTextFormattedCitation":"(Irawati &amp; Sari, 2019)","previouslyFormattedCitation":"(Irawati &amp; Sari, 2019)"},"properties":{"noteIndex":0},"schema":"https://github.com/citation-style-language/schema/raw/master/csl-citation.json"}</w:instrText>
      </w:r>
      <w:r w:rsidRPr="005C24EA">
        <w:rPr>
          <w:color w:val="000000"/>
          <w:sz w:val="24"/>
          <w:szCs w:val="24"/>
        </w:rPr>
        <w:fldChar w:fldCharType="separate"/>
      </w:r>
      <w:r w:rsidRPr="005C24EA">
        <w:rPr>
          <w:noProof/>
          <w:color w:val="000000"/>
          <w:sz w:val="24"/>
          <w:szCs w:val="24"/>
        </w:rPr>
        <w:t>(Irawati &amp; Sari, 2019)</w:t>
      </w:r>
      <w:r w:rsidRPr="005C24EA">
        <w:rPr>
          <w:color w:val="000000"/>
          <w:sz w:val="24"/>
          <w:szCs w:val="24"/>
        </w:rPr>
        <w:fldChar w:fldCharType="end"/>
      </w:r>
      <w:r w:rsidRPr="005C24EA">
        <w:rPr>
          <w:color w:val="000000"/>
          <w:sz w:val="24"/>
          <w:szCs w:val="24"/>
        </w:rPr>
        <w:t>. Oleh sebab itu, guna mendukung</w:t>
      </w:r>
      <w:r w:rsidR="005C1E05" w:rsidRPr="005C24EA">
        <w:rPr>
          <w:color w:val="000000"/>
          <w:sz w:val="24"/>
          <w:szCs w:val="24"/>
        </w:rPr>
        <w:t xml:space="preserve"> sistem</w:t>
      </w:r>
      <w:r w:rsidRPr="005C24EA">
        <w:rPr>
          <w:color w:val="000000"/>
          <w:sz w:val="24"/>
          <w:szCs w:val="24"/>
        </w:rPr>
        <w:t xml:space="preserve"> </w:t>
      </w:r>
      <w:r w:rsidR="00186310" w:rsidRPr="005C24EA">
        <w:rPr>
          <w:i/>
          <w:color w:val="000000"/>
          <w:sz w:val="24"/>
          <w:szCs w:val="24"/>
        </w:rPr>
        <w:t>s</w:t>
      </w:r>
      <w:r w:rsidRPr="005C24EA">
        <w:rPr>
          <w:i/>
          <w:color w:val="000000"/>
          <w:sz w:val="24"/>
          <w:szCs w:val="24"/>
        </w:rPr>
        <w:t>elf</w:t>
      </w:r>
      <w:r w:rsidR="00BE7180" w:rsidRPr="005C24EA">
        <w:rPr>
          <w:i/>
          <w:color w:val="000000"/>
          <w:sz w:val="24"/>
          <w:szCs w:val="24"/>
        </w:rPr>
        <w:t>-a</w:t>
      </w:r>
      <w:r w:rsidRPr="005C24EA">
        <w:rPr>
          <w:i/>
          <w:color w:val="000000"/>
          <w:sz w:val="24"/>
          <w:szCs w:val="24"/>
        </w:rPr>
        <w:t>ssessment</w:t>
      </w:r>
      <w:r w:rsidR="005C1E05" w:rsidRPr="005C24EA">
        <w:rPr>
          <w:color w:val="000000"/>
          <w:sz w:val="24"/>
          <w:szCs w:val="24"/>
        </w:rPr>
        <w:t xml:space="preserve"> </w:t>
      </w:r>
      <w:r w:rsidRPr="005C24EA">
        <w:rPr>
          <w:color w:val="000000"/>
          <w:sz w:val="24"/>
          <w:szCs w:val="24"/>
        </w:rPr>
        <w:t>tersebut,</w:t>
      </w:r>
      <w:r w:rsidR="005C1E05" w:rsidRPr="005C24EA">
        <w:rPr>
          <w:color w:val="000000"/>
          <w:sz w:val="24"/>
          <w:szCs w:val="24"/>
        </w:rPr>
        <w:t xml:space="preserve"> </w:t>
      </w:r>
      <w:r w:rsidRPr="005C24EA">
        <w:rPr>
          <w:color w:val="000000"/>
          <w:sz w:val="24"/>
          <w:szCs w:val="24"/>
        </w:rPr>
        <w:t>Direktorat Jenderal Pajak</w:t>
      </w:r>
      <w:r w:rsidR="005C1E05" w:rsidRPr="005C24EA">
        <w:rPr>
          <w:color w:val="000000"/>
          <w:sz w:val="24"/>
          <w:szCs w:val="24"/>
        </w:rPr>
        <w:t xml:space="preserve"> (DJP)</w:t>
      </w:r>
      <w:r w:rsidRPr="005C24EA">
        <w:rPr>
          <w:color w:val="000000"/>
          <w:sz w:val="24"/>
          <w:szCs w:val="24"/>
        </w:rPr>
        <w:t xml:space="preserve"> melakukan aktivitas penyederhanaan proses bisnis dengan memanfaatkan teknologi</w:t>
      </w:r>
      <w:r w:rsidRPr="005C24EA">
        <w:rPr>
          <w:color w:val="000000"/>
          <w:sz w:val="24"/>
          <w:szCs w:val="24"/>
          <w:lang w:val="en-US"/>
        </w:rPr>
        <w:t xml:space="preserve">, </w:t>
      </w:r>
      <w:r w:rsidRPr="005C24EA">
        <w:rPr>
          <w:color w:val="000000"/>
          <w:sz w:val="24"/>
          <w:szCs w:val="24"/>
        </w:rPr>
        <w:t>informasi</w:t>
      </w:r>
      <w:r w:rsidRPr="005C24EA">
        <w:rPr>
          <w:color w:val="000000"/>
          <w:sz w:val="24"/>
          <w:szCs w:val="24"/>
          <w:lang w:val="en-US"/>
        </w:rPr>
        <w:t>,</w:t>
      </w:r>
      <w:r w:rsidRPr="005C24EA">
        <w:rPr>
          <w:color w:val="000000"/>
          <w:sz w:val="24"/>
          <w:szCs w:val="24"/>
        </w:rPr>
        <w:t xml:space="preserve"> dan komunikasi serta menerapkan perpajakan digital antara lain dengan menghadirkan layanan sistem</w:t>
      </w:r>
      <w:r w:rsidRPr="005C24EA">
        <w:rPr>
          <w:sz w:val="24"/>
          <w:szCs w:val="24"/>
        </w:rPr>
        <w:t xml:space="preserve"> </w:t>
      </w:r>
      <w:r w:rsidRPr="005C24EA">
        <w:rPr>
          <w:i/>
          <w:color w:val="000000"/>
          <w:sz w:val="24"/>
          <w:szCs w:val="24"/>
        </w:rPr>
        <w:t>e-</w:t>
      </w:r>
      <w:r w:rsidR="00627BD8" w:rsidRPr="005C24EA">
        <w:rPr>
          <w:i/>
          <w:color w:val="000000"/>
          <w:sz w:val="24"/>
          <w:szCs w:val="24"/>
        </w:rPr>
        <w:t>B</w:t>
      </w:r>
      <w:r w:rsidRPr="005C24EA">
        <w:rPr>
          <w:i/>
          <w:color w:val="000000"/>
          <w:sz w:val="24"/>
          <w:szCs w:val="24"/>
        </w:rPr>
        <w:t>illing</w:t>
      </w:r>
      <w:r w:rsidRPr="005C24EA">
        <w:rPr>
          <w:iCs/>
          <w:color w:val="000000"/>
          <w:sz w:val="24"/>
          <w:szCs w:val="24"/>
        </w:rPr>
        <w:t>.</w:t>
      </w:r>
      <w:r w:rsidR="00065A21" w:rsidRPr="005C24EA">
        <w:rPr>
          <w:iCs/>
          <w:color w:val="000000"/>
          <w:sz w:val="24"/>
          <w:szCs w:val="24"/>
        </w:rPr>
        <w:t xml:space="preserve"> </w:t>
      </w:r>
      <w:r w:rsidR="00065A21" w:rsidRPr="005C24EA">
        <w:rPr>
          <w:iCs/>
          <w:color w:val="000000"/>
          <w:sz w:val="24"/>
          <w:szCs w:val="24"/>
          <w:lang w:val="en-ID"/>
        </w:rPr>
        <w:t xml:space="preserve">Sistem ini dimaksudkan untuk menggantikan proses pembayaran pajak manual dengan lebih cepat, akurat, dan efisien. </w:t>
      </w:r>
      <w:r w:rsidR="00065A21" w:rsidRPr="005C24EA">
        <w:rPr>
          <w:i/>
          <w:color w:val="000000"/>
          <w:sz w:val="24"/>
          <w:szCs w:val="24"/>
          <w:lang w:val="en-ID"/>
        </w:rPr>
        <w:t>E-Billing</w:t>
      </w:r>
      <w:r w:rsidR="00065A21" w:rsidRPr="005C24EA">
        <w:rPr>
          <w:iCs/>
          <w:color w:val="000000"/>
          <w:sz w:val="24"/>
          <w:szCs w:val="24"/>
          <w:lang w:val="en-ID"/>
        </w:rPr>
        <w:t xml:space="preserve"> memungkinkan wajib pajak untuk membuat kode pembayaran sendiri dan melakukan pembayaran melalui jalur perbankan elektronik. </w:t>
      </w:r>
    </w:p>
    <w:p w14:paraId="1AD24624" w14:textId="2025BE1F" w:rsidR="00665F54" w:rsidRPr="005C24EA" w:rsidRDefault="00665F54" w:rsidP="00BC62D3">
      <w:pPr>
        <w:pStyle w:val="ListParagraph"/>
        <w:spacing w:before="100" w:beforeAutospacing="1" w:line="480" w:lineRule="auto"/>
        <w:ind w:left="0" w:firstLine="720"/>
        <w:jc w:val="both"/>
        <w:rPr>
          <w:sz w:val="24"/>
          <w:szCs w:val="24"/>
        </w:rPr>
      </w:pPr>
      <w:r w:rsidRPr="005C24EA">
        <w:rPr>
          <w:color w:val="000000"/>
          <w:sz w:val="24"/>
          <w:szCs w:val="24"/>
        </w:rPr>
        <w:t>Tingkat wajib pajak dalam mematuhi kewajiban perpajakan</w:t>
      </w:r>
      <w:r w:rsidRPr="005C24EA">
        <w:rPr>
          <w:color w:val="000000"/>
          <w:sz w:val="24"/>
          <w:szCs w:val="24"/>
          <w:lang w:val="en-US"/>
        </w:rPr>
        <w:t xml:space="preserve"> juga </w:t>
      </w:r>
      <w:r w:rsidRPr="005C24EA">
        <w:rPr>
          <w:color w:val="000000"/>
          <w:sz w:val="24"/>
          <w:szCs w:val="24"/>
        </w:rPr>
        <w:t>dipengaruhi oleh faktor</w:t>
      </w:r>
      <w:r w:rsidR="00065A21" w:rsidRPr="005C24EA">
        <w:rPr>
          <w:color w:val="000000"/>
          <w:sz w:val="24"/>
          <w:szCs w:val="24"/>
        </w:rPr>
        <w:t xml:space="preserve"> lain</w:t>
      </w:r>
      <w:r w:rsidRPr="005C24EA">
        <w:rPr>
          <w:color w:val="000000"/>
          <w:sz w:val="24"/>
          <w:szCs w:val="24"/>
        </w:rPr>
        <w:t>, salah satunya adalah</w:t>
      </w:r>
      <w:r w:rsidRPr="005C24EA">
        <w:rPr>
          <w:color w:val="000000"/>
          <w:sz w:val="24"/>
          <w:szCs w:val="24"/>
          <w:lang w:val="en-US"/>
        </w:rPr>
        <w:t xml:space="preserve"> </w:t>
      </w:r>
      <w:r w:rsidRPr="005C24EA">
        <w:rPr>
          <w:color w:val="000000"/>
          <w:sz w:val="24"/>
          <w:szCs w:val="24"/>
        </w:rPr>
        <w:t>pemahaman peraturan perpajakan.</w:t>
      </w:r>
      <w:r w:rsidR="00EE58B4" w:rsidRPr="005C24EA">
        <w:rPr>
          <w:color w:val="000000"/>
          <w:sz w:val="24"/>
          <w:szCs w:val="24"/>
        </w:rPr>
        <w:t xml:space="preserve"> Peraturan perpajakan perlu dipahami agar memberi kemudahan bagi wajib pajak dalam melaksanakan kewajiban pajak mereka. Pemahaman mengenai aturan perpajakan untuk </w:t>
      </w:r>
      <w:r w:rsidR="005C1E05" w:rsidRPr="005C24EA">
        <w:rPr>
          <w:color w:val="000000"/>
          <w:sz w:val="24"/>
          <w:szCs w:val="24"/>
        </w:rPr>
        <w:t>w</w:t>
      </w:r>
      <w:r w:rsidR="00EE58B4" w:rsidRPr="005C24EA">
        <w:rPr>
          <w:color w:val="000000"/>
          <w:sz w:val="24"/>
          <w:szCs w:val="24"/>
        </w:rPr>
        <w:t xml:space="preserve">ajib </w:t>
      </w:r>
      <w:r w:rsidR="005C1E05" w:rsidRPr="005C24EA">
        <w:rPr>
          <w:color w:val="000000"/>
          <w:sz w:val="24"/>
          <w:szCs w:val="24"/>
        </w:rPr>
        <w:t>p</w:t>
      </w:r>
      <w:r w:rsidR="00EE58B4" w:rsidRPr="005C24EA">
        <w:rPr>
          <w:color w:val="000000"/>
          <w:sz w:val="24"/>
          <w:szCs w:val="24"/>
        </w:rPr>
        <w:t>ajak mampu menunjukkan sejauh mana kesadaran para wajib pajak dan meningkatkan wawasan mereka tentang pentingnya membayar pajak</w:t>
      </w:r>
      <w:r w:rsidRPr="005C24EA">
        <w:rPr>
          <w:color w:val="000000"/>
          <w:sz w:val="24"/>
          <w:szCs w:val="24"/>
        </w:rPr>
        <w:t xml:space="preserve">. </w:t>
      </w:r>
      <w:r w:rsidRPr="005C24EA">
        <w:rPr>
          <w:color w:val="000000"/>
          <w:sz w:val="24"/>
          <w:szCs w:val="24"/>
          <w:lang w:val="en-ID"/>
        </w:rPr>
        <w:t xml:space="preserve">Semakin banyak yang diketahui atau dididik wajib pajak tentang perpajakan, semakin mudah juga bagi mereka untuk memahami peraturan perpajakan dan memenuhi kewajiban perpajakannya </w:t>
      </w:r>
      <w:r w:rsidRPr="005C24EA">
        <w:rPr>
          <w:sz w:val="24"/>
          <w:szCs w:val="24"/>
        </w:rPr>
        <w:fldChar w:fldCharType="begin" w:fldLock="1"/>
      </w:r>
      <w:r w:rsidRPr="005C24EA">
        <w:rPr>
          <w:sz w:val="24"/>
          <w:szCs w:val="24"/>
        </w:rPr>
        <w:instrText>ADDIN CSL_CITATION {"citationItems":[{"id":"ITEM-1","itemData":{"DOI":"10.30596/liabilities.v1i2.2230","ISSN":"26205866","abstract":"Penelitian ini bertujuan untuk memberikan bukti empiris tentang pengaruh Pengetahuan Wajib Pajak, Kesadaran Wajib Pajak Terhadap Motivasi Membayar Pajak Dengan Penerapan UU Tax Amnesty Sebagai Variabel Moderating Pada Kanwil DJP Sumut I Medan. Diharapkan dengan penelitian ini akan memberikan masukan dan gambaran tentang motivasi wajib pajak dalam melaksanakan kewajiban perpajakannya. Penelitian ini sekaligus menjadi bahan masukan dan evaluasi bagi pemerintah dalam pelaksanaan undang-undang pengampunan pajak (tax amnesty) . Penelitian ini menggunakan angket dengan metode simple random sampling. Data diolah dengan menggunakan analisis regresi linier berganda, untuk memperoleh perngaruh dalam setiap variable penelitian. Penelitian ini juga menggunakan moderating regression analisys (MRA) dalam menguji apakah penerapan undang undang pengampunan pajak (tax amnesty) dapat memoderasi hubungan antara pengetahuan wajib pajak dan kesadaran wajib pajak terhadap motivasi membayar pajak. Berdasarkan hasil dari penelitian dan pembahasan didapati bahwa ada pengaruh Pengetahuan Wajib Pajak dan kesadaran Wajib Pajak secara persial dan simultan terhadap motivasi membayar pajak","author":[{"dropping-particle":"","family":"Abdullah","given":"Ikhsan","non-dropping-particle":"","parse-names":false,"suffix":""},{"dropping-particle":"","family":"Nainggolan","given":"Edisah Putra","non-dropping-particle":"","parse-names":false,"suffix":""}],"container-title":"Liabilities (Jurnal Pendidikan Akuntansi)","id":"ITEM-1","issue":"2","issued":{"date-parts":[["2018"]]},"page":"181-191","title":"Pengaruh Pengetahuan Wajib Pajak, Kesadaran Wajib Pajak Terhadap Motivasi Membayar Pajak Dengan Penerapan UU Tax Amnesty Sebagai Variabel Moderating Pada KANWIL DJP SUMUT I Medan","type":"article-journal","volume":"1"},"uris":["http://www.mendeley.com/documents/?uuid=6aba7f34-d6fe-4ba4-8c45-572679d66322"]}],"mendeley":{"formattedCitation":"(Abdullah &amp; Nainggolan, 2018)","plainTextFormattedCitation":"(Abdullah &amp; Nainggolan, 2018)","previouslyFormattedCitation":"(Abdullah &amp; Nainggolan, 2018)"},"properties":{"noteIndex":0},"schema":"https://github.com/citation-style-language/schema/raw/master/csl-citation.json"}</w:instrText>
      </w:r>
      <w:r w:rsidRPr="005C24EA">
        <w:rPr>
          <w:sz w:val="24"/>
          <w:szCs w:val="24"/>
        </w:rPr>
        <w:fldChar w:fldCharType="separate"/>
      </w:r>
      <w:r w:rsidRPr="005C24EA">
        <w:rPr>
          <w:noProof/>
          <w:sz w:val="24"/>
          <w:szCs w:val="24"/>
        </w:rPr>
        <w:t>(Abdullah &amp; Nainggolan, 2018)</w:t>
      </w:r>
      <w:r w:rsidRPr="005C24EA">
        <w:rPr>
          <w:sz w:val="24"/>
          <w:szCs w:val="24"/>
        </w:rPr>
        <w:fldChar w:fldCharType="end"/>
      </w:r>
      <w:r w:rsidRPr="005C24EA">
        <w:rPr>
          <w:sz w:val="24"/>
          <w:szCs w:val="24"/>
        </w:rPr>
        <w:t>.</w:t>
      </w:r>
      <w:r w:rsidRPr="005C24EA">
        <w:rPr>
          <w:color w:val="FF0000"/>
          <w:sz w:val="24"/>
          <w:szCs w:val="24"/>
        </w:rPr>
        <w:t xml:space="preserve"> </w:t>
      </w:r>
      <w:r w:rsidRPr="005C24EA">
        <w:rPr>
          <w:color w:val="000000"/>
          <w:sz w:val="24"/>
          <w:szCs w:val="24"/>
        </w:rPr>
        <w:t>N</w:t>
      </w:r>
      <w:r w:rsidRPr="005C24EA">
        <w:rPr>
          <w:sz w:val="24"/>
          <w:szCs w:val="24"/>
        </w:rPr>
        <w:t>amun</w:t>
      </w:r>
      <w:r w:rsidRPr="005C24EA">
        <w:rPr>
          <w:sz w:val="24"/>
          <w:szCs w:val="24"/>
          <w:lang w:val="en-US"/>
        </w:rPr>
        <w:t xml:space="preserve"> demikian</w:t>
      </w:r>
      <w:r w:rsidRPr="005C24EA">
        <w:rPr>
          <w:sz w:val="24"/>
          <w:szCs w:val="24"/>
        </w:rPr>
        <w:t>, hingga kini masih</w:t>
      </w:r>
      <w:r w:rsidRPr="005C24EA">
        <w:rPr>
          <w:sz w:val="24"/>
          <w:szCs w:val="24"/>
          <w:lang w:val="en-US"/>
        </w:rPr>
        <w:t xml:space="preserve"> </w:t>
      </w:r>
      <w:r w:rsidRPr="005C24EA">
        <w:rPr>
          <w:sz w:val="24"/>
          <w:szCs w:val="24"/>
        </w:rPr>
        <w:t xml:space="preserve">banyak </w:t>
      </w:r>
      <w:r w:rsidR="005C1E05" w:rsidRPr="005C24EA">
        <w:rPr>
          <w:sz w:val="24"/>
          <w:szCs w:val="24"/>
        </w:rPr>
        <w:t>w</w:t>
      </w:r>
      <w:r w:rsidRPr="005C24EA">
        <w:rPr>
          <w:sz w:val="24"/>
          <w:szCs w:val="24"/>
        </w:rPr>
        <w:t xml:space="preserve">ajib </w:t>
      </w:r>
      <w:r w:rsidR="005C1E05" w:rsidRPr="005C24EA">
        <w:rPr>
          <w:sz w:val="24"/>
          <w:szCs w:val="24"/>
        </w:rPr>
        <w:t>p</w:t>
      </w:r>
      <w:r w:rsidRPr="005C24EA">
        <w:rPr>
          <w:sz w:val="24"/>
          <w:szCs w:val="24"/>
        </w:rPr>
        <w:t xml:space="preserve">ajak yang belum menganggap penting dan seharusnya </w:t>
      </w:r>
      <w:r w:rsidRPr="005C24EA">
        <w:rPr>
          <w:sz w:val="24"/>
          <w:szCs w:val="24"/>
          <w:lang w:val="en-US"/>
        </w:rPr>
        <w:t xml:space="preserve">perlu </w:t>
      </w:r>
      <w:r w:rsidRPr="005C24EA">
        <w:rPr>
          <w:sz w:val="24"/>
          <w:szCs w:val="24"/>
        </w:rPr>
        <w:t>memahami</w:t>
      </w:r>
      <w:r w:rsidRPr="005C24EA">
        <w:rPr>
          <w:sz w:val="24"/>
          <w:szCs w:val="24"/>
          <w:lang w:val="en-US"/>
        </w:rPr>
        <w:t xml:space="preserve"> kembali </w:t>
      </w:r>
      <w:r w:rsidRPr="005C24EA">
        <w:rPr>
          <w:sz w:val="24"/>
          <w:szCs w:val="24"/>
        </w:rPr>
        <w:t>aturan-aturan yang terdapat pada Peraturan perpajakan itu sendiri.</w:t>
      </w:r>
    </w:p>
    <w:p w14:paraId="210DA222" w14:textId="3F02062C" w:rsidR="00065A21" w:rsidRPr="005C24EA" w:rsidRDefault="00065A21" w:rsidP="00444B90">
      <w:pPr>
        <w:pStyle w:val="ListParagraph"/>
        <w:spacing w:before="100" w:beforeAutospacing="1" w:line="480" w:lineRule="auto"/>
        <w:ind w:left="0" w:firstLine="720"/>
        <w:jc w:val="both"/>
        <w:rPr>
          <w:iCs/>
          <w:color w:val="000000"/>
          <w:sz w:val="24"/>
          <w:szCs w:val="24"/>
          <w:lang w:val="en-ID"/>
        </w:rPr>
      </w:pPr>
      <w:r w:rsidRPr="005C24EA">
        <w:rPr>
          <w:iCs/>
          <w:color w:val="000000"/>
          <w:sz w:val="24"/>
          <w:szCs w:val="24"/>
          <w:lang w:val="en-ID"/>
        </w:rPr>
        <w:t xml:space="preserve">Dalam situasi seperti ini, sosialisasi perpajakan berfungsi sebagai sarana untuk menghubungkan otoritas perpajakan dengan publik. Sosialisasi yang efektif dapat membantu wajib pajak memahami hak dan kewajiban mereka yang berkaitan dengan pajak. Selain itu, sosialisasi dapat meningkatkan dampak penerapan sistem </w:t>
      </w:r>
      <w:r w:rsidRPr="005C24EA">
        <w:rPr>
          <w:i/>
          <w:color w:val="000000"/>
          <w:sz w:val="24"/>
          <w:szCs w:val="24"/>
          <w:lang w:val="en-ID"/>
        </w:rPr>
        <w:t xml:space="preserve">e-Billing </w:t>
      </w:r>
      <w:r w:rsidRPr="005C24EA">
        <w:rPr>
          <w:iCs/>
          <w:color w:val="000000"/>
          <w:sz w:val="24"/>
          <w:szCs w:val="24"/>
          <w:lang w:val="en-ID"/>
        </w:rPr>
        <w:t>dan pemahaman peraturan perpajakan terhadap kepatuhan wajib pajak.</w:t>
      </w:r>
    </w:p>
    <w:p w14:paraId="02151957" w14:textId="0A097D82" w:rsidR="00F714F5" w:rsidRPr="005C24EA" w:rsidRDefault="00065A21" w:rsidP="00CE1160">
      <w:pPr>
        <w:pStyle w:val="ListParagraph"/>
        <w:spacing w:before="100" w:beforeAutospacing="1" w:line="480" w:lineRule="auto"/>
        <w:ind w:left="0" w:firstLine="720"/>
        <w:jc w:val="both"/>
        <w:rPr>
          <w:color w:val="000000"/>
          <w:sz w:val="24"/>
          <w:szCs w:val="24"/>
          <w:lang w:val="en-ID"/>
        </w:rPr>
      </w:pPr>
      <w:bookmarkStart w:id="6" w:name="_Hlk192797179"/>
      <w:r w:rsidRPr="005C24EA">
        <w:rPr>
          <w:color w:val="000000"/>
          <w:sz w:val="24"/>
          <w:szCs w:val="24"/>
        </w:rPr>
        <w:t>Penelitian ini</w:t>
      </w:r>
      <w:r w:rsidRPr="005C24EA">
        <w:rPr>
          <w:color w:val="000000"/>
          <w:sz w:val="24"/>
          <w:szCs w:val="24"/>
          <w:lang w:val="en-US"/>
        </w:rPr>
        <w:t xml:space="preserve"> </w:t>
      </w:r>
      <w:r w:rsidRPr="005C24EA">
        <w:rPr>
          <w:color w:val="000000"/>
          <w:sz w:val="24"/>
          <w:szCs w:val="24"/>
        </w:rPr>
        <w:t xml:space="preserve">merujuk pada penelitian yang dilakukan </w:t>
      </w:r>
      <w:r w:rsidR="00F563BF" w:rsidRPr="005C24EA">
        <w:rPr>
          <w:color w:val="000000"/>
          <w:sz w:val="24"/>
          <w:szCs w:val="24"/>
        </w:rPr>
        <w:t>o</w:t>
      </w:r>
      <w:r w:rsidRPr="005C24EA">
        <w:rPr>
          <w:color w:val="000000"/>
          <w:sz w:val="24"/>
          <w:szCs w:val="24"/>
        </w:rPr>
        <w:t>leh</w:t>
      </w:r>
      <w:r w:rsidRPr="005C24EA">
        <w:rPr>
          <w:color w:val="FF0000"/>
          <w:sz w:val="24"/>
          <w:szCs w:val="24"/>
          <w:lang w:val="en-US"/>
        </w:rPr>
        <w:t xml:space="preserve"> </w:t>
      </w:r>
      <w:r w:rsidRPr="005C24EA">
        <w:rPr>
          <w:sz w:val="24"/>
          <w:szCs w:val="24"/>
          <w:lang w:val="en-US"/>
        </w:rPr>
        <w:fldChar w:fldCharType="begin" w:fldLock="1"/>
      </w:r>
      <w:r w:rsidR="00AC6331" w:rsidRPr="005C24EA">
        <w:rPr>
          <w:sz w:val="24"/>
          <w:szCs w:val="24"/>
          <w:lang w:val="en-US"/>
        </w:rPr>
        <w:instrText>ADDIN CSL_CITATION {"citationItems":[{"id":"ITEM-1","itemData":{"abstract":"Penel it ian ini ber tujuan untuk mengetahui pengaruh Penerapan E-filing Dan E-billing Terhadap Kepatuhan Waj ib Pajak Orang Pr ibadi Dengan Pemahaman Perpajakan Dan Preferensi Risiko Waj ib Pajak Sebagai Var iabel Moderating (Studi Kasus Pada KPP Pratama Surabaya Sawahan) . Populasi dalam penel i t ian ini adalah seluruh waj ib pajak orang pribadi yang tercatat di KPP Pratama Surabaya Sawahan tahun 2020 yai tu sebanyak 96.380 orang. Teknik pengambi lan sampel yang digunakan adalah met ode non-probability sampling, teknik convenience sampling, dengan jumlah sampel sebanyak 399 sampel yang merupakan jumlah Waj ib Pajak Orang Pr ibadi yang efekt if dan Waj ib Pajak Orang Pribadi yang non efekt i f , dalam penel it ian ini mengambi l 200 sampel yang akan digunakan dalam dikarenakan penel i t ian ini berfokus pada Waj ib Pajak Orang Pr ibadi yang efekt if .Teknik pengumpulan data dengan menggunakan kuesioner ter tutup. Teknik anal isis data dalam penel i t ian ini menggunakan anal isis regresi moderasi (Moderated Regression Analysis/MRA) . Hasi l penel i t ian menunjukkan bahwa Penerapan E-filing Dan E-Billing berpengaruh posi t if terhadap Kepatuhan Waj ib Pajak Orang Pr ibadi (Sig. 0.000 &lt; 0.05) . Dan Pemahaman Perpajakan sebagai var iabel moderasi memperkuat hubungan Penerapan E-filing Dan E-billing terhadap Kepatuhan Waj ib Pajak Orang Pr ibadi dengan arah koefisien negat i f dengan Sig. 0.000 &lt; 0.05. Ser ta Preferensi Risiko sebagai var iabel moderasi memperkuat hubungan Penerapan E-filing Dan E-billing terhadap Kepatuhan Waj ib Pajak Orang Pr ibadi dengan arah koefisien posit if dengan Sig. 0.000 &lt; 0.05.","author":[{"dropping-particle":"","family":"Ningrum","given":"S.Hidajat","non-dropping-particle":"","parse-names":false,"suffix":""}],"container-title":"Jurnal Ilmiah Mahasiswa Akuntansi","id":"ITEM-1","issue":"01","issued":{"date-parts":[["2022"]]},"page":"158-179","title":"Pengaruh Penerapan E-Filling dan E-Billing Terhadap Kepatuhan Wajib Pajak Orang Pribadi Dengan Pemahaman Perpajakan dan Preferensi Risiko Wajib Pajak Sebagai Variabel Moderating ( Studi Kasus Pada Kpp Pratama Surabaya Sawahan )","type":"article-journal","volume":"13"},"uris":["http://www.mendeley.com/documents/?uuid=4c3d6e7b-b5e0-468c-affd-643d698eb48f"]}],"mendeley":{"formattedCitation":"(Ningrum, 2022)","plainTextFormattedCitation":"(Ningrum, 2022)","previouslyFormattedCitation":"(Ningrum, 2022)"},"properties":{"noteIndex":0},"schema":"https://github.com/citation-style-language/schema/raw/master/csl-citation.json"}</w:instrText>
      </w:r>
      <w:r w:rsidRPr="005C24EA">
        <w:rPr>
          <w:sz w:val="24"/>
          <w:szCs w:val="24"/>
          <w:lang w:val="en-US"/>
        </w:rPr>
        <w:fldChar w:fldCharType="separate"/>
      </w:r>
      <w:r w:rsidR="00C135A3" w:rsidRPr="005C24EA">
        <w:rPr>
          <w:noProof/>
          <w:sz w:val="24"/>
          <w:szCs w:val="24"/>
          <w:lang w:val="en-US"/>
        </w:rPr>
        <w:t>Ningrum</w:t>
      </w:r>
      <w:r w:rsidR="00F563BF" w:rsidRPr="005C24EA">
        <w:rPr>
          <w:noProof/>
          <w:sz w:val="24"/>
          <w:szCs w:val="24"/>
          <w:lang w:val="en-US"/>
        </w:rPr>
        <w:t xml:space="preserve"> (</w:t>
      </w:r>
      <w:r w:rsidR="00C135A3" w:rsidRPr="005C24EA">
        <w:rPr>
          <w:noProof/>
          <w:sz w:val="24"/>
          <w:szCs w:val="24"/>
          <w:lang w:val="en-US"/>
        </w:rPr>
        <w:t>2022)</w:t>
      </w:r>
      <w:r w:rsidRPr="005C24EA">
        <w:rPr>
          <w:sz w:val="24"/>
          <w:szCs w:val="24"/>
          <w:lang w:val="en-US"/>
        </w:rPr>
        <w:fldChar w:fldCharType="end"/>
      </w:r>
      <w:r w:rsidR="009C0BC5" w:rsidRPr="005C24EA">
        <w:rPr>
          <w:color w:val="000000"/>
          <w:sz w:val="24"/>
          <w:szCs w:val="24"/>
        </w:rPr>
        <w:t xml:space="preserve">, yang </w:t>
      </w:r>
      <w:r w:rsidRPr="005C24EA">
        <w:rPr>
          <w:color w:val="000000"/>
          <w:sz w:val="24"/>
          <w:szCs w:val="24"/>
        </w:rPr>
        <w:t xml:space="preserve">membahas mengenai “Pengaruh Penerapan </w:t>
      </w:r>
      <w:r w:rsidRPr="005C24EA">
        <w:rPr>
          <w:i/>
          <w:color w:val="000000"/>
          <w:sz w:val="24"/>
          <w:szCs w:val="24"/>
        </w:rPr>
        <w:t>E-</w:t>
      </w:r>
      <w:r w:rsidR="0050055B" w:rsidRPr="005C24EA">
        <w:rPr>
          <w:i/>
          <w:color w:val="000000"/>
          <w:sz w:val="24"/>
          <w:szCs w:val="24"/>
        </w:rPr>
        <w:t>F</w:t>
      </w:r>
      <w:r w:rsidRPr="005C24EA">
        <w:rPr>
          <w:i/>
          <w:color w:val="000000"/>
          <w:sz w:val="24"/>
          <w:szCs w:val="24"/>
        </w:rPr>
        <w:t>il</w:t>
      </w:r>
      <w:r w:rsidR="0050055B" w:rsidRPr="005C24EA">
        <w:rPr>
          <w:i/>
          <w:color w:val="000000"/>
          <w:sz w:val="24"/>
          <w:szCs w:val="24"/>
        </w:rPr>
        <w:t>l</w:t>
      </w:r>
      <w:r w:rsidRPr="005C24EA">
        <w:rPr>
          <w:i/>
          <w:color w:val="000000"/>
          <w:sz w:val="24"/>
          <w:szCs w:val="24"/>
        </w:rPr>
        <w:t>ing</w:t>
      </w:r>
      <w:r w:rsidRPr="005C24EA">
        <w:rPr>
          <w:color w:val="000000"/>
          <w:sz w:val="24"/>
          <w:szCs w:val="24"/>
        </w:rPr>
        <w:t xml:space="preserve"> </w:t>
      </w:r>
      <w:r w:rsidR="0050055B" w:rsidRPr="005C24EA">
        <w:rPr>
          <w:color w:val="000000"/>
          <w:sz w:val="24"/>
          <w:szCs w:val="24"/>
        </w:rPr>
        <w:t>d</w:t>
      </w:r>
      <w:r w:rsidRPr="005C24EA">
        <w:rPr>
          <w:color w:val="000000"/>
          <w:sz w:val="24"/>
          <w:szCs w:val="24"/>
        </w:rPr>
        <w:t xml:space="preserve">an </w:t>
      </w:r>
      <w:r w:rsidRPr="005C24EA">
        <w:rPr>
          <w:i/>
          <w:color w:val="000000"/>
          <w:sz w:val="24"/>
          <w:szCs w:val="24"/>
        </w:rPr>
        <w:t>E-</w:t>
      </w:r>
      <w:r w:rsidR="003C21B2" w:rsidRPr="005C24EA">
        <w:rPr>
          <w:i/>
          <w:color w:val="000000"/>
          <w:sz w:val="24"/>
          <w:szCs w:val="24"/>
        </w:rPr>
        <w:t>B</w:t>
      </w:r>
      <w:r w:rsidRPr="005C24EA">
        <w:rPr>
          <w:i/>
          <w:color w:val="000000"/>
          <w:sz w:val="24"/>
          <w:szCs w:val="24"/>
        </w:rPr>
        <w:t>illing</w:t>
      </w:r>
      <w:r w:rsidRPr="005C24EA">
        <w:rPr>
          <w:color w:val="000000"/>
          <w:sz w:val="24"/>
          <w:szCs w:val="24"/>
        </w:rPr>
        <w:t xml:space="preserve"> Terhadap Kepatuhan Wajib Pajak Orang Pribadi Dengan Pemahaman Perpajakan Dan Preferensi Risiko Wajib Pajak Sebagai Variabel Moderating (Studi Kasus Pada KPP Pratama Surabaya Sawahan)”. </w:t>
      </w:r>
      <w:r w:rsidRPr="005C24EA">
        <w:rPr>
          <w:color w:val="000000"/>
          <w:sz w:val="24"/>
          <w:szCs w:val="24"/>
          <w:lang w:val="en-US"/>
        </w:rPr>
        <w:t>Penelitian tersebut menggunakan dua variabe</w:t>
      </w:r>
      <w:r w:rsidR="00440A2C" w:rsidRPr="005C24EA">
        <w:rPr>
          <w:color w:val="000000"/>
          <w:sz w:val="24"/>
          <w:szCs w:val="24"/>
          <w:lang w:val="en-US"/>
        </w:rPr>
        <w:t>l</w:t>
      </w:r>
      <w:r w:rsidR="00BB23F2" w:rsidRPr="005C24EA">
        <w:rPr>
          <w:color w:val="000000"/>
          <w:sz w:val="24"/>
          <w:szCs w:val="24"/>
          <w:lang w:val="en-US"/>
        </w:rPr>
        <w:t xml:space="preserve"> yakni</w:t>
      </w:r>
      <w:r w:rsidRPr="005C24EA">
        <w:rPr>
          <w:color w:val="000000"/>
          <w:sz w:val="24"/>
          <w:szCs w:val="24"/>
          <w:lang w:val="en-US"/>
        </w:rPr>
        <w:t xml:space="preserve"> </w:t>
      </w:r>
      <w:r w:rsidR="003F7328" w:rsidRPr="005C24EA">
        <w:rPr>
          <w:i/>
          <w:iCs/>
          <w:color w:val="000000"/>
          <w:sz w:val="24"/>
          <w:szCs w:val="24"/>
          <w:lang w:val="en-US"/>
        </w:rPr>
        <w:t>e</w:t>
      </w:r>
      <w:r w:rsidR="00B43424" w:rsidRPr="005C24EA">
        <w:rPr>
          <w:i/>
          <w:iCs/>
          <w:color w:val="000000"/>
          <w:sz w:val="24"/>
          <w:szCs w:val="24"/>
          <w:lang w:val="en-US"/>
        </w:rPr>
        <w:t>-</w:t>
      </w:r>
      <w:r w:rsidR="00FC7809" w:rsidRPr="005C24EA">
        <w:rPr>
          <w:i/>
          <w:iCs/>
          <w:color w:val="000000"/>
          <w:sz w:val="24"/>
          <w:szCs w:val="24"/>
          <w:lang w:val="en-US"/>
        </w:rPr>
        <w:t>B</w:t>
      </w:r>
      <w:r w:rsidR="00B43424" w:rsidRPr="005C24EA">
        <w:rPr>
          <w:i/>
          <w:iCs/>
          <w:color w:val="000000"/>
          <w:sz w:val="24"/>
          <w:szCs w:val="24"/>
          <w:lang w:val="en-US"/>
        </w:rPr>
        <w:t>illing</w:t>
      </w:r>
      <w:r w:rsidR="00B43424" w:rsidRPr="005C24EA">
        <w:rPr>
          <w:color w:val="000000"/>
          <w:sz w:val="24"/>
          <w:szCs w:val="24"/>
          <w:lang w:val="en-US"/>
        </w:rPr>
        <w:t xml:space="preserve"> dan </w:t>
      </w:r>
      <w:r w:rsidR="00B43424" w:rsidRPr="005C24EA">
        <w:rPr>
          <w:i/>
          <w:iCs/>
          <w:color w:val="000000"/>
          <w:sz w:val="24"/>
          <w:szCs w:val="24"/>
          <w:lang w:val="en-US"/>
        </w:rPr>
        <w:t>e-</w:t>
      </w:r>
      <w:r w:rsidR="00FC7809" w:rsidRPr="005C24EA">
        <w:rPr>
          <w:i/>
          <w:iCs/>
          <w:color w:val="000000"/>
          <w:sz w:val="24"/>
          <w:szCs w:val="24"/>
          <w:lang w:val="en-US"/>
        </w:rPr>
        <w:t>F</w:t>
      </w:r>
      <w:r w:rsidR="00B43424" w:rsidRPr="005C24EA">
        <w:rPr>
          <w:i/>
          <w:iCs/>
          <w:color w:val="000000"/>
          <w:sz w:val="24"/>
          <w:szCs w:val="24"/>
          <w:lang w:val="en-US"/>
        </w:rPr>
        <w:t>illing</w:t>
      </w:r>
      <w:r w:rsidR="00B43424" w:rsidRPr="005C24EA">
        <w:rPr>
          <w:color w:val="000000"/>
          <w:sz w:val="24"/>
          <w:szCs w:val="24"/>
          <w:lang w:val="en-US"/>
        </w:rPr>
        <w:t xml:space="preserve"> </w:t>
      </w:r>
      <w:r w:rsidRPr="005C24EA">
        <w:rPr>
          <w:color w:val="000000"/>
          <w:sz w:val="24"/>
          <w:szCs w:val="24"/>
          <w:lang w:val="en-US"/>
        </w:rPr>
        <w:t>sedangkan pada penelitian ini, peneliti mengambil dan fokus pada dua varia</w:t>
      </w:r>
      <w:r w:rsidR="00A153E5" w:rsidRPr="005C24EA">
        <w:rPr>
          <w:color w:val="000000"/>
          <w:sz w:val="24"/>
          <w:szCs w:val="24"/>
          <w:lang w:val="en-US"/>
        </w:rPr>
        <w:t>b</w:t>
      </w:r>
      <w:r w:rsidRPr="005C24EA">
        <w:rPr>
          <w:color w:val="000000"/>
          <w:sz w:val="24"/>
          <w:szCs w:val="24"/>
          <w:lang w:val="en-US"/>
        </w:rPr>
        <w:t>e</w:t>
      </w:r>
      <w:r w:rsidR="00A153E5" w:rsidRPr="005C24EA">
        <w:rPr>
          <w:color w:val="000000"/>
          <w:sz w:val="24"/>
          <w:szCs w:val="24"/>
          <w:lang w:val="en-US"/>
        </w:rPr>
        <w:t>l</w:t>
      </w:r>
      <w:r w:rsidRPr="005C24EA">
        <w:rPr>
          <w:color w:val="000000"/>
          <w:sz w:val="24"/>
          <w:szCs w:val="24"/>
          <w:lang w:val="en-US"/>
        </w:rPr>
        <w:t xml:space="preserve"> independen yaitu penerapan </w:t>
      </w:r>
      <w:r w:rsidRPr="005C24EA">
        <w:rPr>
          <w:i/>
          <w:color w:val="000000"/>
          <w:sz w:val="24"/>
          <w:szCs w:val="24"/>
          <w:lang w:val="en-US"/>
        </w:rPr>
        <w:t>e-</w:t>
      </w:r>
      <w:r w:rsidR="00472BD7" w:rsidRPr="005C24EA">
        <w:rPr>
          <w:i/>
          <w:color w:val="000000"/>
          <w:sz w:val="24"/>
          <w:szCs w:val="24"/>
          <w:lang w:val="en-US"/>
        </w:rPr>
        <w:t>B</w:t>
      </w:r>
      <w:r w:rsidRPr="005C24EA">
        <w:rPr>
          <w:i/>
          <w:color w:val="000000"/>
          <w:sz w:val="24"/>
          <w:szCs w:val="24"/>
          <w:lang w:val="en-US"/>
        </w:rPr>
        <w:t>illing</w:t>
      </w:r>
      <w:r w:rsidR="00C224F5" w:rsidRPr="005C24EA">
        <w:rPr>
          <w:i/>
          <w:color w:val="000000"/>
          <w:sz w:val="24"/>
          <w:szCs w:val="24"/>
          <w:lang w:val="en-US"/>
        </w:rPr>
        <w:t xml:space="preserve"> </w:t>
      </w:r>
      <w:r w:rsidR="00C224F5" w:rsidRPr="005C24EA">
        <w:rPr>
          <w:iCs/>
          <w:color w:val="000000"/>
          <w:sz w:val="24"/>
          <w:szCs w:val="24"/>
          <w:lang w:val="en-US"/>
        </w:rPr>
        <w:t>dan pemahaman peraturan perpajakan</w:t>
      </w:r>
      <w:r w:rsidR="00C224F5" w:rsidRPr="005C24EA">
        <w:rPr>
          <w:color w:val="000000"/>
          <w:sz w:val="24"/>
          <w:szCs w:val="24"/>
          <w:lang w:val="en-ID"/>
        </w:rPr>
        <w:t xml:space="preserve">. </w:t>
      </w:r>
      <w:r w:rsidR="00997863" w:rsidRPr="005C24EA">
        <w:rPr>
          <w:color w:val="000000"/>
          <w:sz w:val="24"/>
          <w:szCs w:val="24"/>
          <w:lang w:val="en-ID"/>
        </w:rPr>
        <w:t xml:space="preserve">Sistem </w:t>
      </w:r>
      <w:r w:rsidR="00997863" w:rsidRPr="005C24EA">
        <w:rPr>
          <w:i/>
          <w:iCs/>
          <w:color w:val="000000"/>
          <w:sz w:val="24"/>
          <w:szCs w:val="24"/>
          <w:lang w:val="en-ID"/>
        </w:rPr>
        <w:t>e-</w:t>
      </w:r>
      <w:r w:rsidR="00472BD7" w:rsidRPr="005C24EA">
        <w:rPr>
          <w:i/>
          <w:iCs/>
          <w:color w:val="000000"/>
          <w:sz w:val="24"/>
          <w:szCs w:val="24"/>
          <w:lang w:val="en-ID"/>
        </w:rPr>
        <w:t>B</w:t>
      </w:r>
      <w:r w:rsidR="00997863" w:rsidRPr="005C24EA">
        <w:rPr>
          <w:i/>
          <w:iCs/>
          <w:color w:val="000000"/>
          <w:sz w:val="24"/>
          <w:szCs w:val="24"/>
          <w:lang w:val="en-ID"/>
        </w:rPr>
        <w:t>illing</w:t>
      </w:r>
      <w:r w:rsidR="00997863" w:rsidRPr="005C24EA">
        <w:rPr>
          <w:color w:val="000000"/>
          <w:sz w:val="24"/>
          <w:szCs w:val="24"/>
          <w:lang w:val="en-ID"/>
        </w:rPr>
        <w:t xml:space="preserve"> </w:t>
      </w:r>
      <w:r w:rsidR="00EE2011" w:rsidRPr="005C24EA">
        <w:rPr>
          <w:color w:val="000000"/>
          <w:sz w:val="24"/>
          <w:szCs w:val="24"/>
          <w:lang w:val="en-ID"/>
        </w:rPr>
        <w:t>penting</w:t>
      </w:r>
      <w:r w:rsidR="00B21AF4" w:rsidRPr="005C24EA">
        <w:rPr>
          <w:color w:val="000000"/>
          <w:sz w:val="24"/>
          <w:szCs w:val="24"/>
          <w:lang w:val="en-ID"/>
        </w:rPr>
        <w:t xml:space="preserve"> untuk</w:t>
      </w:r>
      <w:r w:rsidR="00EE2011" w:rsidRPr="005C24EA">
        <w:rPr>
          <w:color w:val="000000"/>
          <w:sz w:val="24"/>
          <w:szCs w:val="24"/>
          <w:lang w:val="en-ID"/>
        </w:rPr>
        <w:t xml:space="preserve"> diteliti karena </w:t>
      </w:r>
      <w:r w:rsidR="00CE1160" w:rsidRPr="005C24EA">
        <w:rPr>
          <w:color w:val="000000"/>
          <w:sz w:val="24"/>
          <w:szCs w:val="24"/>
          <w:lang w:val="en-ID"/>
        </w:rPr>
        <w:t>s</w:t>
      </w:r>
      <w:r w:rsidR="00F714F5" w:rsidRPr="005C24EA">
        <w:rPr>
          <w:color w:val="000000"/>
          <w:sz w:val="24"/>
          <w:szCs w:val="24"/>
          <w:lang w:val="en-ID"/>
        </w:rPr>
        <w:t>istem ini</w:t>
      </w:r>
      <w:r w:rsidR="00C31C19" w:rsidRPr="005C24EA">
        <w:rPr>
          <w:color w:val="000000"/>
          <w:sz w:val="24"/>
          <w:szCs w:val="24"/>
          <w:lang w:val="en-ID"/>
        </w:rPr>
        <w:t xml:space="preserve"> </w:t>
      </w:r>
      <w:r w:rsidR="00F714F5" w:rsidRPr="005C24EA">
        <w:rPr>
          <w:color w:val="000000"/>
          <w:sz w:val="24"/>
          <w:szCs w:val="24"/>
          <w:lang w:val="en-ID"/>
        </w:rPr>
        <w:t>merupakan inovasi digital</w:t>
      </w:r>
      <w:r w:rsidR="00426CCB" w:rsidRPr="005C24EA">
        <w:rPr>
          <w:color w:val="000000"/>
          <w:sz w:val="24"/>
          <w:szCs w:val="24"/>
          <w:lang w:val="en-ID"/>
        </w:rPr>
        <w:t xml:space="preserve"> yang </w:t>
      </w:r>
      <w:r w:rsidR="00F714F5" w:rsidRPr="005C24EA">
        <w:rPr>
          <w:color w:val="000000"/>
          <w:sz w:val="24"/>
          <w:szCs w:val="24"/>
          <w:lang w:val="en-ID"/>
        </w:rPr>
        <w:t>bertujuan untuk mempermudah pembayaran pajak. Namun, hasilnya dalam mendorong kepatuhan belum merata, terutama di kalangan wajib pajak yang tidak terbiasa dengan teknologi. Oleh karena itu, perlu diselidiki apakah kemudahan sistem ini benar-benar berdampak pada peningkatan kepatuhan.</w:t>
      </w:r>
    </w:p>
    <w:p w14:paraId="31FB62A4" w14:textId="45A08162" w:rsidR="00C224F5" w:rsidRPr="005C24EA" w:rsidRDefault="00C224F5" w:rsidP="00444B90">
      <w:pPr>
        <w:pStyle w:val="ListParagraph"/>
        <w:spacing w:before="100" w:beforeAutospacing="1" w:line="480" w:lineRule="auto"/>
        <w:ind w:left="0" w:firstLine="720"/>
        <w:jc w:val="both"/>
        <w:rPr>
          <w:color w:val="000000"/>
          <w:sz w:val="24"/>
          <w:szCs w:val="24"/>
          <w:lang w:val="en-ID"/>
        </w:rPr>
      </w:pPr>
      <w:r w:rsidRPr="005C24EA">
        <w:rPr>
          <w:color w:val="000000"/>
          <w:sz w:val="24"/>
          <w:szCs w:val="24"/>
          <w:lang w:val="en-ID"/>
        </w:rPr>
        <w:t>Sementara itu,</w:t>
      </w:r>
      <w:r w:rsidR="00A56929" w:rsidRPr="005C24EA">
        <w:rPr>
          <w:color w:val="000000"/>
          <w:sz w:val="24"/>
          <w:szCs w:val="24"/>
          <w:lang w:val="en-ID"/>
        </w:rPr>
        <w:t xml:space="preserve"> </w:t>
      </w:r>
      <w:r w:rsidRPr="005C24EA">
        <w:rPr>
          <w:color w:val="000000"/>
          <w:sz w:val="24"/>
          <w:szCs w:val="24"/>
          <w:lang w:val="en-ID"/>
        </w:rPr>
        <w:t xml:space="preserve">penting bagi wajib pajak untuk memahami peraturan perpajakan karena tingkat pengetahuan tentang peraturan dan prosedur perpajakan </w:t>
      </w:r>
      <w:r w:rsidR="00AD15D7" w:rsidRPr="005C24EA">
        <w:rPr>
          <w:color w:val="000000"/>
          <w:sz w:val="24"/>
          <w:szCs w:val="24"/>
          <w:lang w:val="en-ID"/>
        </w:rPr>
        <w:t>berpengaruh besar</w:t>
      </w:r>
      <w:r w:rsidR="008B31AC" w:rsidRPr="005C24EA">
        <w:rPr>
          <w:color w:val="000000"/>
          <w:sz w:val="24"/>
          <w:szCs w:val="24"/>
          <w:lang w:val="en-ID"/>
        </w:rPr>
        <w:t xml:space="preserve"> terhadap</w:t>
      </w:r>
      <w:r w:rsidRPr="005C24EA">
        <w:rPr>
          <w:color w:val="000000"/>
          <w:sz w:val="24"/>
          <w:szCs w:val="24"/>
          <w:lang w:val="en-ID"/>
        </w:rPr>
        <w:t xml:space="preserve"> tingkat kesadaran dan kepatuhan mereka. Ketidaktahuan atau salah tafsir peraturan sering menjadi sumber ketidakpatuhan, baik secara disengaja maupun tidak disengaja.</w:t>
      </w:r>
      <w:r w:rsidR="00A56929" w:rsidRPr="005C24EA">
        <w:rPr>
          <w:color w:val="000000"/>
          <w:sz w:val="24"/>
          <w:szCs w:val="24"/>
          <w:lang w:val="en-ID"/>
        </w:rPr>
        <w:t xml:space="preserve"> </w:t>
      </w:r>
      <w:r w:rsidR="00547019" w:rsidRPr="005C24EA">
        <w:rPr>
          <w:color w:val="000000"/>
          <w:sz w:val="24"/>
          <w:szCs w:val="24"/>
          <w:lang w:val="en-ID"/>
        </w:rPr>
        <w:t>Oleh karena itu, Sosialisasi</w:t>
      </w:r>
      <w:r w:rsidR="00F5593A" w:rsidRPr="005C24EA">
        <w:rPr>
          <w:color w:val="000000"/>
          <w:sz w:val="24"/>
          <w:szCs w:val="24"/>
          <w:lang w:val="en-ID"/>
        </w:rPr>
        <w:t xml:space="preserve"> juga</w:t>
      </w:r>
      <w:r w:rsidR="00547019" w:rsidRPr="005C24EA">
        <w:rPr>
          <w:color w:val="000000"/>
          <w:sz w:val="24"/>
          <w:szCs w:val="24"/>
          <w:lang w:val="en-ID"/>
        </w:rPr>
        <w:t xml:space="preserve"> penting dalam mendukung penerapan sistem </w:t>
      </w:r>
      <w:r w:rsidR="00547019" w:rsidRPr="005C24EA">
        <w:rPr>
          <w:i/>
          <w:iCs/>
          <w:color w:val="000000"/>
          <w:sz w:val="24"/>
          <w:szCs w:val="24"/>
          <w:lang w:val="en-ID"/>
        </w:rPr>
        <w:t>e-</w:t>
      </w:r>
      <w:r w:rsidR="001B3902" w:rsidRPr="005C24EA">
        <w:rPr>
          <w:i/>
          <w:iCs/>
          <w:color w:val="000000"/>
          <w:sz w:val="24"/>
          <w:szCs w:val="24"/>
          <w:lang w:val="en-ID"/>
        </w:rPr>
        <w:t>B</w:t>
      </w:r>
      <w:r w:rsidR="00547019" w:rsidRPr="005C24EA">
        <w:rPr>
          <w:i/>
          <w:iCs/>
          <w:color w:val="000000"/>
          <w:sz w:val="24"/>
          <w:szCs w:val="24"/>
          <w:lang w:val="en-ID"/>
        </w:rPr>
        <w:t>illing</w:t>
      </w:r>
      <w:r w:rsidR="00547019" w:rsidRPr="005C24EA">
        <w:rPr>
          <w:color w:val="000000"/>
          <w:sz w:val="24"/>
          <w:szCs w:val="24"/>
          <w:lang w:val="en-ID"/>
        </w:rPr>
        <w:t xml:space="preserve"> dan membantu wajib pajak untuk memahami peraturan perpajakan</w:t>
      </w:r>
      <w:r w:rsidR="00395E91" w:rsidRPr="005C24EA">
        <w:rPr>
          <w:color w:val="000000"/>
          <w:sz w:val="24"/>
          <w:szCs w:val="24"/>
          <w:lang w:val="en-ID"/>
        </w:rPr>
        <w:t>. Berdasarkan hal tersebut,</w:t>
      </w:r>
      <w:r w:rsidR="00E346A0" w:rsidRPr="005C24EA">
        <w:rPr>
          <w:color w:val="000000"/>
          <w:sz w:val="24"/>
          <w:szCs w:val="24"/>
          <w:lang w:val="en-ID"/>
        </w:rPr>
        <w:t xml:space="preserve"> peneliti memilih sosialisasi perpajakan sebagai variabel moderasi</w:t>
      </w:r>
      <w:r w:rsidR="00D3216D" w:rsidRPr="005C24EA">
        <w:rPr>
          <w:color w:val="000000"/>
          <w:sz w:val="24"/>
          <w:szCs w:val="24"/>
          <w:lang w:val="en-ID"/>
        </w:rPr>
        <w:t xml:space="preserve"> dalam penelitian ini.</w:t>
      </w:r>
    </w:p>
    <w:p w14:paraId="7E5465C3" w14:textId="695D76A7" w:rsidR="00C224F5" w:rsidRPr="005C24EA" w:rsidRDefault="00BB1792" w:rsidP="00444B90">
      <w:pPr>
        <w:pStyle w:val="ListParagraph"/>
        <w:spacing w:before="100" w:beforeAutospacing="1" w:line="480" w:lineRule="auto"/>
        <w:ind w:left="0" w:firstLine="720"/>
        <w:jc w:val="both"/>
        <w:rPr>
          <w:color w:val="000000"/>
          <w:sz w:val="24"/>
          <w:szCs w:val="24"/>
          <w:lang w:val="en-ID"/>
        </w:rPr>
      </w:pPr>
      <w:r w:rsidRPr="005C24EA">
        <w:rPr>
          <w:color w:val="000000"/>
          <w:sz w:val="24"/>
          <w:szCs w:val="24"/>
          <w:lang w:val="en-ID"/>
        </w:rPr>
        <w:t xml:space="preserve">Penelitian lainnya dilakukan oleh </w:t>
      </w:r>
      <w:r w:rsidR="00A02CA5" w:rsidRPr="005C24EA">
        <w:rPr>
          <w:color w:val="000000"/>
          <w:sz w:val="24"/>
          <w:szCs w:val="24"/>
          <w:lang w:val="en-ID"/>
        </w:rPr>
        <w:fldChar w:fldCharType="begin" w:fldLock="1"/>
      </w:r>
      <w:r w:rsidR="002E15AB" w:rsidRPr="005C24EA">
        <w:rPr>
          <w:color w:val="000000"/>
          <w:sz w:val="24"/>
          <w:szCs w:val="24"/>
          <w:lang w:val="en-ID"/>
        </w:rPr>
        <w:instrText>ADDIN CSL_CITATION {"citationItems":[{"id":"ITEM-1","itemData":{"abstract":"Tax is the most essential income resources.Therefore, at this point the tax payers are expected to fulfill their obligation. However, as facts show, the taxpayers compliance in Indonesia is still considered low. This research aimed to examine the effect of e-billing on tax payers compliance with tax understanding as moderated variable at KPP Pratama Gubeng Surabaya. The research was quantitative. Moreover, there were 100 respondents of individual tax payers as sample, who had ever used e-billing, at KPP Pratama Gubeng surabaya. In line with, the data collection technique used purposive sampling. Furthermore, the hypothesis testing used multiple linear regression to examine the effect of e-billing on the tax payers compliance with tax understanding as moderated variable. The research result, with moderated linear regression, concluded the implementation of e-billing had positive and significant effect on the tax payers compliance. In addition, the analysis of moderated variable with moderated regression analysis interaction, concluded the tax understanding could moderate the effect of e-billing on the tax payers compliance. Besides, it also affected the implementation of e-billing on the tax payers compliance.","author":[{"dropping-particle":"","family":"Sari","given":"Ganis Anta","non-dropping-particle":"","parse-names":false,"suffix":""},{"dropping-particle":"","family":"Widyawati","given":"Dini","non-dropping-particle":"","parse-names":false,"suffix":""}],"container-title":"Jurnal Ilmu dan Riset Akuntansi","id":"ITEM-1","issue":"2","issued":{"date-parts":[["2019"]]},"page":"75-88","title":"Pengaruh Penerapan Sistem E-Billing Terhadap Kepatuhan\nWajib Pajak Dengan Variabel Moderasi Pemahaman\nPerpajakan","type":"article-journal","volume":"8"},"uris":["http://www.mendeley.com/documents/?uuid=6f912c3a-c576-4601-a056-a538e789aee5"]}],"mendeley":{"formattedCitation":"(Sari &amp; Widyawati, 2019)","plainTextFormattedCitation":"(Sari &amp; Widyawati, 2019)","previouslyFormattedCitation":"(Sari &amp; Widyawati, 2019)"},"properties":{"noteIndex":0},"schema":"https://github.com/citation-style-language/schema/raw/master/csl-citation.json"}</w:instrText>
      </w:r>
      <w:r w:rsidR="00A02CA5" w:rsidRPr="005C24EA">
        <w:rPr>
          <w:color w:val="000000"/>
          <w:sz w:val="24"/>
          <w:szCs w:val="24"/>
          <w:lang w:val="en-ID"/>
        </w:rPr>
        <w:fldChar w:fldCharType="separate"/>
      </w:r>
      <w:r w:rsidR="00A02CA5" w:rsidRPr="005C24EA">
        <w:rPr>
          <w:noProof/>
          <w:color w:val="000000"/>
          <w:sz w:val="24"/>
          <w:szCs w:val="24"/>
          <w:lang w:val="en-ID"/>
        </w:rPr>
        <w:t>Sari &amp; Widyawati</w:t>
      </w:r>
      <w:r w:rsidR="00092992" w:rsidRPr="005C24EA">
        <w:rPr>
          <w:noProof/>
          <w:color w:val="000000"/>
          <w:sz w:val="24"/>
          <w:szCs w:val="24"/>
          <w:lang w:val="en-ID"/>
        </w:rPr>
        <w:t xml:space="preserve"> (</w:t>
      </w:r>
      <w:r w:rsidR="00A02CA5" w:rsidRPr="005C24EA">
        <w:rPr>
          <w:noProof/>
          <w:color w:val="000000"/>
          <w:sz w:val="24"/>
          <w:szCs w:val="24"/>
          <w:lang w:val="en-ID"/>
        </w:rPr>
        <w:t>2019)</w:t>
      </w:r>
      <w:r w:rsidR="00A02CA5" w:rsidRPr="005C24EA">
        <w:rPr>
          <w:color w:val="000000"/>
          <w:sz w:val="24"/>
          <w:szCs w:val="24"/>
          <w:lang w:val="en-ID"/>
        </w:rPr>
        <w:fldChar w:fldCharType="end"/>
      </w:r>
      <w:r w:rsidR="00A02CA5" w:rsidRPr="005C24EA">
        <w:rPr>
          <w:color w:val="000000"/>
          <w:sz w:val="24"/>
          <w:szCs w:val="24"/>
          <w:lang w:val="en-ID"/>
        </w:rPr>
        <w:t xml:space="preserve"> </w:t>
      </w:r>
      <w:r w:rsidR="00D4654F" w:rsidRPr="005C24EA">
        <w:rPr>
          <w:color w:val="000000"/>
          <w:sz w:val="24"/>
          <w:szCs w:val="24"/>
          <w:lang w:val="en-ID"/>
        </w:rPr>
        <w:t xml:space="preserve">menunjukkan bahwa </w:t>
      </w:r>
      <w:r w:rsidR="00BA3EBC" w:rsidRPr="005C24EA">
        <w:rPr>
          <w:color w:val="000000"/>
          <w:sz w:val="24"/>
          <w:szCs w:val="24"/>
          <w:lang w:val="en-ID"/>
        </w:rPr>
        <w:t xml:space="preserve">penerapan sistem </w:t>
      </w:r>
      <w:r w:rsidR="00D4654F" w:rsidRPr="005C24EA">
        <w:rPr>
          <w:i/>
          <w:iCs/>
          <w:color w:val="000000"/>
          <w:sz w:val="24"/>
          <w:szCs w:val="24"/>
          <w:lang w:val="en-ID"/>
        </w:rPr>
        <w:t>e-</w:t>
      </w:r>
      <w:r w:rsidR="005F5F24" w:rsidRPr="005C24EA">
        <w:rPr>
          <w:i/>
          <w:iCs/>
          <w:color w:val="000000"/>
          <w:sz w:val="24"/>
          <w:szCs w:val="24"/>
          <w:lang w:val="en-ID"/>
        </w:rPr>
        <w:t>B</w:t>
      </w:r>
      <w:r w:rsidR="00D4654F" w:rsidRPr="005C24EA">
        <w:rPr>
          <w:i/>
          <w:iCs/>
          <w:color w:val="000000"/>
          <w:sz w:val="24"/>
          <w:szCs w:val="24"/>
          <w:lang w:val="en-ID"/>
        </w:rPr>
        <w:t>illing</w:t>
      </w:r>
      <w:r w:rsidR="00D4654F" w:rsidRPr="005C24EA">
        <w:rPr>
          <w:color w:val="000000"/>
          <w:sz w:val="24"/>
          <w:szCs w:val="24"/>
          <w:lang w:val="en-ID"/>
        </w:rPr>
        <w:t xml:space="preserve"> </w:t>
      </w:r>
      <w:r w:rsidR="00BA3EBC" w:rsidRPr="005C24EA">
        <w:rPr>
          <w:color w:val="000000"/>
          <w:sz w:val="24"/>
          <w:szCs w:val="24"/>
          <w:lang w:val="en-ID"/>
        </w:rPr>
        <w:t>berpengaruh positif terhadap kepatuhan wajib pajak</w:t>
      </w:r>
      <w:r w:rsidR="00E237F0" w:rsidRPr="005C24EA">
        <w:rPr>
          <w:color w:val="000000"/>
          <w:sz w:val="24"/>
          <w:szCs w:val="24"/>
          <w:lang w:val="en-ID"/>
        </w:rPr>
        <w:t xml:space="preserve">. </w:t>
      </w:r>
      <w:r w:rsidR="00241E7C" w:rsidRPr="005C24EA">
        <w:rPr>
          <w:color w:val="000000"/>
          <w:sz w:val="24"/>
          <w:szCs w:val="24"/>
          <w:lang w:val="en-ID"/>
        </w:rPr>
        <w:t xml:space="preserve">Penelitian ini menambah </w:t>
      </w:r>
      <w:r w:rsidR="009659D8" w:rsidRPr="005C24EA">
        <w:rPr>
          <w:color w:val="000000"/>
          <w:sz w:val="24"/>
          <w:szCs w:val="24"/>
          <w:lang w:val="en-ID"/>
        </w:rPr>
        <w:t xml:space="preserve">beberapa </w:t>
      </w:r>
      <w:r w:rsidR="0057730E" w:rsidRPr="005C24EA">
        <w:rPr>
          <w:color w:val="000000"/>
          <w:sz w:val="24"/>
          <w:szCs w:val="24"/>
          <w:lang w:val="en-ID"/>
        </w:rPr>
        <w:t xml:space="preserve">variabel diantaranya variabel pemahaman peraturan perpajakan serta variabel </w:t>
      </w:r>
      <w:r w:rsidR="002A4412" w:rsidRPr="005C24EA">
        <w:rPr>
          <w:color w:val="000000"/>
          <w:sz w:val="24"/>
          <w:szCs w:val="24"/>
          <w:lang w:val="en-ID"/>
        </w:rPr>
        <w:t>sosialisasi perpajakan sebagai moderasi</w:t>
      </w:r>
      <w:r w:rsidR="009659D8" w:rsidRPr="005C24EA">
        <w:rPr>
          <w:color w:val="000000"/>
          <w:sz w:val="24"/>
          <w:szCs w:val="24"/>
          <w:lang w:val="en-ID"/>
        </w:rPr>
        <w:t xml:space="preserve"> dan memberikan fokus yang spesifik pada wajib pajak orang pribadi</w:t>
      </w:r>
      <w:r w:rsidR="002A4412" w:rsidRPr="005C24EA">
        <w:rPr>
          <w:color w:val="000000"/>
          <w:sz w:val="24"/>
          <w:szCs w:val="24"/>
          <w:lang w:val="en-ID"/>
        </w:rPr>
        <w:t>.</w:t>
      </w:r>
      <w:r w:rsidR="00DA01BE" w:rsidRPr="005C24EA">
        <w:rPr>
          <w:color w:val="000000"/>
          <w:sz w:val="24"/>
          <w:szCs w:val="24"/>
          <w:lang w:val="en-ID"/>
        </w:rPr>
        <w:t xml:space="preserve"> Adapun penelitian </w:t>
      </w:r>
      <w:r w:rsidR="00DD7252" w:rsidRPr="005C24EA">
        <w:rPr>
          <w:color w:val="000000"/>
          <w:sz w:val="24"/>
          <w:szCs w:val="24"/>
          <w:lang w:val="en-ID"/>
        </w:rPr>
        <w:t xml:space="preserve">yang dilakukan oleh </w:t>
      </w:r>
      <w:r w:rsidR="00B144C9" w:rsidRPr="005C24EA">
        <w:rPr>
          <w:color w:val="000000"/>
          <w:sz w:val="24"/>
          <w:szCs w:val="24"/>
          <w:lang w:val="en-ID"/>
        </w:rPr>
        <w:t xml:space="preserve"> </w:t>
      </w:r>
      <w:r w:rsidR="002E15AB" w:rsidRPr="005C24EA">
        <w:rPr>
          <w:color w:val="000000"/>
          <w:sz w:val="24"/>
          <w:szCs w:val="24"/>
          <w:lang w:val="en-ID"/>
        </w:rPr>
        <w:fldChar w:fldCharType="begin" w:fldLock="1"/>
      </w:r>
      <w:r w:rsidR="00987FC4" w:rsidRPr="005C24EA">
        <w:rPr>
          <w:color w:val="000000"/>
          <w:sz w:val="24"/>
          <w:szCs w:val="24"/>
          <w:lang w:val="en-ID"/>
        </w:rPr>
        <w:instrText>ADDIN CSL_CITATION {"citationItems":[{"id":"ITEM-1","itemData":{"ISSN":"1978-1520","abstract":"The purpose of this study is to determine how much influence Understanding Tax Regulation and Application of e-Filing System partially and simultaneously to the individual taxpayer compliance. Primary data collection method used was a survey method using questionnaires media with multiple linear regression analysis. With a sample of 100 taxpayers from a population of 128 017 taxpayers. The sampling method Accidental Sampling. The results of this study show all the independent variables positive and significant effect on the dependent variable. The conclusion is Understanding Tax Regulation and Application of e-Filing system has the effect of partially and simultaneously to the individual taxpayer compliance. Keyword : Understanding, e-Filing System, and Compliance. brought to you by CORE View metadata, citation and similar papers at core.ac.uk provided by STMIK GI MDP","author":[{"dropping-particle":"","family":"Daeli","given":"Fitriyani","non-dropping-particle":"","parse-names":false,"suffix":""},{"dropping-particle":"","family":"Syafitri","given":"Lili","non-dropping-particle":"","parse-names":false,"suffix":""},{"dropping-particle":"","family":"Kristina","given":"Usniawati","non-dropping-particle":"","parse-names":false,"suffix":""},{"dropping-particle":"","family":"Akuntansi","given":"Jurusan","non-dropping-particle":"","parse-names":false,"suffix":""},{"dropping-particle":"","family":"Multi","given":"Stie","non-dropping-particle":"","parse-names":false,"suffix":""},{"dropping-particle":"","family":"Palembang","given":"Data","non-dropping-particle":"","parse-names":false,"suffix":""}],"container-title":"Stimk Gi Mdp","id":"ITEM-1","issued":{"date-parts":[["2016"]]},"page":"1-14","title":"Pengaruh Pemahaman Peraturan Perpajakan dan Penerapan Sistem e-Filing Terhadap Kepatuhan Wajib Pajak Orang Pribadi (Pada KPP Pratama Ilir Barat Palembang)","type":"article-journal","volume":"5"},"uris":["http://www.mendeley.com/documents/?uuid=79d5679c-6327-4d56-a4e9-62e559fbabda"]}],"mendeley":{"formattedCitation":"(Daeli et al., 2016)","plainTextFormattedCitation":"(Daeli et al., 2016)","previouslyFormattedCitation":"(Daeli et al., 2016)"},"properties":{"noteIndex":0},"schema":"https://github.com/citation-style-language/schema/raw/master/csl-citation.json"}</w:instrText>
      </w:r>
      <w:r w:rsidR="002E15AB" w:rsidRPr="005C24EA">
        <w:rPr>
          <w:color w:val="000000"/>
          <w:sz w:val="24"/>
          <w:szCs w:val="24"/>
          <w:lang w:val="en-ID"/>
        </w:rPr>
        <w:fldChar w:fldCharType="separate"/>
      </w:r>
      <w:r w:rsidR="002E15AB" w:rsidRPr="005C24EA">
        <w:rPr>
          <w:noProof/>
          <w:color w:val="000000"/>
          <w:sz w:val="24"/>
          <w:szCs w:val="24"/>
          <w:lang w:val="en-ID"/>
        </w:rPr>
        <w:t>Daeli et al.</w:t>
      </w:r>
      <w:r w:rsidR="009F6002" w:rsidRPr="005C24EA">
        <w:rPr>
          <w:noProof/>
          <w:color w:val="000000"/>
          <w:sz w:val="24"/>
          <w:szCs w:val="24"/>
          <w:lang w:val="en-ID"/>
        </w:rPr>
        <w:t xml:space="preserve"> (</w:t>
      </w:r>
      <w:r w:rsidR="002E15AB" w:rsidRPr="005C24EA">
        <w:rPr>
          <w:noProof/>
          <w:color w:val="000000"/>
          <w:sz w:val="24"/>
          <w:szCs w:val="24"/>
          <w:lang w:val="en-ID"/>
        </w:rPr>
        <w:t>2016)</w:t>
      </w:r>
      <w:r w:rsidR="002E15AB" w:rsidRPr="005C24EA">
        <w:rPr>
          <w:color w:val="000000"/>
          <w:sz w:val="24"/>
          <w:szCs w:val="24"/>
          <w:lang w:val="en-ID"/>
        </w:rPr>
        <w:fldChar w:fldCharType="end"/>
      </w:r>
      <w:r w:rsidR="00CD2C37" w:rsidRPr="005C24EA">
        <w:rPr>
          <w:color w:val="000000"/>
          <w:sz w:val="24"/>
          <w:szCs w:val="24"/>
          <w:lang w:val="en-ID"/>
        </w:rPr>
        <w:t xml:space="preserve"> menyatakan bahwa pemahaman</w:t>
      </w:r>
      <w:r w:rsidR="00AB4BBC" w:rsidRPr="005C24EA">
        <w:rPr>
          <w:color w:val="000000"/>
          <w:sz w:val="24"/>
          <w:szCs w:val="24"/>
          <w:lang w:val="en-ID"/>
        </w:rPr>
        <w:t xml:space="preserve"> peraturan perpajakan secara parsial berpengaruh terhadap</w:t>
      </w:r>
      <w:r w:rsidR="003C6BC0" w:rsidRPr="005C24EA">
        <w:rPr>
          <w:color w:val="000000"/>
          <w:sz w:val="24"/>
          <w:szCs w:val="24"/>
          <w:lang w:val="en-ID"/>
        </w:rPr>
        <w:t xml:space="preserve"> kepatuhan wajib pajak. Oleh karena itu, penelian ini perlu di teliti lebih </w:t>
      </w:r>
      <w:r w:rsidR="006A375B" w:rsidRPr="005C24EA">
        <w:rPr>
          <w:color w:val="000000"/>
          <w:sz w:val="24"/>
          <w:szCs w:val="24"/>
          <w:lang w:val="en-ID"/>
        </w:rPr>
        <w:t>spesifik</w:t>
      </w:r>
      <w:r w:rsidR="003C6BC0" w:rsidRPr="005C24EA">
        <w:rPr>
          <w:color w:val="000000"/>
          <w:sz w:val="24"/>
          <w:szCs w:val="24"/>
          <w:lang w:val="en-ID"/>
        </w:rPr>
        <w:t xml:space="preserve"> kembal</w:t>
      </w:r>
      <w:r w:rsidR="006A375B" w:rsidRPr="005C24EA">
        <w:rPr>
          <w:color w:val="000000"/>
          <w:sz w:val="24"/>
          <w:szCs w:val="24"/>
          <w:lang w:val="en-ID"/>
        </w:rPr>
        <w:t>i karena tidak banyak penelitian yang secara bersamaan melihat bagaimana pemahaman regulasi perpajakan dan teknologi perpajakan (</w:t>
      </w:r>
      <w:r w:rsidR="006A375B" w:rsidRPr="005C24EA">
        <w:rPr>
          <w:i/>
          <w:iCs/>
          <w:color w:val="000000"/>
          <w:sz w:val="24"/>
          <w:szCs w:val="24"/>
          <w:lang w:val="en-ID"/>
        </w:rPr>
        <w:t>e-Billing</w:t>
      </w:r>
      <w:r w:rsidR="006A375B" w:rsidRPr="005C24EA">
        <w:rPr>
          <w:color w:val="000000"/>
          <w:sz w:val="24"/>
          <w:szCs w:val="24"/>
          <w:lang w:val="en-ID"/>
        </w:rPr>
        <w:t>) memengaruhi kepatuhan, dengan sosialisasi sebagai variabel moderasi.</w:t>
      </w:r>
    </w:p>
    <w:p w14:paraId="3DCA842E" w14:textId="53935B6A" w:rsidR="002124D3" w:rsidRPr="005C24EA" w:rsidRDefault="00EC184D" w:rsidP="00444B90">
      <w:pPr>
        <w:pStyle w:val="ListParagraph"/>
        <w:spacing w:before="100" w:beforeAutospacing="1" w:line="480" w:lineRule="auto"/>
        <w:ind w:left="0" w:firstLine="720"/>
        <w:jc w:val="both"/>
        <w:rPr>
          <w:b/>
          <w:sz w:val="24"/>
          <w:szCs w:val="24"/>
          <w:lang w:val="en-US"/>
        </w:rPr>
      </w:pPr>
      <w:r w:rsidRPr="005C24EA">
        <w:rPr>
          <w:color w:val="000000"/>
          <w:sz w:val="24"/>
          <w:szCs w:val="24"/>
          <w:lang w:val="en-US"/>
        </w:rPr>
        <w:t xml:space="preserve">Berdasarkan latar belakang di atas peneliti tertarik melakukan penelitian dengan judul </w:t>
      </w:r>
      <w:r w:rsidRPr="005C24EA">
        <w:rPr>
          <w:b/>
          <w:sz w:val="24"/>
          <w:szCs w:val="24"/>
        </w:rPr>
        <w:t xml:space="preserve">“Pengaruh Penerapan </w:t>
      </w:r>
      <w:r w:rsidRPr="005C24EA">
        <w:rPr>
          <w:b/>
          <w:i/>
          <w:sz w:val="24"/>
          <w:szCs w:val="24"/>
        </w:rPr>
        <w:t>E-Billing</w:t>
      </w:r>
      <w:r w:rsidR="00424E3B" w:rsidRPr="005C24EA">
        <w:rPr>
          <w:b/>
          <w:i/>
          <w:sz w:val="24"/>
          <w:szCs w:val="24"/>
        </w:rPr>
        <w:t xml:space="preserve"> </w:t>
      </w:r>
      <w:r w:rsidR="00424E3B" w:rsidRPr="005C24EA">
        <w:rPr>
          <w:b/>
          <w:iCs/>
          <w:sz w:val="24"/>
          <w:szCs w:val="24"/>
        </w:rPr>
        <w:t xml:space="preserve">Dan </w:t>
      </w:r>
      <w:r w:rsidR="00A5751B" w:rsidRPr="005C24EA">
        <w:rPr>
          <w:b/>
          <w:iCs/>
          <w:sz w:val="24"/>
          <w:szCs w:val="24"/>
        </w:rPr>
        <w:t xml:space="preserve">Pemahaman Peraturan Perpajakan </w:t>
      </w:r>
      <w:r w:rsidRPr="005C24EA">
        <w:rPr>
          <w:b/>
          <w:sz w:val="24"/>
          <w:szCs w:val="24"/>
        </w:rPr>
        <w:t xml:space="preserve">Terhadap Kepatuhan Wajib Pajak Orang Pribadi Dengan </w:t>
      </w:r>
      <w:r w:rsidR="00A5751B" w:rsidRPr="005C24EA">
        <w:rPr>
          <w:b/>
          <w:sz w:val="24"/>
          <w:szCs w:val="24"/>
        </w:rPr>
        <w:t xml:space="preserve">Sosialisasi </w:t>
      </w:r>
      <w:r w:rsidRPr="005C24EA">
        <w:rPr>
          <w:b/>
          <w:sz w:val="24"/>
          <w:szCs w:val="24"/>
        </w:rPr>
        <w:t>Perpajakan Sebagai Variabel Modera</w:t>
      </w:r>
      <w:r w:rsidRPr="005C24EA">
        <w:rPr>
          <w:b/>
          <w:sz w:val="24"/>
          <w:szCs w:val="24"/>
          <w:lang w:val="en-US"/>
        </w:rPr>
        <w:t>si</w:t>
      </w:r>
      <w:r w:rsidR="004811E1" w:rsidRPr="005C24EA">
        <w:rPr>
          <w:b/>
          <w:sz w:val="24"/>
          <w:szCs w:val="24"/>
          <w:lang w:val="en-US"/>
        </w:rPr>
        <w:t xml:space="preserve"> (Studi Kasus Pada KPP Pratama Samarinda Ilir)</w:t>
      </w:r>
      <w:r w:rsidRPr="005C24EA">
        <w:rPr>
          <w:b/>
          <w:sz w:val="24"/>
          <w:szCs w:val="24"/>
        </w:rPr>
        <w:t>”</w:t>
      </w:r>
      <w:r w:rsidRPr="005C24EA">
        <w:rPr>
          <w:b/>
          <w:sz w:val="24"/>
          <w:szCs w:val="24"/>
          <w:lang w:val="en-US"/>
        </w:rPr>
        <w:t>.</w:t>
      </w:r>
      <w:bookmarkEnd w:id="5"/>
      <w:bookmarkEnd w:id="6"/>
    </w:p>
    <w:p w14:paraId="529AE223" w14:textId="7CD2FE48" w:rsidR="00F435BE" w:rsidRPr="005C24EA" w:rsidRDefault="00190D96">
      <w:pPr>
        <w:pStyle w:val="Heading2"/>
        <w:numPr>
          <w:ilvl w:val="0"/>
          <w:numId w:val="1"/>
        </w:numPr>
        <w:spacing w:before="0" w:after="0" w:line="480" w:lineRule="auto"/>
        <w:ind w:left="426" w:hanging="426"/>
        <w:rPr>
          <w:rFonts w:ascii="Times New Roman" w:hAnsi="Times New Roman" w:cs="Times New Roman"/>
          <w:b/>
          <w:bCs/>
          <w:color w:val="auto"/>
          <w:sz w:val="24"/>
          <w:szCs w:val="24"/>
        </w:rPr>
      </w:pPr>
      <w:bookmarkStart w:id="7" w:name="_Toc211715619"/>
      <w:r w:rsidRPr="005C24EA">
        <w:rPr>
          <w:rFonts w:ascii="Times New Roman" w:hAnsi="Times New Roman" w:cs="Times New Roman"/>
          <w:b/>
          <w:bCs/>
          <w:color w:val="auto"/>
          <w:sz w:val="24"/>
          <w:szCs w:val="24"/>
        </w:rPr>
        <w:t>Rumusan Masalah</w:t>
      </w:r>
      <w:bookmarkEnd w:id="7"/>
    </w:p>
    <w:p w14:paraId="42BFA210" w14:textId="22A5B515" w:rsidR="00F80149" w:rsidRPr="005C24EA" w:rsidRDefault="00F80149">
      <w:pPr>
        <w:pStyle w:val="ListParagraph"/>
        <w:widowControl/>
        <w:numPr>
          <w:ilvl w:val="0"/>
          <w:numId w:val="2"/>
        </w:numPr>
        <w:spacing w:line="480" w:lineRule="auto"/>
        <w:ind w:left="426" w:hanging="426"/>
        <w:jc w:val="both"/>
        <w:rPr>
          <w:sz w:val="24"/>
          <w:szCs w:val="24"/>
          <w:lang w:val="en-ID"/>
        </w:rPr>
      </w:pPr>
      <w:r w:rsidRPr="005C24EA">
        <w:rPr>
          <w:sz w:val="24"/>
          <w:szCs w:val="24"/>
          <w:lang w:val="en-ID"/>
        </w:rPr>
        <w:t xml:space="preserve">Apakah penerapan sistem </w:t>
      </w:r>
      <w:r w:rsidRPr="005C24EA">
        <w:rPr>
          <w:i/>
          <w:iCs/>
          <w:sz w:val="24"/>
          <w:szCs w:val="24"/>
          <w:lang w:val="en-ID"/>
        </w:rPr>
        <w:t>e-Billing</w:t>
      </w:r>
      <w:r w:rsidRPr="005C24EA">
        <w:rPr>
          <w:sz w:val="24"/>
          <w:szCs w:val="24"/>
          <w:lang w:val="en-ID"/>
        </w:rPr>
        <w:t xml:space="preserve"> berpengaruh</w:t>
      </w:r>
      <w:r w:rsidR="00D94564" w:rsidRPr="005C24EA">
        <w:rPr>
          <w:sz w:val="24"/>
          <w:szCs w:val="24"/>
          <w:lang w:val="en-ID"/>
        </w:rPr>
        <w:t xml:space="preserve"> </w:t>
      </w:r>
      <w:r w:rsidRPr="005C24EA">
        <w:rPr>
          <w:sz w:val="24"/>
          <w:szCs w:val="24"/>
          <w:lang w:val="en-ID"/>
        </w:rPr>
        <w:t>terhadap kepatuhan wajib pajak orang pribadi?</w:t>
      </w:r>
    </w:p>
    <w:p w14:paraId="4CB9068B" w14:textId="4A20B527" w:rsidR="00F80149" w:rsidRPr="005C24EA" w:rsidRDefault="00F80149">
      <w:pPr>
        <w:widowControl/>
        <w:numPr>
          <w:ilvl w:val="0"/>
          <w:numId w:val="2"/>
        </w:numPr>
        <w:spacing w:before="100" w:beforeAutospacing="1" w:after="100" w:afterAutospacing="1" w:line="480" w:lineRule="auto"/>
        <w:ind w:left="426" w:hanging="426"/>
        <w:jc w:val="both"/>
        <w:rPr>
          <w:sz w:val="24"/>
          <w:szCs w:val="24"/>
          <w:lang w:val="en-ID"/>
        </w:rPr>
      </w:pPr>
      <w:r w:rsidRPr="005C24EA">
        <w:rPr>
          <w:sz w:val="24"/>
          <w:szCs w:val="24"/>
          <w:lang w:val="en-ID"/>
        </w:rPr>
        <w:t>Apakah pemahaman peraturan perpajakan berpengaruh terhadap kepatuhan wajib pajak orang pribadi?</w:t>
      </w:r>
    </w:p>
    <w:p w14:paraId="713CEE51" w14:textId="02B022C7" w:rsidR="00F80149" w:rsidRPr="005C24EA" w:rsidRDefault="00F80149">
      <w:pPr>
        <w:pStyle w:val="ListParagraph"/>
        <w:widowControl/>
        <w:numPr>
          <w:ilvl w:val="0"/>
          <w:numId w:val="2"/>
        </w:numPr>
        <w:spacing w:before="100" w:beforeAutospacing="1" w:after="100" w:afterAutospacing="1" w:line="480" w:lineRule="auto"/>
        <w:ind w:left="426" w:hanging="426"/>
        <w:jc w:val="both"/>
        <w:rPr>
          <w:sz w:val="24"/>
          <w:szCs w:val="24"/>
          <w:lang w:val="en-ID"/>
        </w:rPr>
      </w:pPr>
      <w:r w:rsidRPr="005C24EA">
        <w:rPr>
          <w:sz w:val="24"/>
          <w:szCs w:val="24"/>
          <w:lang w:val="en-ID"/>
        </w:rPr>
        <w:t xml:space="preserve">Apakah sosialisasi perpajakan memoderasi pengaruh penerapan sistem </w:t>
      </w:r>
      <w:r w:rsidRPr="005C24EA">
        <w:rPr>
          <w:i/>
          <w:iCs/>
          <w:sz w:val="24"/>
          <w:szCs w:val="24"/>
          <w:lang w:val="en-ID"/>
        </w:rPr>
        <w:t>e-Billing</w:t>
      </w:r>
      <w:r w:rsidRPr="005C24EA">
        <w:rPr>
          <w:sz w:val="24"/>
          <w:szCs w:val="24"/>
          <w:lang w:val="en-ID"/>
        </w:rPr>
        <w:t xml:space="preserve"> terhadap kepatuhan wajib pajak orang pribadi?</w:t>
      </w:r>
    </w:p>
    <w:p w14:paraId="5EB98999" w14:textId="299FB223" w:rsidR="00DF0743" w:rsidRPr="005C24EA" w:rsidRDefault="00F80149">
      <w:pPr>
        <w:widowControl/>
        <w:numPr>
          <w:ilvl w:val="0"/>
          <w:numId w:val="2"/>
        </w:numPr>
        <w:spacing w:before="100" w:beforeAutospacing="1" w:line="480" w:lineRule="auto"/>
        <w:ind w:left="426" w:hanging="426"/>
        <w:jc w:val="both"/>
        <w:rPr>
          <w:sz w:val="24"/>
          <w:szCs w:val="24"/>
          <w:lang w:val="en-ID"/>
        </w:rPr>
      </w:pPr>
      <w:r w:rsidRPr="005C24EA">
        <w:rPr>
          <w:sz w:val="24"/>
          <w:szCs w:val="24"/>
          <w:lang w:val="en-ID"/>
        </w:rPr>
        <w:t>Apakah sosialisasi perpajakan memoderasi pengaruh pemahaman peraturan perpajakan terhadap kepatuhan wajib pajak orang pribadi?</w:t>
      </w:r>
    </w:p>
    <w:p w14:paraId="455D3A69" w14:textId="08A630C4" w:rsidR="00190D96" w:rsidRPr="005C24EA" w:rsidRDefault="00190D96">
      <w:pPr>
        <w:pStyle w:val="Heading2"/>
        <w:numPr>
          <w:ilvl w:val="1"/>
          <w:numId w:val="3"/>
        </w:numPr>
        <w:spacing w:before="0" w:after="0" w:line="480" w:lineRule="auto"/>
        <w:ind w:left="426" w:hanging="426"/>
        <w:rPr>
          <w:rFonts w:ascii="Times New Roman" w:hAnsi="Times New Roman" w:cs="Times New Roman"/>
          <w:b/>
          <w:bCs/>
          <w:color w:val="auto"/>
          <w:sz w:val="24"/>
          <w:szCs w:val="24"/>
        </w:rPr>
      </w:pPr>
      <w:bookmarkStart w:id="8" w:name="_Toc211715620"/>
      <w:r w:rsidRPr="005C24EA">
        <w:rPr>
          <w:rFonts w:ascii="Times New Roman" w:hAnsi="Times New Roman" w:cs="Times New Roman"/>
          <w:b/>
          <w:bCs/>
          <w:color w:val="auto"/>
          <w:sz w:val="24"/>
          <w:szCs w:val="24"/>
        </w:rPr>
        <w:t>Tujuan Penelitian</w:t>
      </w:r>
      <w:bookmarkEnd w:id="8"/>
    </w:p>
    <w:p w14:paraId="1BE16DB3" w14:textId="63D280CB" w:rsidR="001C2CF6" w:rsidRPr="005C24EA" w:rsidRDefault="001C2CF6">
      <w:pPr>
        <w:pStyle w:val="ListParagraph"/>
        <w:widowControl/>
        <w:numPr>
          <w:ilvl w:val="0"/>
          <w:numId w:val="7"/>
        </w:numPr>
        <w:spacing w:line="480" w:lineRule="auto"/>
        <w:ind w:left="426" w:hanging="426"/>
        <w:jc w:val="both"/>
        <w:rPr>
          <w:sz w:val="24"/>
          <w:szCs w:val="24"/>
          <w:lang w:val="en-ID"/>
        </w:rPr>
      </w:pPr>
      <w:r w:rsidRPr="005C24EA">
        <w:rPr>
          <w:sz w:val="24"/>
          <w:szCs w:val="24"/>
          <w:lang w:val="en-ID"/>
        </w:rPr>
        <w:t xml:space="preserve">Untuk menganalisis pengaruh penerapan sistem </w:t>
      </w:r>
      <w:r w:rsidRPr="005C24EA">
        <w:rPr>
          <w:i/>
          <w:iCs/>
          <w:sz w:val="24"/>
          <w:szCs w:val="24"/>
          <w:lang w:val="en-ID"/>
        </w:rPr>
        <w:t>e-Billing</w:t>
      </w:r>
      <w:r w:rsidRPr="005C24EA">
        <w:rPr>
          <w:sz w:val="24"/>
          <w:szCs w:val="24"/>
          <w:lang w:val="en-ID"/>
        </w:rPr>
        <w:t xml:space="preserve"> terhadap kepatuhan wajib pajak orang pribadi.</w:t>
      </w:r>
    </w:p>
    <w:p w14:paraId="323A1E61" w14:textId="74A2AFF2" w:rsidR="001C2CF6" w:rsidRPr="005C24EA" w:rsidRDefault="001C2CF6">
      <w:pPr>
        <w:pStyle w:val="ListParagraph"/>
        <w:widowControl/>
        <w:numPr>
          <w:ilvl w:val="0"/>
          <w:numId w:val="7"/>
        </w:numPr>
        <w:spacing w:before="100" w:beforeAutospacing="1" w:after="100" w:afterAutospacing="1" w:line="480" w:lineRule="auto"/>
        <w:ind w:left="426" w:hanging="426"/>
        <w:jc w:val="both"/>
        <w:rPr>
          <w:sz w:val="24"/>
          <w:szCs w:val="24"/>
          <w:lang w:val="en-ID"/>
        </w:rPr>
      </w:pPr>
      <w:r w:rsidRPr="005C24EA">
        <w:rPr>
          <w:sz w:val="24"/>
          <w:szCs w:val="24"/>
          <w:lang w:val="en-ID"/>
        </w:rPr>
        <w:t>Untuk menganalisis pengaruh</w:t>
      </w:r>
      <w:r w:rsidR="00DC412A" w:rsidRPr="005C24EA">
        <w:rPr>
          <w:sz w:val="24"/>
          <w:szCs w:val="24"/>
          <w:lang w:val="en-ID"/>
        </w:rPr>
        <w:t xml:space="preserve"> </w:t>
      </w:r>
      <w:r w:rsidRPr="005C24EA">
        <w:rPr>
          <w:sz w:val="24"/>
          <w:szCs w:val="24"/>
          <w:lang w:val="en-ID"/>
        </w:rPr>
        <w:t>pemahaman peraturan perpajakan terhadap kepatuhan wajib pajak orang pribadi.</w:t>
      </w:r>
    </w:p>
    <w:p w14:paraId="7AAC4B79" w14:textId="30FF6FF5" w:rsidR="001C2CF6" w:rsidRPr="005C24EA" w:rsidRDefault="001C2CF6">
      <w:pPr>
        <w:pStyle w:val="ListParagraph"/>
        <w:widowControl/>
        <w:numPr>
          <w:ilvl w:val="0"/>
          <w:numId w:val="7"/>
        </w:numPr>
        <w:spacing w:before="100" w:beforeAutospacing="1" w:after="100" w:afterAutospacing="1" w:line="480" w:lineRule="auto"/>
        <w:ind w:left="426" w:hanging="426"/>
        <w:jc w:val="both"/>
        <w:rPr>
          <w:sz w:val="24"/>
          <w:szCs w:val="24"/>
          <w:lang w:val="en-ID"/>
        </w:rPr>
      </w:pPr>
      <w:r w:rsidRPr="005C24EA">
        <w:rPr>
          <w:sz w:val="24"/>
          <w:szCs w:val="24"/>
          <w:lang w:val="en-ID"/>
        </w:rPr>
        <w:t xml:space="preserve">Untuk menganalisis peran sosialisasi perpajakan sebagai variabel moderasi dalam memperkuat pengaruh penerapan sistem </w:t>
      </w:r>
      <w:r w:rsidRPr="005C24EA">
        <w:rPr>
          <w:i/>
          <w:iCs/>
          <w:sz w:val="24"/>
          <w:szCs w:val="24"/>
          <w:lang w:val="en-ID"/>
        </w:rPr>
        <w:t>e-Billing</w:t>
      </w:r>
      <w:r w:rsidRPr="005C24EA">
        <w:rPr>
          <w:sz w:val="24"/>
          <w:szCs w:val="24"/>
          <w:lang w:val="en-ID"/>
        </w:rPr>
        <w:t xml:space="preserve"> terhadap kepatuhan wajib pajak orang pribadi.</w:t>
      </w:r>
    </w:p>
    <w:p w14:paraId="5AD3563D" w14:textId="32A7AEBD" w:rsidR="00DF0743" w:rsidRPr="005C24EA" w:rsidRDefault="001C2CF6">
      <w:pPr>
        <w:pStyle w:val="ListParagraph"/>
        <w:widowControl/>
        <w:numPr>
          <w:ilvl w:val="0"/>
          <w:numId w:val="7"/>
        </w:numPr>
        <w:spacing w:line="480" w:lineRule="auto"/>
        <w:ind w:left="426" w:hanging="426"/>
        <w:jc w:val="both"/>
        <w:rPr>
          <w:sz w:val="24"/>
          <w:szCs w:val="24"/>
          <w:lang w:val="en-ID"/>
        </w:rPr>
      </w:pPr>
      <w:r w:rsidRPr="005C24EA">
        <w:rPr>
          <w:sz w:val="24"/>
          <w:szCs w:val="24"/>
          <w:lang w:val="en-ID"/>
        </w:rPr>
        <w:t>Untuk menganalisis peran sosialisasi perpajakan sebagai variabel moderasi dalam memperkuat pengaruh pemahaman peraturan perpajakan terhadap kepatuhan wajib pajak orang pribadi.</w:t>
      </w:r>
    </w:p>
    <w:p w14:paraId="4CF6BAAB" w14:textId="311B95EB" w:rsidR="00190D96" w:rsidRPr="005C24EA" w:rsidRDefault="00190D96">
      <w:pPr>
        <w:pStyle w:val="Heading2"/>
        <w:numPr>
          <w:ilvl w:val="1"/>
          <w:numId w:val="4"/>
        </w:numPr>
        <w:spacing w:before="0" w:after="0" w:line="480" w:lineRule="auto"/>
        <w:ind w:left="426" w:hanging="426"/>
        <w:rPr>
          <w:rFonts w:ascii="Times New Roman" w:hAnsi="Times New Roman" w:cs="Times New Roman"/>
          <w:b/>
          <w:bCs/>
          <w:color w:val="auto"/>
          <w:sz w:val="24"/>
          <w:szCs w:val="24"/>
        </w:rPr>
      </w:pPr>
      <w:bookmarkStart w:id="9" w:name="_Toc211715621"/>
      <w:r w:rsidRPr="005C24EA">
        <w:rPr>
          <w:rFonts w:ascii="Times New Roman" w:hAnsi="Times New Roman" w:cs="Times New Roman"/>
          <w:b/>
          <w:bCs/>
          <w:color w:val="auto"/>
          <w:sz w:val="24"/>
          <w:szCs w:val="24"/>
        </w:rPr>
        <w:t>Manfaat Penelitian</w:t>
      </w:r>
      <w:bookmarkEnd w:id="9"/>
    </w:p>
    <w:p w14:paraId="64467F0A" w14:textId="77777777" w:rsidR="005C77AF" w:rsidRPr="005C24EA" w:rsidRDefault="005C77AF" w:rsidP="008450E4">
      <w:pPr>
        <w:pBdr>
          <w:top w:val="nil"/>
          <w:left w:val="nil"/>
          <w:bottom w:val="nil"/>
          <w:right w:val="nil"/>
          <w:between w:val="nil"/>
        </w:pBdr>
        <w:spacing w:line="480" w:lineRule="auto"/>
        <w:ind w:right="-1" w:firstLine="426"/>
        <w:jc w:val="both"/>
        <w:rPr>
          <w:color w:val="000000"/>
          <w:sz w:val="24"/>
          <w:szCs w:val="24"/>
        </w:rPr>
      </w:pPr>
      <w:r w:rsidRPr="005C24EA">
        <w:rPr>
          <w:color w:val="000000"/>
          <w:sz w:val="24"/>
          <w:szCs w:val="24"/>
        </w:rPr>
        <w:t>Berdasarkan tujuan penelitian telah disebutkan, diharapkan bahwa hasil dari penelitian ini dapat memberikan manfaat dalam dua aspek, yaitu:</w:t>
      </w:r>
    </w:p>
    <w:p w14:paraId="69EC2BD9" w14:textId="77777777" w:rsidR="00D52036" w:rsidRPr="005C24EA" w:rsidRDefault="005C77AF">
      <w:pPr>
        <w:numPr>
          <w:ilvl w:val="2"/>
          <w:numId w:val="5"/>
        </w:numPr>
        <w:pBdr>
          <w:top w:val="nil"/>
          <w:left w:val="nil"/>
          <w:bottom w:val="nil"/>
          <w:right w:val="nil"/>
          <w:between w:val="nil"/>
        </w:pBdr>
        <w:tabs>
          <w:tab w:val="left" w:pos="1071"/>
        </w:tabs>
        <w:spacing w:line="480" w:lineRule="auto"/>
        <w:ind w:left="426" w:right="-1" w:hanging="426"/>
        <w:jc w:val="both"/>
        <w:rPr>
          <w:b/>
          <w:color w:val="000000"/>
          <w:sz w:val="24"/>
          <w:szCs w:val="24"/>
        </w:rPr>
      </w:pPr>
      <w:bookmarkStart w:id="10" w:name="_Hlk192796990"/>
      <w:r w:rsidRPr="005C24EA">
        <w:rPr>
          <w:b/>
          <w:color w:val="000000"/>
          <w:sz w:val="24"/>
          <w:szCs w:val="24"/>
        </w:rPr>
        <w:t>Manfaat Teoritis</w:t>
      </w:r>
    </w:p>
    <w:p w14:paraId="5310EB19" w14:textId="5BDF8EF0" w:rsidR="00965D6F" w:rsidRPr="005C24EA" w:rsidRDefault="00965D6F" w:rsidP="00965D6F">
      <w:pPr>
        <w:pBdr>
          <w:top w:val="nil"/>
          <w:left w:val="nil"/>
          <w:bottom w:val="nil"/>
          <w:right w:val="nil"/>
          <w:between w:val="nil"/>
        </w:pBdr>
        <w:tabs>
          <w:tab w:val="left" w:pos="1071"/>
        </w:tabs>
        <w:spacing w:line="480" w:lineRule="auto"/>
        <w:ind w:left="426" w:right="-1"/>
        <w:jc w:val="both"/>
        <w:rPr>
          <w:bCs/>
          <w:color w:val="000000"/>
          <w:sz w:val="24"/>
          <w:szCs w:val="24"/>
        </w:rPr>
      </w:pPr>
      <w:r w:rsidRPr="005C24EA">
        <w:rPr>
          <w:bCs/>
          <w:color w:val="000000"/>
          <w:sz w:val="24"/>
          <w:szCs w:val="24"/>
        </w:rPr>
        <w:t xml:space="preserve">Penelitian ini diharapkan dapat meningkatkan pengetahuan, perspektif, informasi, dan pemikiran tentang pengaruh penerapan sistem </w:t>
      </w:r>
      <w:r w:rsidRPr="005C24EA">
        <w:rPr>
          <w:bCs/>
          <w:i/>
          <w:iCs/>
          <w:color w:val="000000"/>
          <w:sz w:val="24"/>
          <w:szCs w:val="24"/>
        </w:rPr>
        <w:t>e-Billing,</w:t>
      </w:r>
      <w:r w:rsidRPr="005C24EA">
        <w:rPr>
          <w:bCs/>
          <w:color w:val="000000"/>
          <w:sz w:val="24"/>
          <w:szCs w:val="24"/>
        </w:rPr>
        <w:t xml:space="preserve"> pemahaman peraturan perpajakan terhadap kepatuhan wajib pajak orang pribadi dengan sosialisasi perpajakan sebagai variabel moderasi, dan memperkuat pengaruh teori TAM dan TPB pada penelitian ini.</w:t>
      </w:r>
    </w:p>
    <w:p w14:paraId="09D5BBCB" w14:textId="77777777" w:rsidR="00D52036" w:rsidRPr="005C24EA" w:rsidRDefault="005C77AF">
      <w:pPr>
        <w:numPr>
          <w:ilvl w:val="2"/>
          <w:numId w:val="5"/>
        </w:numPr>
        <w:pBdr>
          <w:top w:val="nil"/>
          <w:left w:val="nil"/>
          <w:bottom w:val="nil"/>
          <w:right w:val="nil"/>
          <w:between w:val="nil"/>
        </w:pBdr>
        <w:tabs>
          <w:tab w:val="left" w:pos="1071"/>
        </w:tabs>
        <w:spacing w:line="480" w:lineRule="auto"/>
        <w:ind w:left="426" w:right="-1" w:hanging="426"/>
        <w:jc w:val="both"/>
        <w:rPr>
          <w:b/>
          <w:color w:val="000000"/>
          <w:sz w:val="24"/>
          <w:szCs w:val="24"/>
        </w:rPr>
      </w:pPr>
      <w:r w:rsidRPr="005C24EA">
        <w:rPr>
          <w:b/>
          <w:color w:val="000000"/>
          <w:sz w:val="24"/>
          <w:szCs w:val="24"/>
        </w:rPr>
        <w:t>Manfaat Praktis</w:t>
      </w:r>
    </w:p>
    <w:p w14:paraId="7630EE88" w14:textId="7AE00B39" w:rsidR="005C77AF" w:rsidRPr="005C24EA" w:rsidRDefault="005C77AF" w:rsidP="00444B90">
      <w:pPr>
        <w:pBdr>
          <w:top w:val="nil"/>
          <w:left w:val="nil"/>
          <w:bottom w:val="nil"/>
          <w:right w:val="nil"/>
          <w:between w:val="nil"/>
        </w:pBdr>
        <w:tabs>
          <w:tab w:val="left" w:pos="1071"/>
        </w:tabs>
        <w:spacing w:line="480" w:lineRule="auto"/>
        <w:ind w:left="426" w:right="-1"/>
        <w:jc w:val="both"/>
        <w:rPr>
          <w:b/>
          <w:color w:val="000000"/>
          <w:sz w:val="24"/>
          <w:szCs w:val="24"/>
        </w:rPr>
        <w:sectPr w:rsidR="005C77AF" w:rsidRPr="005C24EA" w:rsidSect="00D46E2D">
          <w:headerReference w:type="default" r:id="rId16"/>
          <w:footerReference w:type="default" r:id="rId17"/>
          <w:headerReference w:type="first" r:id="rId18"/>
          <w:footerReference w:type="first" r:id="rId19"/>
          <w:pgSz w:w="11906" w:h="16838" w:code="9"/>
          <w:pgMar w:top="2268" w:right="1701" w:bottom="1701" w:left="2268" w:header="624" w:footer="567" w:gutter="0"/>
          <w:pgNumType w:start="1"/>
          <w:cols w:space="720"/>
          <w:titlePg/>
          <w:docGrid w:linePitch="299"/>
        </w:sectPr>
      </w:pPr>
      <w:r w:rsidRPr="005C24EA">
        <w:rPr>
          <w:color w:val="000000"/>
          <w:sz w:val="24"/>
          <w:szCs w:val="24"/>
        </w:rPr>
        <w:t xml:space="preserve">Dalam hal praktis, penelitian ini diharapkan mampu memberikan manfaat kepada pihak berwenang dalam perpajakan, terutama pada Kantor Pelayanan Pajak (KPP) Pratama Samarinda Ilir untuk dapat memahami pengaruh dari penerapan </w:t>
      </w:r>
      <w:r w:rsidRPr="005C24EA">
        <w:rPr>
          <w:i/>
          <w:color w:val="000000"/>
          <w:sz w:val="24"/>
          <w:szCs w:val="24"/>
        </w:rPr>
        <w:t>e-</w:t>
      </w:r>
      <w:r w:rsidR="00965D6F" w:rsidRPr="005C24EA">
        <w:rPr>
          <w:i/>
          <w:color w:val="000000"/>
          <w:sz w:val="24"/>
          <w:szCs w:val="24"/>
        </w:rPr>
        <w:t>B</w:t>
      </w:r>
      <w:r w:rsidRPr="005C24EA">
        <w:rPr>
          <w:i/>
          <w:color w:val="000000"/>
          <w:sz w:val="24"/>
          <w:szCs w:val="24"/>
        </w:rPr>
        <w:t>illing</w:t>
      </w:r>
      <w:r w:rsidRPr="005C24EA">
        <w:rPr>
          <w:i/>
          <w:color w:val="000000"/>
          <w:sz w:val="24"/>
          <w:szCs w:val="24"/>
          <w:lang w:val="en-US"/>
        </w:rPr>
        <w:t xml:space="preserve"> </w:t>
      </w:r>
      <w:r w:rsidRPr="005C24EA">
        <w:rPr>
          <w:color w:val="000000"/>
          <w:sz w:val="24"/>
          <w:szCs w:val="24"/>
          <w:lang w:val="en-US"/>
        </w:rPr>
        <w:t>terhadap WPOP. Dengan adanya informasi yang diperoleh ini, pihak berwenang pajak dapat melakukan perbaikan dan pengembangan layanan perpajakan sesuai dengan riset i</w:t>
      </w:r>
      <w:bookmarkEnd w:id="10"/>
      <w:r w:rsidRPr="005C24EA">
        <w:rPr>
          <w:color w:val="000000"/>
          <w:sz w:val="24"/>
          <w:szCs w:val="24"/>
          <w:lang w:val="en-US"/>
        </w:rPr>
        <w:t>ni</w:t>
      </w:r>
      <w:r w:rsidR="007767B9" w:rsidRPr="005C24EA">
        <w:rPr>
          <w:color w:val="000000"/>
          <w:sz w:val="24"/>
          <w:szCs w:val="24"/>
          <w:lang w:val="en-US"/>
        </w:rPr>
        <w:t>.</w:t>
      </w:r>
    </w:p>
    <w:p w14:paraId="04B4EFED" w14:textId="77777777" w:rsidR="009E567B" w:rsidRPr="005C24EA" w:rsidRDefault="008E5758" w:rsidP="000C7E63">
      <w:pPr>
        <w:pStyle w:val="Heading1"/>
        <w:spacing w:before="0" w:after="0" w:line="480" w:lineRule="auto"/>
        <w:jc w:val="center"/>
        <w:rPr>
          <w:rFonts w:ascii="Times New Roman" w:hAnsi="Times New Roman" w:cs="Times New Roman"/>
          <w:b/>
          <w:bCs/>
          <w:color w:val="auto"/>
          <w:sz w:val="24"/>
          <w:szCs w:val="24"/>
        </w:rPr>
      </w:pPr>
      <w:bookmarkStart w:id="11" w:name="_Toc200036326"/>
      <w:bookmarkStart w:id="12" w:name="_Toc200399235"/>
      <w:bookmarkStart w:id="13" w:name="_Toc211715622"/>
      <w:r w:rsidRPr="005C24EA">
        <w:rPr>
          <w:rFonts w:ascii="Times New Roman" w:hAnsi="Times New Roman" w:cs="Times New Roman"/>
          <w:b/>
          <w:bCs/>
          <w:color w:val="auto"/>
          <w:sz w:val="24"/>
          <w:szCs w:val="24"/>
        </w:rPr>
        <w:t>BAB II</w:t>
      </w:r>
      <w:bookmarkEnd w:id="11"/>
      <w:bookmarkEnd w:id="12"/>
      <w:bookmarkEnd w:id="13"/>
    </w:p>
    <w:p w14:paraId="1805DD9F" w14:textId="70338CFE" w:rsidR="008E5758" w:rsidRPr="005C24EA" w:rsidRDefault="00387695" w:rsidP="000C7E63">
      <w:pPr>
        <w:pStyle w:val="Heading1"/>
        <w:spacing w:before="0" w:after="0" w:line="480" w:lineRule="auto"/>
        <w:jc w:val="center"/>
        <w:rPr>
          <w:rFonts w:ascii="Times New Roman" w:hAnsi="Times New Roman" w:cs="Times New Roman"/>
          <w:b/>
          <w:bCs/>
          <w:color w:val="auto"/>
          <w:sz w:val="24"/>
          <w:szCs w:val="24"/>
        </w:rPr>
      </w:pPr>
      <w:r w:rsidRPr="005C24EA">
        <w:rPr>
          <w:rFonts w:ascii="Times New Roman" w:hAnsi="Times New Roman" w:cs="Times New Roman"/>
          <w:b/>
          <w:bCs/>
          <w:color w:val="auto"/>
          <w:sz w:val="24"/>
          <w:szCs w:val="24"/>
        </w:rPr>
        <w:t xml:space="preserve"> </w:t>
      </w:r>
      <w:bookmarkStart w:id="14" w:name="_Toc211715623"/>
      <w:r w:rsidR="008E5758" w:rsidRPr="005C24EA">
        <w:rPr>
          <w:rFonts w:ascii="Times New Roman" w:hAnsi="Times New Roman" w:cs="Times New Roman"/>
          <w:b/>
          <w:bCs/>
          <w:color w:val="auto"/>
          <w:sz w:val="24"/>
          <w:szCs w:val="24"/>
        </w:rPr>
        <w:t>KAJIAN PUSTAKA</w:t>
      </w:r>
      <w:bookmarkEnd w:id="14"/>
    </w:p>
    <w:p w14:paraId="02E707BB" w14:textId="028B26D4" w:rsidR="005C482A" w:rsidRPr="005C24EA" w:rsidRDefault="005C482A" w:rsidP="00202550">
      <w:pPr>
        <w:pStyle w:val="Heading2"/>
        <w:numPr>
          <w:ilvl w:val="0"/>
          <w:numId w:val="27"/>
        </w:numPr>
        <w:spacing w:before="0" w:after="0" w:line="480" w:lineRule="auto"/>
        <w:ind w:left="426" w:hanging="426"/>
        <w:rPr>
          <w:rFonts w:ascii="Times New Roman" w:hAnsi="Times New Roman" w:cs="Times New Roman"/>
          <w:b/>
          <w:bCs/>
          <w:color w:val="auto"/>
          <w:sz w:val="24"/>
          <w:szCs w:val="24"/>
        </w:rPr>
      </w:pPr>
      <w:bookmarkStart w:id="15" w:name="_Toc211715624"/>
      <w:r w:rsidRPr="005C24EA">
        <w:rPr>
          <w:rFonts w:ascii="Times New Roman" w:hAnsi="Times New Roman" w:cs="Times New Roman"/>
          <w:b/>
          <w:bCs/>
          <w:color w:val="auto"/>
          <w:sz w:val="24"/>
          <w:szCs w:val="24"/>
        </w:rPr>
        <w:t>Landasa</w:t>
      </w:r>
      <w:r w:rsidR="005B5283" w:rsidRPr="005C24EA">
        <w:rPr>
          <w:rFonts w:ascii="Times New Roman" w:hAnsi="Times New Roman" w:cs="Times New Roman"/>
          <w:b/>
          <w:bCs/>
          <w:color w:val="auto"/>
          <w:sz w:val="24"/>
          <w:szCs w:val="24"/>
        </w:rPr>
        <w:t>n Teori</w:t>
      </w:r>
      <w:bookmarkEnd w:id="15"/>
    </w:p>
    <w:p w14:paraId="7EB2826D" w14:textId="45E173D2" w:rsidR="000660A7" w:rsidRPr="005C24EA" w:rsidRDefault="000660A7">
      <w:pPr>
        <w:pStyle w:val="Heading3"/>
        <w:numPr>
          <w:ilvl w:val="4"/>
          <w:numId w:val="5"/>
        </w:numPr>
        <w:spacing w:before="0" w:after="0" w:line="480" w:lineRule="auto"/>
        <w:rPr>
          <w:rFonts w:cs="Times New Roman"/>
          <w:b/>
          <w:bCs/>
          <w:color w:val="auto"/>
          <w:sz w:val="24"/>
          <w:szCs w:val="24"/>
          <w:lang w:val="id-ID"/>
        </w:rPr>
      </w:pPr>
      <w:bookmarkStart w:id="16" w:name="_Toc195541276"/>
      <w:bookmarkStart w:id="17" w:name="_Toc211715625"/>
      <w:r w:rsidRPr="005C24EA">
        <w:rPr>
          <w:rFonts w:cs="Times New Roman"/>
          <w:b/>
          <w:bCs/>
          <w:i/>
          <w:iCs/>
          <w:color w:val="auto"/>
          <w:sz w:val="24"/>
          <w:szCs w:val="24"/>
          <w:lang w:val="id-ID"/>
        </w:rPr>
        <w:t xml:space="preserve">Technology Acceptance Model </w:t>
      </w:r>
      <w:r w:rsidRPr="005C24EA">
        <w:rPr>
          <w:rFonts w:cs="Times New Roman"/>
          <w:b/>
          <w:bCs/>
          <w:color w:val="auto"/>
          <w:sz w:val="24"/>
          <w:szCs w:val="24"/>
          <w:lang w:val="id-ID"/>
        </w:rPr>
        <w:t>(TAM)</w:t>
      </w:r>
      <w:bookmarkEnd w:id="16"/>
      <w:bookmarkEnd w:id="17"/>
    </w:p>
    <w:p w14:paraId="214286E3" w14:textId="3D964590" w:rsidR="000660A7" w:rsidRPr="005C24EA" w:rsidRDefault="000660A7" w:rsidP="000C7E63">
      <w:pPr>
        <w:spacing w:line="480" w:lineRule="auto"/>
        <w:ind w:right="-1" w:firstLine="873"/>
        <w:jc w:val="both"/>
        <w:rPr>
          <w:color w:val="000000"/>
          <w:sz w:val="24"/>
          <w:szCs w:val="24"/>
          <w:lang w:val="en-US"/>
        </w:rPr>
      </w:pPr>
      <w:r w:rsidRPr="005C24EA">
        <w:rPr>
          <w:color w:val="000000"/>
          <w:sz w:val="24"/>
          <w:szCs w:val="24"/>
          <w:lang w:val="id-ID"/>
        </w:rPr>
        <w:t xml:space="preserve">Teori TAM atau </w:t>
      </w:r>
      <w:r w:rsidRPr="005C24EA">
        <w:rPr>
          <w:i/>
          <w:color w:val="000000"/>
          <w:sz w:val="24"/>
          <w:szCs w:val="24"/>
          <w:lang w:val="id-ID"/>
        </w:rPr>
        <w:t>Technology Acceptance Model</w:t>
      </w:r>
      <w:r w:rsidRPr="005C24EA">
        <w:rPr>
          <w:color w:val="000000"/>
          <w:sz w:val="24"/>
          <w:szCs w:val="24"/>
          <w:lang w:val="id-ID"/>
        </w:rPr>
        <w:t xml:space="preserve"> merupakan model penerimaan teknologi yang menjelaskan bagaimana pengguna menerima dan menggunakan suatu teknologi. TAM adalah suatu model yang menjelaskan penggunaan sistem teknologi informasi yang dipandang sangat krusial dan umumnya diterapkan untuk menjelaskan sikap individu terhadap adopsi sistem teknologi informasi. </w:t>
      </w:r>
      <w:r w:rsidRPr="005C24EA">
        <w:rPr>
          <w:color w:val="000000"/>
          <w:sz w:val="24"/>
          <w:szCs w:val="24"/>
          <w:lang w:val="en-ID"/>
        </w:rPr>
        <w:t>Davis adalah orang pertama yang mengemukakan teor</w:t>
      </w:r>
      <w:r w:rsidR="007E08D8" w:rsidRPr="005C24EA">
        <w:rPr>
          <w:color w:val="000000"/>
          <w:sz w:val="24"/>
          <w:szCs w:val="24"/>
          <w:lang w:val="en-ID"/>
        </w:rPr>
        <w:t xml:space="preserve">i ini pada </w:t>
      </w:r>
      <w:r w:rsidRPr="005C24EA">
        <w:rPr>
          <w:color w:val="000000"/>
          <w:sz w:val="24"/>
          <w:szCs w:val="24"/>
          <w:lang w:val="en-ID"/>
        </w:rPr>
        <w:t xml:space="preserve">tahun </w:t>
      </w:r>
      <w:r w:rsidRPr="005C24EA">
        <w:rPr>
          <w:color w:val="000000"/>
          <w:sz w:val="24"/>
          <w:szCs w:val="24"/>
          <w:lang w:val="id-ID"/>
        </w:rPr>
        <w:t xml:space="preserve">1989 </w:t>
      </w:r>
      <w:r w:rsidR="002B2884" w:rsidRPr="005C24EA">
        <w:rPr>
          <w:color w:val="000000"/>
          <w:sz w:val="24"/>
          <w:szCs w:val="24"/>
          <w:lang w:val="id-ID"/>
        </w:rPr>
        <w:t xml:space="preserve">sebagaimana yang dikutip </w:t>
      </w:r>
      <w:r w:rsidRPr="005C24EA">
        <w:rPr>
          <w:color w:val="000000"/>
          <w:sz w:val="24"/>
          <w:szCs w:val="24"/>
          <w:lang w:val="id-ID"/>
        </w:rPr>
        <w:t xml:space="preserve">dalam </w:t>
      </w:r>
      <w:r w:rsidRPr="005C24EA">
        <w:rPr>
          <w:color w:val="000000"/>
          <w:sz w:val="24"/>
          <w:szCs w:val="24"/>
          <w:lang w:val="id-ID"/>
        </w:rPr>
        <w:fldChar w:fldCharType="begin" w:fldLock="1"/>
      </w:r>
      <w:r w:rsidR="00CB6D18" w:rsidRPr="005C24EA">
        <w:rPr>
          <w:color w:val="000000"/>
          <w:sz w:val="24"/>
          <w:szCs w:val="24"/>
          <w:lang w:val="id-ID"/>
        </w:rPr>
        <w:instrText>ADDIN CSL_CITATION {"citationItems":[{"id":"ITEM-1","itemData":{"abstract":"Penelitian ini bertujuan untuk menganalisis pengaruh Penerapan Sistem E-filling dan E-billing terhadap Kepatuhan Wajib Pajak dengan Pemahaman Internet sebagai Variabel Pemoderasi pada KPP Pratama Gianyar. Data penelitian ini diperoleh dari kuesioner (Primer) yang dibagikan kepada Wajib Pajak yang terdaftar di KPP Pratama Gianyar dengan metode sampling incidental. Populasi penelitian ini adalah Wajib Pajak Orang Pribadi yang terdaftar sebagai Wajib Pajak e-filling dan e- billing di KPP Pratama Gianyar. Sampel yang digunakan pada penelitian ini sebanyak 100 responden. Kuesioner di uji valditas dan uji reliabilitas sebelum penelitian. Uji asumsi klasik yang digunakan adalah uji multikolinieritas, uji heteroskedastisitas, dan uji normalitas. Uji hipotesis yang digunakan adalah regresi linier berganda dan Moderated Regression Analysis. Hasil penelitian ini menunjukkan bahwa (1) Penerapan Sistem E-Fillingdan E-billingberpengaruh postif dan signifikan terhadap Kepatuhan Wajib Pajak. Hal ini dibuktikan melalui analisis regresi linier berganda yang diperoleh nilai AdjustedR Square sebesar 0,519, dengan nilai signifikansi sistem E-filing sebesar 0,022 dan sistem E-billing sebersar 0,031 yang mana nilai dari kedua tersebut lehih kecil dari 0,05 atau lebih kecil dari nilai signifikansi 5%. (2) Pemahaman Internet dapat memoderasi pengaruh Penerapan Sistem E-fillingdan E-billingterhadap Kepatuhan Wajib Pajak. Hal tersebut dibuktikan melalui Moderated Regression Analysis yang memberikan nilai koefisien E-filingsebesar 0,024, dan E-billing sebesar 0,017 yang dapat diartikan bahwa Pemahaman Internet dapat memoderasi pengaruh Penerapan Sistem E-Fillingdan E-billingterhadap Kepatuhan Wajib Pajak. Hasil uji t statistik menghasilkan nilai signifikan lebih kecil dari level of significant yaitu 0,005 &lt; 0,05.","author":[{"dropping-particle":"","family":"Pratama","given":"","non-dropping-particle":"","parse-names":false,"suffix":""},{"dropping-particle":"","family":"Sudiartana","given":"","non-dropping-particle":"","parse-names":false,"suffix":""}],"container-title":"Jurnal Sains, Akuntansi dan Manajemen (JSAM)","id":"ITEM-1","issue":"4","issued":{"date-parts":[["2019"]]},"page":"449-488","title":"Pengaruh Penerapan Sistem E-Filing Dan E-Billing Terhadap Kepatuhan Wajib Pajak Dengan Pemahaman Internet Sebagai Variabel Moderasipada Kpp Pratama Gianyar","type":"article-journal","volume":"1"},"uris":["http://www.mendeley.com/documents/?uuid=5a255478-efbf-4692-8946-591881531ad4"]}],"mendeley":{"formattedCitation":"(Pratama &amp; Sudiartana, 2019)","plainTextFormattedCitation":"(Pratama &amp; Sudiartana, 2019)","previouslyFormattedCitation":"(Pratama &amp; Sudiartana, 2019)"},"properties":{"noteIndex":0},"schema":"https://github.com/citation-style-language/schema/raw/master/csl-citation.json"}</w:instrText>
      </w:r>
      <w:r w:rsidRPr="005C24EA">
        <w:rPr>
          <w:color w:val="000000"/>
          <w:sz w:val="24"/>
          <w:szCs w:val="24"/>
          <w:lang w:val="id-ID"/>
        </w:rPr>
        <w:fldChar w:fldCharType="separate"/>
      </w:r>
      <w:r w:rsidR="00675D60" w:rsidRPr="005C24EA">
        <w:rPr>
          <w:noProof/>
          <w:color w:val="000000"/>
          <w:sz w:val="24"/>
          <w:szCs w:val="24"/>
          <w:lang w:val="id-ID"/>
        </w:rPr>
        <w:t>Pratama &amp; Sudiartana</w:t>
      </w:r>
      <w:r w:rsidR="002B2884" w:rsidRPr="005C24EA">
        <w:rPr>
          <w:noProof/>
          <w:color w:val="000000"/>
          <w:sz w:val="24"/>
          <w:szCs w:val="24"/>
          <w:lang w:val="id-ID"/>
        </w:rPr>
        <w:t xml:space="preserve"> (</w:t>
      </w:r>
      <w:r w:rsidR="00675D60" w:rsidRPr="005C24EA">
        <w:rPr>
          <w:noProof/>
          <w:color w:val="000000"/>
          <w:sz w:val="24"/>
          <w:szCs w:val="24"/>
          <w:lang w:val="id-ID"/>
        </w:rPr>
        <w:t>2019)</w:t>
      </w:r>
      <w:r w:rsidRPr="005C24EA">
        <w:rPr>
          <w:color w:val="000000"/>
          <w:sz w:val="24"/>
          <w:szCs w:val="24"/>
          <w:lang w:val="id-ID"/>
        </w:rPr>
        <w:fldChar w:fldCharType="end"/>
      </w:r>
      <w:r w:rsidRPr="005C24EA">
        <w:rPr>
          <w:color w:val="000000"/>
          <w:sz w:val="24"/>
          <w:szCs w:val="24"/>
          <w:lang w:val="id-ID"/>
        </w:rPr>
        <w:t xml:space="preserve">. Teori TAM ini dikembangkan dari </w:t>
      </w:r>
      <w:r w:rsidRPr="005C24EA">
        <w:rPr>
          <w:i/>
          <w:color w:val="000000"/>
          <w:sz w:val="24"/>
          <w:szCs w:val="24"/>
          <w:lang w:val="id-ID"/>
        </w:rPr>
        <w:t>Theory of Reasoned Action</w:t>
      </w:r>
      <w:r w:rsidRPr="005C24EA">
        <w:rPr>
          <w:color w:val="000000"/>
          <w:sz w:val="24"/>
          <w:szCs w:val="24"/>
          <w:lang w:val="id-ID"/>
        </w:rPr>
        <w:t xml:space="preserve"> </w:t>
      </w:r>
      <w:r w:rsidR="006C682E" w:rsidRPr="005C24EA">
        <w:rPr>
          <w:color w:val="000000"/>
          <w:sz w:val="24"/>
          <w:szCs w:val="24"/>
          <w:lang w:val="id-ID"/>
        </w:rPr>
        <w:t>(</w:t>
      </w:r>
      <w:r w:rsidRPr="005C24EA">
        <w:rPr>
          <w:color w:val="000000"/>
          <w:sz w:val="24"/>
          <w:szCs w:val="24"/>
          <w:lang w:val="id-ID"/>
        </w:rPr>
        <w:t>TRA</w:t>
      </w:r>
      <w:r w:rsidR="006C682E" w:rsidRPr="005C24EA">
        <w:rPr>
          <w:color w:val="000000"/>
          <w:sz w:val="24"/>
          <w:szCs w:val="24"/>
          <w:lang w:val="id-ID"/>
        </w:rPr>
        <w:t>)</w:t>
      </w:r>
      <w:r w:rsidRPr="005C24EA">
        <w:rPr>
          <w:color w:val="000000"/>
          <w:sz w:val="24"/>
          <w:szCs w:val="24"/>
          <w:lang w:val="id-ID"/>
        </w:rPr>
        <w:t xml:space="preserve"> oleh Ajzen dan Fishbein (1980). Davis (1989) menyatakan “TAM merupakan model yang digunakan untuk memprediksi penerimaan pengguna terhadap teknologi berdasarkan dua variabel, yaitu persepsi kemanfaatan (</w:t>
      </w:r>
      <w:r w:rsidRPr="005C24EA">
        <w:rPr>
          <w:i/>
          <w:color w:val="000000"/>
          <w:sz w:val="24"/>
          <w:szCs w:val="24"/>
          <w:lang w:val="id-ID"/>
        </w:rPr>
        <w:t>perceived usefulness</w:t>
      </w:r>
      <w:r w:rsidRPr="005C24EA">
        <w:rPr>
          <w:color w:val="000000"/>
          <w:sz w:val="24"/>
          <w:szCs w:val="24"/>
          <w:lang w:val="id-ID"/>
        </w:rPr>
        <w:t>) dan persepsi kemudahan penggunaan (</w:t>
      </w:r>
      <w:r w:rsidRPr="005C24EA">
        <w:rPr>
          <w:i/>
          <w:color w:val="000000"/>
          <w:sz w:val="24"/>
          <w:szCs w:val="24"/>
          <w:lang w:val="id-ID"/>
        </w:rPr>
        <w:t>perceived ease of use</w:t>
      </w:r>
      <w:r w:rsidRPr="005C24EA">
        <w:rPr>
          <w:color w:val="000000"/>
          <w:sz w:val="24"/>
          <w:szCs w:val="24"/>
          <w:lang w:val="id-ID"/>
        </w:rPr>
        <w:t>)”.</w:t>
      </w:r>
      <w:r w:rsidRPr="005C24EA">
        <w:rPr>
          <w:color w:val="000000"/>
          <w:sz w:val="24"/>
          <w:szCs w:val="24"/>
          <w:lang w:val="en-US"/>
        </w:rPr>
        <w:t xml:space="preserve"> </w:t>
      </w:r>
    </w:p>
    <w:p w14:paraId="75275F64" w14:textId="3330EBBC" w:rsidR="001D3B01" w:rsidRPr="005C24EA" w:rsidRDefault="002A4E22" w:rsidP="00444B90">
      <w:pPr>
        <w:spacing w:line="480" w:lineRule="auto"/>
        <w:ind w:right="-1" w:firstLine="480"/>
        <w:jc w:val="both"/>
        <w:rPr>
          <w:color w:val="000000"/>
          <w:sz w:val="24"/>
          <w:szCs w:val="24"/>
          <w:lang w:val="id-ID"/>
        </w:rPr>
      </w:pPr>
      <w:r w:rsidRPr="005C24EA">
        <w:rPr>
          <w:color w:val="000000"/>
          <w:sz w:val="24"/>
          <w:szCs w:val="24"/>
          <w:lang w:val="id-ID"/>
        </w:rPr>
        <w:t xml:space="preserve">Ersania &amp; Merkusiwati </w:t>
      </w:r>
      <w:r w:rsidR="00E91FA7" w:rsidRPr="005C24EA">
        <w:rPr>
          <w:color w:val="000000"/>
          <w:sz w:val="24"/>
          <w:szCs w:val="24"/>
          <w:lang w:val="id-ID"/>
        </w:rPr>
        <w:t>(</w:t>
      </w:r>
      <w:r w:rsidRPr="005C24EA">
        <w:rPr>
          <w:color w:val="000000"/>
          <w:sz w:val="24"/>
          <w:szCs w:val="24"/>
          <w:lang w:val="id-ID"/>
        </w:rPr>
        <w:t>2018)</w:t>
      </w:r>
      <w:r w:rsidR="00E91FA7" w:rsidRPr="005C24EA">
        <w:rPr>
          <w:color w:val="000000"/>
          <w:sz w:val="24"/>
          <w:szCs w:val="24"/>
          <w:lang w:val="id-ID"/>
        </w:rPr>
        <w:t>,</w:t>
      </w:r>
      <w:r w:rsidRPr="005C24EA">
        <w:rPr>
          <w:color w:val="000000"/>
          <w:sz w:val="24"/>
          <w:szCs w:val="24"/>
          <w:lang w:val="id-ID"/>
        </w:rPr>
        <w:t xml:space="preserve"> mendeskripsikan bahwa “persepsi kegunaan (</w:t>
      </w:r>
      <w:r w:rsidRPr="005C24EA">
        <w:rPr>
          <w:i/>
          <w:color w:val="000000"/>
          <w:sz w:val="24"/>
          <w:szCs w:val="24"/>
          <w:lang w:val="id-ID"/>
        </w:rPr>
        <w:t>perceived usefulness</w:t>
      </w:r>
      <w:r w:rsidRPr="005C24EA">
        <w:rPr>
          <w:color w:val="000000"/>
          <w:sz w:val="24"/>
          <w:szCs w:val="24"/>
          <w:lang w:val="id-ID"/>
        </w:rPr>
        <w:t>) adalah sebuah tingkat kepercayaan pengguna bahwa suatu sistem yang diterapkan akan mampu meningkatkan kinerja pengguna tersebut. Sedangkan persepsi kemudahan penggunaan (</w:t>
      </w:r>
      <w:r w:rsidRPr="005C24EA">
        <w:rPr>
          <w:i/>
          <w:color w:val="000000"/>
          <w:sz w:val="24"/>
          <w:szCs w:val="24"/>
          <w:lang w:val="id-ID"/>
        </w:rPr>
        <w:t>perceived ease of use</w:t>
      </w:r>
      <w:r w:rsidRPr="005C24EA">
        <w:rPr>
          <w:color w:val="000000"/>
          <w:sz w:val="24"/>
          <w:szCs w:val="24"/>
          <w:lang w:val="id-ID"/>
        </w:rPr>
        <w:t xml:space="preserve">) adalah sebuah tingkat kepercayaan pengguna bahwa sistem yang diterapkan mampu dipelajari secara individu dan mudah digunakan”. Teori TAM dalam penelitian ini digunakan untuk memprediksi penerimaan wajib pajak terhadap perkembangan teknologi informasi perpajakan terkait penerapan sistem </w:t>
      </w:r>
      <w:r w:rsidRPr="005C24EA">
        <w:rPr>
          <w:i/>
          <w:color w:val="000000"/>
          <w:sz w:val="24"/>
          <w:szCs w:val="24"/>
          <w:lang w:val="id-ID"/>
        </w:rPr>
        <w:t>e-</w:t>
      </w:r>
      <w:r w:rsidR="00965D6F" w:rsidRPr="005C24EA">
        <w:rPr>
          <w:i/>
          <w:color w:val="000000"/>
          <w:sz w:val="24"/>
          <w:szCs w:val="24"/>
          <w:lang w:val="id-ID"/>
        </w:rPr>
        <w:t>B</w:t>
      </w:r>
      <w:r w:rsidRPr="005C24EA">
        <w:rPr>
          <w:i/>
          <w:color w:val="000000"/>
          <w:sz w:val="24"/>
          <w:szCs w:val="24"/>
          <w:lang w:val="id-ID"/>
        </w:rPr>
        <w:t>illing</w:t>
      </w:r>
      <w:r w:rsidRPr="005C24EA">
        <w:rPr>
          <w:color w:val="000000"/>
          <w:sz w:val="24"/>
          <w:szCs w:val="24"/>
          <w:lang w:val="id-ID"/>
        </w:rPr>
        <w:t>.</w:t>
      </w:r>
    </w:p>
    <w:p w14:paraId="17FAAB36" w14:textId="3971C8D4" w:rsidR="00BD4500" w:rsidRPr="005C24EA" w:rsidRDefault="00BD4500" w:rsidP="00444B90">
      <w:pPr>
        <w:tabs>
          <w:tab w:val="left" w:pos="7513"/>
        </w:tabs>
        <w:spacing w:line="480" w:lineRule="auto"/>
        <w:ind w:right="-1"/>
        <w:jc w:val="both"/>
        <w:rPr>
          <w:color w:val="000000"/>
          <w:sz w:val="24"/>
          <w:szCs w:val="24"/>
          <w:lang w:val="id-ID"/>
        </w:rPr>
      </w:pPr>
      <w:r w:rsidRPr="005C24EA">
        <w:rPr>
          <w:color w:val="000000"/>
          <w:sz w:val="24"/>
          <w:szCs w:val="24"/>
          <w:lang w:val="id-ID"/>
        </w:rPr>
        <w:t xml:space="preserve">Terdapat </w:t>
      </w:r>
      <w:r w:rsidRPr="005C24EA">
        <w:rPr>
          <w:color w:val="000000"/>
          <w:sz w:val="24"/>
          <w:szCs w:val="24"/>
          <w:lang w:val="en-US"/>
        </w:rPr>
        <w:t>beberapa</w:t>
      </w:r>
      <w:r w:rsidRPr="005C24EA">
        <w:rPr>
          <w:color w:val="000000"/>
          <w:sz w:val="24"/>
          <w:szCs w:val="24"/>
          <w:lang w:val="id-ID"/>
        </w:rPr>
        <w:t xml:space="preserve"> faktor-faktor yang dapat memengaruhi penggunaan sistem sesuai dengan yang diusulkan oleh Fred Davis:</w:t>
      </w:r>
    </w:p>
    <w:p w14:paraId="71444731" w14:textId="77777777" w:rsidR="00D52036" w:rsidRPr="005C24EA" w:rsidRDefault="00BD4500">
      <w:pPr>
        <w:numPr>
          <w:ilvl w:val="5"/>
          <w:numId w:val="6"/>
        </w:numPr>
        <w:tabs>
          <w:tab w:val="left" w:pos="1286"/>
        </w:tabs>
        <w:spacing w:line="480" w:lineRule="auto"/>
        <w:ind w:left="284" w:hanging="284"/>
        <w:jc w:val="both"/>
        <w:rPr>
          <w:color w:val="000000"/>
          <w:lang w:val="id-ID"/>
        </w:rPr>
      </w:pPr>
      <w:r w:rsidRPr="005C24EA">
        <w:rPr>
          <w:i/>
          <w:color w:val="000000"/>
          <w:sz w:val="24"/>
          <w:szCs w:val="24"/>
          <w:lang w:val="id-ID"/>
        </w:rPr>
        <w:t>Perceived Usefulness</w:t>
      </w:r>
    </w:p>
    <w:p w14:paraId="00063573" w14:textId="3CEF8754" w:rsidR="00BD4500" w:rsidRPr="005C24EA" w:rsidRDefault="00BD4500" w:rsidP="00444B90">
      <w:pPr>
        <w:tabs>
          <w:tab w:val="left" w:pos="1286"/>
        </w:tabs>
        <w:spacing w:line="480" w:lineRule="auto"/>
        <w:ind w:left="284"/>
        <w:jc w:val="both"/>
        <w:rPr>
          <w:color w:val="000000"/>
          <w:lang w:val="id-ID"/>
        </w:rPr>
      </w:pPr>
      <w:r w:rsidRPr="005C24EA">
        <w:rPr>
          <w:sz w:val="24"/>
          <w:szCs w:val="24"/>
          <w:lang w:val="en-ID"/>
        </w:rPr>
        <w:t xml:space="preserve">Suatu titik di mana seseorang percaya bahwa penerapan sistem tersebut dapat meningkatkan kinerjanya di tempat kerja. </w:t>
      </w:r>
      <w:r w:rsidRPr="005C24EA">
        <w:rPr>
          <w:color w:val="000000"/>
          <w:sz w:val="24"/>
          <w:szCs w:val="24"/>
          <w:lang w:val="en-ID"/>
        </w:rPr>
        <w:t xml:space="preserve">Sistem </w:t>
      </w:r>
      <w:r w:rsidRPr="005C24EA">
        <w:rPr>
          <w:i/>
          <w:iCs/>
          <w:color w:val="000000"/>
          <w:sz w:val="24"/>
          <w:szCs w:val="24"/>
          <w:lang w:val="en-ID"/>
        </w:rPr>
        <w:t>e-</w:t>
      </w:r>
      <w:r w:rsidR="00965D6F" w:rsidRPr="005C24EA">
        <w:rPr>
          <w:i/>
          <w:iCs/>
          <w:color w:val="000000"/>
          <w:sz w:val="24"/>
          <w:szCs w:val="24"/>
          <w:lang w:val="en-ID"/>
        </w:rPr>
        <w:t>B</w:t>
      </w:r>
      <w:r w:rsidRPr="005C24EA">
        <w:rPr>
          <w:i/>
          <w:iCs/>
          <w:color w:val="000000"/>
          <w:sz w:val="24"/>
          <w:szCs w:val="24"/>
          <w:lang w:val="en-ID"/>
        </w:rPr>
        <w:t>illing</w:t>
      </w:r>
      <w:r w:rsidRPr="005C24EA">
        <w:rPr>
          <w:color w:val="000000"/>
          <w:sz w:val="24"/>
          <w:szCs w:val="24"/>
          <w:lang w:val="en-ID"/>
        </w:rPr>
        <w:t xml:space="preserve"> yang dirancang dengan baik dapat meningkatkan kinerja wajib pajak dalam memenuhi kewajiban perpajakan dibuktikan dengan fitur-fitur seperti penghitungan otomatis, kemudahan akses informasi, dan notifikasi pengingat pembayaran dapat membantu wajib pajak menyelesaikan tugas mereka dengan lebih efisien. Ketika wajib pajak merasa bahwa </w:t>
      </w:r>
      <w:r w:rsidRPr="005C24EA">
        <w:rPr>
          <w:i/>
          <w:iCs/>
          <w:color w:val="000000"/>
          <w:sz w:val="24"/>
          <w:szCs w:val="24"/>
          <w:lang w:val="en-ID"/>
        </w:rPr>
        <w:t>e-</w:t>
      </w:r>
      <w:r w:rsidR="00965D6F" w:rsidRPr="005C24EA">
        <w:rPr>
          <w:i/>
          <w:iCs/>
          <w:color w:val="000000"/>
          <w:sz w:val="24"/>
          <w:szCs w:val="24"/>
          <w:lang w:val="en-ID"/>
        </w:rPr>
        <w:t>B</w:t>
      </w:r>
      <w:r w:rsidRPr="005C24EA">
        <w:rPr>
          <w:i/>
          <w:iCs/>
          <w:color w:val="000000"/>
          <w:sz w:val="24"/>
          <w:szCs w:val="24"/>
          <w:lang w:val="en-ID"/>
        </w:rPr>
        <w:t>illing</w:t>
      </w:r>
      <w:r w:rsidRPr="005C24EA">
        <w:rPr>
          <w:color w:val="000000"/>
          <w:sz w:val="24"/>
          <w:szCs w:val="24"/>
          <w:lang w:val="en-ID"/>
        </w:rPr>
        <w:t xml:space="preserve"> membantu mereka menghemat waktu dan mengurangi kesalahan, mereka cenderung akan lebih patuh.</w:t>
      </w:r>
    </w:p>
    <w:p w14:paraId="093D1D60" w14:textId="77777777" w:rsidR="00BD4500" w:rsidRPr="005C24EA" w:rsidRDefault="00BD4500">
      <w:pPr>
        <w:numPr>
          <w:ilvl w:val="5"/>
          <w:numId w:val="6"/>
        </w:numPr>
        <w:tabs>
          <w:tab w:val="left" w:pos="1286"/>
        </w:tabs>
        <w:spacing w:line="480" w:lineRule="auto"/>
        <w:ind w:left="284" w:hanging="284"/>
        <w:jc w:val="both"/>
        <w:rPr>
          <w:color w:val="000000"/>
          <w:lang w:val="id-ID"/>
        </w:rPr>
      </w:pPr>
      <w:r w:rsidRPr="005C24EA">
        <w:rPr>
          <w:i/>
          <w:color w:val="000000"/>
          <w:sz w:val="24"/>
          <w:szCs w:val="24"/>
          <w:lang w:val="id-ID"/>
        </w:rPr>
        <w:t>Perceived Ease of Use</w:t>
      </w:r>
    </w:p>
    <w:p w14:paraId="089C9FE1" w14:textId="3D5077CC" w:rsidR="00BD4500" w:rsidRPr="005C24EA" w:rsidRDefault="00BD4500" w:rsidP="00444B90">
      <w:pPr>
        <w:spacing w:line="480" w:lineRule="auto"/>
        <w:ind w:left="284" w:right="-1" w:hanging="284"/>
        <w:jc w:val="both"/>
        <w:rPr>
          <w:color w:val="000000"/>
          <w:sz w:val="24"/>
          <w:szCs w:val="24"/>
          <w:lang w:val="en-ID"/>
        </w:rPr>
      </w:pPr>
      <w:r w:rsidRPr="005C24EA">
        <w:rPr>
          <w:color w:val="000000"/>
          <w:sz w:val="24"/>
          <w:szCs w:val="24"/>
          <w:lang w:val="id-ID"/>
        </w:rPr>
        <w:t xml:space="preserve">     Suatu titik t</w:t>
      </w:r>
      <w:r w:rsidRPr="005C24EA">
        <w:rPr>
          <w:color w:val="000000"/>
          <w:sz w:val="24"/>
          <w:szCs w:val="24"/>
          <w:lang w:val="en-ID"/>
        </w:rPr>
        <w:t>ingkatan dimana orang merasa tidak perlu melakukan banyak hal untuk menggunakan sistem tersebut</w:t>
      </w:r>
      <w:r w:rsidRPr="005C24EA">
        <w:rPr>
          <w:color w:val="000000"/>
          <w:sz w:val="24"/>
          <w:szCs w:val="24"/>
          <w:lang w:val="id-ID"/>
        </w:rPr>
        <w:t xml:space="preserve">. </w:t>
      </w:r>
      <w:r w:rsidRPr="005C24EA">
        <w:rPr>
          <w:color w:val="000000"/>
          <w:sz w:val="24"/>
          <w:szCs w:val="24"/>
        </w:rPr>
        <w:t xml:space="preserve">Jika wajib pajak merasa bahwa sistem </w:t>
      </w:r>
      <w:r w:rsidRPr="005C24EA">
        <w:rPr>
          <w:i/>
          <w:iCs/>
          <w:color w:val="000000"/>
          <w:sz w:val="24"/>
          <w:szCs w:val="24"/>
        </w:rPr>
        <w:t>e-</w:t>
      </w:r>
      <w:r w:rsidR="00965D6F" w:rsidRPr="005C24EA">
        <w:rPr>
          <w:i/>
          <w:iCs/>
          <w:color w:val="000000"/>
          <w:sz w:val="24"/>
          <w:szCs w:val="24"/>
        </w:rPr>
        <w:t>B</w:t>
      </w:r>
      <w:r w:rsidRPr="005C24EA">
        <w:rPr>
          <w:i/>
          <w:iCs/>
          <w:color w:val="000000"/>
          <w:sz w:val="24"/>
          <w:szCs w:val="24"/>
        </w:rPr>
        <w:t>illing</w:t>
      </w:r>
      <w:r w:rsidRPr="005C24EA">
        <w:rPr>
          <w:color w:val="000000"/>
          <w:sz w:val="24"/>
          <w:szCs w:val="24"/>
        </w:rPr>
        <w:t xml:space="preserve"> mudah digunakan, mereka akan lebih cenderung menggunakannya untuk membayar pajak. Hal ini menciptakan pengalaman pengguna yang positif, yang pada gilirannya meningkatkan kepatuhan. </w:t>
      </w:r>
      <w:r w:rsidR="00CF0396" w:rsidRPr="005C24EA">
        <w:rPr>
          <w:color w:val="000000"/>
          <w:sz w:val="24"/>
          <w:szCs w:val="24"/>
        </w:rPr>
        <w:t>Dengan demikian faktor "kemudahan penggunaan" dari</w:t>
      </w:r>
      <w:r w:rsidR="004B3F83" w:rsidRPr="005C24EA">
        <w:rPr>
          <w:color w:val="000000"/>
          <w:sz w:val="24"/>
          <w:szCs w:val="24"/>
        </w:rPr>
        <w:t xml:space="preserve"> </w:t>
      </w:r>
      <w:r w:rsidR="00CF0396" w:rsidRPr="005C24EA">
        <w:rPr>
          <w:color w:val="000000"/>
          <w:sz w:val="24"/>
          <w:szCs w:val="24"/>
        </w:rPr>
        <w:t xml:space="preserve">TAM memiliki hubungan yang signifikan dengan keberhasilan penerapan sistem </w:t>
      </w:r>
      <w:r w:rsidR="00CF0396" w:rsidRPr="005C24EA">
        <w:rPr>
          <w:i/>
          <w:iCs/>
          <w:color w:val="000000"/>
          <w:sz w:val="24"/>
          <w:szCs w:val="24"/>
        </w:rPr>
        <w:t>e-</w:t>
      </w:r>
      <w:r w:rsidR="00965D6F" w:rsidRPr="005C24EA">
        <w:rPr>
          <w:i/>
          <w:iCs/>
          <w:color w:val="000000"/>
          <w:sz w:val="24"/>
          <w:szCs w:val="24"/>
        </w:rPr>
        <w:t>B</w:t>
      </w:r>
      <w:r w:rsidR="00CF0396" w:rsidRPr="005C24EA">
        <w:rPr>
          <w:i/>
          <w:iCs/>
          <w:color w:val="000000"/>
          <w:sz w:val="24"/>
          <w:szCs w:val="24"/>
        </w:rPr>
        <w:t>illing</w:t>
      </w:r>
      <w:r w:rsidR="00CF0396" w:rsidRPr="005C24EA">
        <w:rPr>
          <w:color w:val="000000"/>
          <w:sz w:val="24"/>
          <w:szCs w:val="24"/>
        </w:rPr>
        <w:t xml:space="preserve"> dan dampaknya terhadap kepatuhan wajib pajak. </w:t>
      </w:r>
      <w:r w:rsidRPr="005C24EA">
        <w:rPr>
          <w:color w:val="000000"/>
          <w:sz w:val="24"/>
          <w:szCs w:val="24"/>
        </w:rPr>
        <w:t xml:space="preserve">Sistem </w:t>
      </w:r>
      <w:r w:rsidRPr="005C24EA">
        <w:rPr>
          <w:i/>
          <w:iCs/>
          <w:color w:val="000000"/>
          <w:sz w:val="24"/>
          <w:szCs w:val="24"/>
        </w:rPr>
        <w:t>e-</w:t>
      </w:r>
      <w:r w:rsidR="00965D6F" w:rsidRPr="005C24EA">
        <w:rPr>
          <w:i/>
          <w:iCs/>
          <w:color w:val="000000"/>
          <w:sz w:val="24"/>
          <w:szCs w:val="24"/>
        </w:rPr>
        <w:t>B</w:t>
      </w:r>
      <w:r w:rsidRPr="005C24EA">
        <w:rPr>
          <w:i/>
          <w:iCs/>
          <w:color w:val="000000"/>
          <w:sz w:val="24"/>
          <w:szCs w:val="24"/>
        </w:rPr>
        <w:t>illing</w:t>
      </w:r>
      <w:r w:rsidRPr="005C24EA">
        <w:rPr>
          <w:color w:val="000000"/>
          <w:sz w:val="24"/>
          <w:szCs w:val="24"/>
        </w:rPr>
        <w:t xml:space="preserve"> yang mudah digunakan dapat meningkatkan pengalaman pengguna, mengurangi beban administratif, dan meningkatkan efisiensi, yang semuanya berkontribusi pada peningkatan kepatuhan wajib pajak.</w:t>
      </w:r>
    </w:p>
    <w:p w14:paraId="463BDC5C" w14:textId="77777777" w:rsidR="00D52036" w:rsidRPr="005C24EA" w:rsidRDefault="00BD4500">
      <w:pPr>
        <w:numPr>
          <w:ilvl w:val="5"/>
          <w:numId w:val="6"/>
        </w:numPr>
        <w:tabs>
          <w:tab w:val="left" w:pos="1286"/>
        </w:tabs>
        <w:spacing w:line="480" w:lineRule="auto"/>
        <w:ind w:left="284" w:hanging="284"/>
        <w:jc w:val="both"/>
        <w:rPr>
          <w:color w:val="000000"/>
          <w:lang w:val="id-ID"/>
        </w:rPr>
      </w:pPr>
      <w:r w:rsidRPr="005C24EA">
        <w:rPr>
          <w:i/>
          <w:color w:val="000000"/>
          <w:sz w:val="24"/>
          <w:szCs w:val="24"/>
          <w:lang w:val="id-ID"/>
        </w:rPr>
        <w:t>Intention To Use</w:t>
      </w:r>
    </w:p>
    <w:p w14:paraId="6691E233" w14:textId="1B629558" w:rsidR="00BD4500" w:rsidRPr="005C24EA" w:rsidRDefault="00BD4500" w:rsidP="000C7E63">
      <w:pPr>
        <w:tabs>
          <w:tab w:val="left" w:pos="1286"/>
        </w:tabs>
        <w:spacing w:line="480" w:lineRule="auto"/>
        <w:ind w:left="284"/>
        <w:jc w:val="both"/>
        <w:rPr>
          <w:color w:val="000000"/>
          <w:lang w:val="id-ID"/>
        </w:rPr>
      </w:pPr>
      <w:r w:rsidRPr="005C24EA">
        <w:rPr>
          <w:color w:val="000000"/>
          <w:sz w:val="24"/>
          <w:szCs w:val="24"/>
          <w:lang w:val="id-ID"/>
        </w:rPr>
        <w:t xml:space="preserve">Kecenderungan perilaku untuk menggunakan suatu teknologi. </w:t>
      </w:r>
      <w:r w:rsidRPr="005C24EA">
        <w:rPr>
          <w:color w:val="000000"/>
          <w:sz w:val="24"/>
          <w:szCs w:val="24"/>
        </w:rPr>
        <w:t xml:space="preserve">Jika wajib pajak percaya bahwa </w:t>
      </w:r>
      <w:r w:rsidRPr="005C24EA">
        <w:rPr>
          <w:i/>
          <w:iCs/>
          <w:color w:val="000000"/>
          <w:sz w:val="24"/>
          <w:szCs w:val="24"/>
        </w:rPr>
        <w:t>e-</w:t>
      </w:r>
      <w:r w:rsidR="00965D6F" w:rsidRPr="005C24EA">
        <w:rPr>
          <w:i/>
          <w:iCs/>
          <w:color w:val="000000"/>
          <w:sz w:val="24"/>
          <w:szCs w:val="24"/>
        </w:rPr>
        <w:t>B</w:t>
      </w:r>
      <w:r w:rsidRPr="005C24EA">
        <w:rPr>
          <w:i/>
          <w:iCs/>
          <w:color w:val="000000"/>
          <w:sz w:val="24"/>
          <w:szCs w:val="24"/>
        </w:rPr>
        <w:t xml:space="preserve">illing </w:t>
      </w:r>
      <w:r w:rsidRPr="005C24EA">
        <w:rPr>
          <w:color w:val="000000"/>
          <w:sz w:val="24"/>
          <w:szCs w:val="24"/>
        </w:rPr>
        <w:t>memberikan manfaat yang signifikan, seperti menghemat waktu, mengurangi kesalahan, atau memberikan akses yang lebih mudah ke riwayat pembayaran, mereka akan lebih termotivasi untuk menggunakannya.</w:t>
      </w:r>
    </w:p>
    <w:p w14:paraId="3659395E" w14:textId="7FBB15DF" w:rsidR="00BD4500" w:rsidRPr="005C24EA" w:rsidRDefault="00BD4500" w:rsidP="000C7E63">
      <w:pPr>
        <w:spacing w:line="480" w:lineRule="auto"/>
        <w:ind w:right="-1" w:firstLine="284"/>
        <w:jc w:val="both"/>
        <w:rPr>
          <w:color w:val="000000"/>
          <w:sz w:val="24"/>
          <w:szCs w:val="24"/>
        </w:rPr>
      </w:pPr>
      <w:r w:rsidRPr="005C24EA">
        <w:rPr>
          <w:color w:val="000000"/>
          <w:sz w:val="24"/>
          <w:szCs w:val="24"/>
        </w:rPr>
        <w:t>Ketiga faktor-faktor tersebut dapat menggambarkan variabel dalam studi untuk mengidentifikasi sejauh mana pengguna menerima sistem informasi yang akan dibangun atau sudah beroperasi.</w:t>
      </w:r>
    </w:p>
    <w:p w14:paraId="4D1F3277" w14:textId="29553DEF" w:rsidR="00FC1CE8" w:rsidRPr="005C24EA" w:rsidRDefault="00FC1CE8">
      <w:pPr>
        <w:pStyle w:val="Heading3"/>
        <w:numPr>
          <w:ilvl w:val="4"/>
          <w:numId w:val="5"/>
        </w:numPr>
        <w:tabs>
          <w:tab w:val="left" w:pos="567"/>
        </w:tabs>
        <w:spacing w:before="0" w:after="0" w:line="480" w:lineRule="auto"/>
        <w:jc w:val="both"/>
        <w:rPr>
          <w:rFonts w:cs="Times New Roman"/>
          <w:b/>
          <w:bCs/>
          <w:color w:val="auto"/>
          <w:sz w:val="24"/>
          <w:szCs w:val="24"/>
        </w:rPr>
      </w:pPr>
      <w:bookmarkStart w:id="18" w:name="_Toc211715626"/>
      <w:r w:rsidRPr="005C24EA">
        <w:rPr>
          <w:rFonts w:cs="Times New Roman"/>
          <w:b/>
          <w:bCs/>
          <w:i/>
          <w:iCs/>
          <w:color w:val="auto"/>
          <w:sz w:val="24"/>
          <w:szCs w:val="24"/>
        </w:rPr>
        <w:t>Theory of Planned Behavior</w:t>
      </w:r>
      <w:r w:rsidRPr="005C24EA">
        <w:rPr>
          <w:rFonts w:cs="Times New Roman"/>
          <w:b/>
          <w:bCs/>
          <w:color w:val="auto"/>
          <w:sz w:val="24"/>
          <w:szCs w:val="24"/>
        </w:rPr>
        <w:t xml:space="preserve"> (TPB)</w:t>
      </w:r>
      <w:bookmarkEnd w:id="18"/>
    </w:p>
    <w:p w14:paraId="2CC8B10B" w14:textId="2E27EBE2" w:rsidR="0070633E" w:rsidRPr="005C24EA" w:rsidRDefault="00313525" w:rsidP="00444B90">
      <w:pPr>
        <w:spacing w:line="480" w:lineRule="auto"/>
        <w:ind w:right="-1" w:firstLine="541"/>
        <w:jc w:val="both"/>
        <w:rPr>
          <w:color w:val="000000"/>
          <w:sz w:val="24"/>
          <w:szCs w:val="24"/>
          <w:lang w:val="en-ID"/>
        </w:rPr>
      </w:pPr>
      <w:r w:rsidRPr="005C24EA">
        <w:rPr>
          <w:i/>
          <w:iCs/>
          <w:color w:val="000000"/>
          <w:sz w:val="24"/>
          <w:szCs w:val="24"/>
          <w:lang w:val="en-ID"/>
        </w:rPr>
        <w:t>Theory of Planned Behavior</w:t>
      </w:r>
      <w:r w:rsidRPr="005C24EA">
        <w:rPr>
          <w:color w:val="000000"/>
          <w:sz w:val="24"/>
          <w:szCs w:val="24"/>
          <w:lang w:val="en-ID"/>
        </w:rPr>
        <w:t xml:space="preserve"> (</w:t>
      </w:r>
      <w:r w:rsidR="00227136" w:rsidRPr="005C24EA">
        <w:rPr>
          <w:color w:val="000000"/>
          <w:sz w:val="24"/>
          <w:szCs w:val="24"/>
          <w:lang w:val="en-ID"/>
        </w:rPr>
        <w:t>Teori perilaku terencana</w:t>
      </w:r>
      <w:r w:rsidRPr="005C24EA">
        <w:rPr>
          <w:color w:val="000000"/>
          <w:sz w:val="24"/>
          <w:szCs w:val="24"/>
          <w:lang w:val="en-ID"/>
        </w:rPr>
        <w:t>)</w:t>
      </w:r>
      <w:r w:rsidR="00227136" w:rsidRPr="005C24EA">
        <w:rPr>
          <w:color w:val="000000"/>
          <w:sz w:val="24"/>
          <w:szCs w:val="24"/>
          <w:lang w:val="en-ID"/>
        </w:rPr>
        <w:t>, juga dikenal sebagai teori tindakan beralasan, dikembangkan dari teori sebelumnya yang diusulkan oleh Icek Ajzen dan Martin Fishbein.</w:t>
      </w:r>
      <w:r w:rsidR="00D74EB8" w:rsidRPr="005C24EA">
        <w:rPr>
          <w:color w:val="000000"/>
          <w:sz w:val="24"/>
          <w:szCs w:val="24"/>
          <w:lang w:val="en-ID"/>
        </w:rPr>
        <w:t xml:space="preserve"> </w:t>
      </w:r>
      <w:r w:rsidR="00640325" w:rsidRPr="005C24EA">
        <w:rPr>
          <w:i/>
          <w:iCs/>
          <w:color w:val="000000"/>
          <w:sz w:val="24"/>
          <w:szCs w:val="24"/>
          <w:lang w:val="en-ID"/>
        </w:rPr>
        <w:t>T</w:t>
      </w:r>
      <w:r w:rsidR="00973379" w:rsidRPr="005C24EA">
        <w:rPr>
          <w:i/>
          <w:iCs/>
          <w:color w:val="000000"/>
          <w:sz w:val="24"/>
          <w:szCs w:val="24"/>
          <w:lang w:val="en-ID"/>
        </w:rPr>
        <w:t>heory of reasoned action</w:t>
      </w:r>
      <w:r w:rsidR="00227136" w:rsidRPr="005C24EA">
        <w:rPr>
          <w:color w:val="000000"/>
          <w:sz w:val="24"/>
          <w:szCs w:val="24"/>
          <w:lang w:val="en-ID"/>
        </w:rPr>
        <w:t xml:space="preserve"> atau teori tindakan beralasan</w:t>
      </w:r>
      <w:r w:rsidR="00767EE0" w:rsidRPr="005C24EA">
        <w:rPr>
          <w:color w:val="000000"/>
          <w:sz w:val="24"/>
          <w:szCs w:val="24"/>
          <w:lang w:val="en-ID"/>
        </w:rPr>
        <w:t xml:space="preserve"> </w:t>
      </w:r>
      <w:r w:rsidR="00227136" w:rsidRPr="005C24EA">
        <w:rPr>
          <w:color w:val="000000"/>
          <w:sz w:val="24"/>
          <w:szCs w:val="24"/>
          <w:lang w:val="en-ID"/>
        </w:rPr>
        <w:t>digunakan sebagai teori yang digunakan untuk memperkirakan tingkah laku seseorang. Teori tindakan beralasan memiliki dua prediksi utama tentang cara menilai niat seseorang</w:t>
      </w:r>
      <w:r w:rsidR="00AC1E18" w:rsidRPr="005C24EA">
        <w:rPr>
          <w:color w:val="000000"/>
          <w:sz w:val="24"/>
          <w:szCs w:val="24"/>
          <w:lang w:val="en-ID"/>
        </w:rPr>
        <w:t xml:space="preserve"> (Azjen, 1991).</w:t>
      </w:r>
      <w:r w:rsidR="0070633E" w:rsidRPr="005C24EA">
        <w:rPr>
          <w:color w:val="000000"/>
          <w:sz w:val="24"/>
          <w:szCs w:val="24"/>
          <w:lang w:val="en-ID"/>
        </w:rPr>
        <w:t xml:space="preserve"> Icek Ajzen kemudian memperluas dan mengubah </w:t>
      </w:r>
      <w:r w:rsidR="0070633E" w:rsidRPr="005C24EA">
        <w:rPr>
          <w:i/>
          <w:iCs/>
          <w:color w:val="000000"/>
          <w:sz w:val="24"/>
          <w:szCs w:val="24"/>
          <w:lang w:val="en-ID"/>
        </w:rPr>
        <w:t>Theory of reasoned action</w:t>
      </w:r>
      <w:r w:rsidR="0070633E" w:rsidRPr="005C24EA">
        <w:rPr>
          <w:color w:val="000000"/>
          <w:sz w:val="24"/>
          <w:szCs w:val="24"/>
          <w:lang w:val="en-ID"/>
        </w:rPr>
        <w:t xml:space="preserve"> (teori tindakan beralasan) menjadi </w:t>
      </w:r>
      <w:r w:rsidR="0070633E" w:rsidRPr="005C24EA">
        <w:rPr>
          <w:i/>
          <w:iCs/>
          <w:color w:val="000000"/>
          <w:sz w:val="24"/>
          <w:szCs w:val="24"/>
          <w:lang w:val="en-ID"/>
        </w:rPr>
        <w:t>Theory of planned behavior</w:t>
      </w:r>
      <w:r w:rsidR="0070633E" w:rsidRPr="005C24EA">
        <w:rPr>
          <w:color w:val="000000"/>
          <w:sz w:val="24"/>
          <w:szCs w:val="24"/>
          <w:lang w:val="en-ID"/>
        </w:rPr>
        <w:t xml:space="preserve">. </w:t>
      </w:r>
    </w:p>
    <w:p w14:paraId="15202AC1" w14:textId="77777777" w:rsidR="00A64A67" w:rsidRPr="005C24EA" w:rsidRDefault="00551844" w:rsidP="00444B90">
      <w:pPr>
        <w:spacing w:line="480" w:lineRule="auto"/>
        <w:ind w:right="-1" w:firstLine="541"/>
        <w:jc w:val="both"/>
        <w:rPr>
          <w:color w:val="000000"/>
          <w:sz w:val="24"/>
          <w:szCs w:val="24"/>
          <w:lang w:val="en-ID"/>
        </w:rPr>
      </w:pPr>
      <w:r w:rsidRPr="005C24EA">
        <w:rPr>
          <w:color w:val="000000"/>
          <w:sz w:val="24"/>
          <w:szCs w:val="24"/>
          <w:lang w:val="en-ID"/>
        </w:rPr>
        <w:t xml:space="preserve">Menurut </w:t>
      </w:r>
      <w:r w:rsidRPr="005C24EA">
        <w:rPr>
          <w:i/>
          <w:iCs/>
          <w:color w:val="000000"/>
          <w:sz w:val="24"/>
          <w:szCs w:val="24"/>
          <w:lang w:val="en-ID"/>
        </w:rPr>
        <w:t>Theory of planned behavior</w:t>
      </w:r>
      <w:r w:rsidRPr="005C24EA">
        <w:rPr>
          <w:color w:val="000000"/>
          <w:sz w:val="24"/>
          <w:szCs w:val="24"/>
          <w:lang w:val="en-ID"/>
        </w:rPr>
        <w:t xml:space="preserve"> (teori perilaku terencana) </w:t>
      </w:r>
      <w:r w:rsidR="00ED56C4" w:rsidRPr="005C24EA">
        <w:rPr>
          <w:color w:val="000000"/>
          <w:sz w:val="24"/>
          <w:szCs w:val="24"/>
          <w:lang w:val="en-ID"/>
        </w:rPr>
        <w:t>niat seseorang untuk berperilaku menyebabkan perilaku tersebut muncul.</w:t>
      </w:r>
      <w:r w:rsidR="00163F5C" w:rsidRPr="005C24EA">
        <w:rPr>
          <w:color w:val="000000"/>
          <w:sz w:val="24"/>
          <w:szCs w:val="24"/>
          <w:lang w:val="en-ID"/>
        </w:rPr>
        <w:t xml:space="preserve"> Teori ini berfokus pada perilaku individu tertentu, tetapi juga pada semua perilaku secara umum. Terdapat tiga hal yang dapat digunakan untuk memprediksi niat seseorang untuk berperilaku diantaranya</w:t>
      </w:r>
      <w:r w:rsidR="00494F5D" w:rsidRPr="005C24EA">
        <w:rPr>
          <w:color w:val="000000"/>
          <w:sz w:val="24"/>
          <w:szCs w:val="24"/>
          <w:lang w:val="en-ID"/>
        </w:rPr>
        <w:t xml:space="preserve"> yaitu:</w:t>
      </w:r>
    </w:p>
    <w:p w14:paraId="57F9AF9F" w14:textId="77777777" w:rsidR="00B17479" w:rsidRPr="005C24EA" w:rsidRDefault="00B17479">
      <w:pPr>
        <w:pStyle w:val="ListParagraph"/>
        <w:numPr>
          <w:ilvl w:val="5"/>
          <w:numId w:val="5"/>
        </w:numPr>
        <w:spacing w:line="480" w:lineRule="auto"/>
        <w:ind w:left="426" w:right="-1" w:hanging="426"/>
        <w:jc w:val="both"/>
        <w:rPr>
          <w:color w:val="000000"/>
          <w:sz w:val="24"/>
          <w:szCs w:val="24"/>
          <w:lang w:val="en-ID"/>
        </w:rPr>
      </w:pPr>
      <w:r w:rsidRPr="005C24EA">
        <w:rPr>
          <w:color w:val="000000"/>
          <w:sz w:val="24"/>
          <w:szCs w:val="24"/>
          <w:lang w:val="en-ID"/>
        </w:rPr>
        <w:t>S</w:t>
      </w:r>
      <w:r w:rsidR="00A64A67" w:rsidRPr="005C24EA">
        <w:rPr>
          <w:color w:val="000000"/>
          <w:sz w:val="24"/>
          <w:szCs w:val="24"/>
          <w:lang w:val="en-ID"/>
        </w:rPr>
        <w:t>ikap terhadap perilaku (</w:t>
      </w:r>
      <w:r w:rsidR="00A64A67" w:rsidRPr="005C24EA">
        <w:rPr>
          <w:i/>
          <w:iCs/>
          <w:color w:val="000000"/>
          <w:sz w:val="24"/>
          <w:szCs w:val="24"/>
          <w:lang w:val="en-ID"/>
        </w:rPr>
        <w:t>attitude toward the</w:t>
      </w:r>
      <w:r w:rsidRPr="005C24EA">
        <w:rPr>
          <w:i/>
          <w:iCs/>
          <w:color w:val="000000"/>
          <w:sz w:val="24"/>
          <w:szCs w:val="24"/>
          <w:lang w:val="en-ID"/>
        </w:rPr>
        <w:t xml:space="preserve"> </w:t>
      </w:r>
      <w:r w:rsidR="00A64A67" w:rsidRPr="005C24EA">
        <w:rPr>
          <w:i/>
          <w:iCs/>
          <w:color w:val="000000"/>
          <w:sz w:val="24"/>
          <w:szCs w:val="24"/>
          <w:lang w:val="en-ID"/>
        </w:rPr>
        <w:t>behavior</w:t>
      </w:r>
      <w:r w:rsidR="00A64A67" w:rsidRPr="005C24EA">
        <w:rPr>
          <w:color w:val="000000"/>
          <w:sz w:val="24"/>
          <w:szCs w:val="24"/>
          <w:lang w:val="en-ID"/>
        </w:rPr>
        <w:t>)</w:t>
      </w:r>
    </w:p>
    <w:p w14:paraId="79050689" w14:textId="72435346" w:rsidR="00A127C8" w:rsidRPr="005C24EA" w:rsidRDefault="005E6821" w:rsidP="00444B90">
      <w:pPr>
        <w:pStyle w:val="ListParagraph"/>
        <w:spacing w:line="480" w:lineRule="auto"/>
        <w:ind w:left="426" w:right="-1"/>
        <w:jc w:val="both"/>
        <w:rPr>
          <w:color w:val="000000"/>
          <w:sz w:val="24"/>
          <w:szCs w:val="24"/>
          <w:lang w:val="en-ID"/>
        </w:rPr>
      </w:pPr>
      <w:r w:rsidRPr="005C24EA">
        <w:rPr>
          <w:i/>
          <w:iCs/>
          <w:color w:val="000000"/>
          <w:sz w:val="24"/>
          <w:szCs w:val="24"/>
          <w:lang w:val="en-ID"/>
        </w:rPr>
        <w:t>Attitude toward the behavior</w:t>
      </w:r>
      <w:r w:rsidRPr="005C24EA">
        <w:rPr>
          <w:color w:val="000000"/>
          <w:sz w:val="24"/>
          <w:szCs w:val="24"/>
          <w:lang w:val="en-ID"/>
        </w:rPr>
        <w:t xml:space="preserve"> adalah pandangan seseorang tentang apa yang positif atau negatif untuk berperilaku tertentu.</w:t>
      </w:r>
    </w:p>
    <w:p w14:paraId="2BA4EB0F" w14:textId="77777777" w:rsidR="00B17479" w:rsidRPr="005C24EA" w:rsidRDefault="00B17479">
      <w:pPr>
        <w:pStyle w:val="ListParagraph"/>
        <w:numPr>
          <w:ilvl w:val="5"/>
          <w:numId w:val="5"/>
        </w:numPr>
        <w:spacing w:line="480" w:lineRule="auto"/>
        <w:ind w:left="426" w:right="-1" w:hanging="426"/>
        <w:jc w:val="both"/>
        <w:rPr>
          <w:i/>
          <w:iCs/>
          <w:color w:val="000000"/>
          <w:sz w:val="24"/>
          <w:szCs w:val="24"/>
          <w:lang w:val="en-ID"/>
        </w:rPr>
      </w:pPr>
      <w:r w:rsidRPr="005C24EA">
        <w:rPr>
          <w:color w:val="000000"/>
          <w:sz w:val="24"/>
          <w:szCs w:val="24"/>
          <w:lang w:val="en-ID"/>
        </w:rPr>
        <w:t>N</w:t>
      </w:r>
      <w:r w:rsidR="00A64A67" w:rsidRPr="005C24EA">
        <w:rPr>
          <w:color w:val="000000"/>
          <w:sz w:val="24"/>
          <w:szCs w:val="24"/>
          <w:lang w:val="en-ID"/>
        </w:rPr>
        <w:t>orma subyektif (</w:t>
      </w:r>
      <w:r w:rsidR="00A64A67" w:rsidRPr="005C24EA">
        <w:rPr>
          <w:i/>
          <w:iCs/>
          <w:color w:val="000000"/>
          <w:sz w:val="24"/>
          <w:szCs w:val="24"/>
          <w:lang w:val="en-ID"/>
        </w:rPr>
        <w:t>subjective norm)</w:t>
      </w:r>
    </w:p>
    <w:p w14:paraId="2991A702" w14:textId="12A2F406" w:rsidR="005E6821" w:rsidRPr="005C24EA" w:rsidRDefault="0041233E" w:rsidP="00444B90">
      <w:pPr>
        <w:pStyle w:val="ListParagraph"/>
        <w:spacing w:line="480" w:lineRule="auto"/>
        <w:ind w:left="426" w:right="-1"/>
        <w:jc w:val="both"/>
        <w:rPr>
          <w:color w:val="000000"/>
          <w:sz w:val="24"/>
          <w:szCs w:val="24"/>
          <w:lang w:val="en-ID"/>
        </w:rPr>
      </w:pPr>
      <w:r w:rsidRPr="005C24EA">
        <w:rPr>
          <w:i/>
          <w:iCs/>
          <w:color w:val="000000"/>
          <w:sz w:val="24"/>
          <w:szCs w:val="24"/>
          <w:lang w:val="en-ID"/>
        </w:rPr>
        <w:t>Subjectiv</w:t>
      </w:r>
      <w:r w:rsidR="000F0514" w:rsidRPr="005C24EA">
        <w:rPr>
          <w:i/>
          <w:iCs/>
          <w:color w:val="000000"/>
          <w:sz w:val="24"/>
          <w:szCs w:val="24"/>
          <w:lang w:val="en-ID"/>
        </w:rPr>
        <w:t>e norm</w:t>
      </w:r>
      <w:r w:rsidR="000F0514" w:rsidRPr="005C24EA">
        <w:rPr>
          <w:color w:val="000000"/>
          <w:sz w:val="24"/>
          <w:szCs w:val="24"/>
          <w:lang w:val="en-ID"/>
        </w:rPr>
        <w:t xml:space="preserve"> adalah </w:t>
      </w:r>
      <w:r w:rsidR="00EA3D81" w:rsidRPr="005C24EA">
        <w:rPr>
          <w:color w:val="000000"/>
          <w:sz w:val="24"/>
          <w:szCs w:val="24"/>
          <w:lang w:val="en-ID"/>
        </w:rPr>
        <w:t>k</w:t>
      </w:r>
      <w:r w:rsidR="00E6500D" w:rsidRPr="005C24EA">
        <w:rPr>
          <w:color w:val="000000"/>
          <w:sz w:val="24"/>
          <w:szCs w:val="24"/>
          <w:lang w:val="en-ID"/>
        </w:rPr>
        <w:t>eyakinan seseorang tentang tuntutan orang lain yang dianggap penting baginya untuk bersedia berperilaku tertentu sesuai dengan tuntutan tersebut.</w:t>
      </w:r>
    </w:p>
    <w:p w14:paraId="4B90501A" w14:textId="34E0B5A3" w:rsidR="00494F5D" w:rsidRPr="005C24EA" w:rsidRDefault="00B17479">
      <w:pPr>
        <w:pStyle w:val="ListParagraph"/>
        <w:numPr>
          <w:ilvl w:val="5"/>
          <w:numId w:val="5"/>
        </w:numPr>
        <w:spacing w:line="480" w:lineRule="auto"/>
        <w:ind w:left="426" w:right="-1" w:hanging="426"/>
        <w:jc w:val="both"/>
        <w:rPr>
          <w:i/>
          <w:iCs/>
          <w:color w:val="000000"/>
          <w:sz w:val="24"/>
          <w:szCs w:val="24"/>
          <w:lang w:val="en-ID"/>
        </w:rPr>
      </w:pPr>
      <w:r w:rsidRPr="005C24EA">
        <w:rPr>
          <w:color w:val="000000"/>
          <w:sz w:val="24"/>
          <w:szCs w:val="24"/>
          <w:lang w:val="en-ID"/>
        </w:rPr>
        <w:t>P</w:t>
      </w:r>
      <w:r w:rsidR="00A64A67" w:rsidRPr="005C24EA">
        <w:rPr>
          <w:color w:val="000000"/>
          <w:sz w:val="24"/>
          <w:szCs w:val="24"/>
          <w:lang w:val="en-ID"/>
        </w:rPr>
        <w:t xml:space="preserve">ersepsi pengendalian diri </w:t>
      </w:r>
      <w:r w:rsidR="00A64A67" w:rsidRPr="005C24EA">
        <w:rPr>
          <w:i/>
          <w:iCs/>
          <w:color w:val="000000"/>
          <w:sz w:val="24"/>
          <w:szCs w:val="24"/>
          <w:lang w:val="en-ID"/>
        </w:rPr>
        <w:t>(perceived behavioral</w:t>
      </w:r>
      <w:r w:rsidRPr="005C24EA">
        <w:rPr>
          <w:i/>
          <w:iCs/>
          <w:color w:val="000000"/>
          <w:sz w:val="24"/>
          <w:szCs w:val="24"/>
          <w:lang w:val="en-ID"/>
        </w:rPr>
        <w:t xml:space="preserve"> </w:t>
      </w:r>
      <w:r w:rsidR="00A64A67" w:rsidRPr="005C24EA">
        <w:rPr>
          <w:i/>
          <w:iCs/>
          <w:color w:val="000000"/>
          <w:sz w:val="24"/>
          <w:szCs w:val="24"/>
          <w:lang w:val="en-ID"/>
        </w:rPr>
        <w:t>control).</w:t>
      </w:r>
    </w:p>
    <w:p w14:paraId="01E79BDB" w14:textId="6872530C" w:rsidR="00E6500D" w:rsidRPr="005C24EA" w:rsidRDefault="000F0514" w:rsidP="00444B90">
      <w:pPr>
        <w:pStyle w:val="ListParagraph"/>
        <w:spacing w:line="480" w:lineRule="auto"/>
        <w:ind w:left="426" w:right="-1"/>
        <w:jc w:val="both"/>
        <w:rPr>
          <w:color w:val="000000"/>
          <w:sz w:val="24"/>
          <w:szCs w:val="24"/>
          <w:lang w:val="en-ID"/>
        </w:rPr>
      </w:pPr>
      <w:r w:rsidRPr="005C24EA">
        <w:rPr>
          <w:i/>
          <w:iCs/>
          <w:color w:val="000000"/>
          <w:sz w:val="24"/>
          <w:szCs w:val="24"/>
          <w:lang w:val="en-ID"/>
        </w:rPr>
        <w:t>Perceived behavioral control</w:t>
      </w:r>
      <w:r w:rsidRPr="005C24EA">
        <w:rPr>
          <w:color w:val="000000"/>
          <w:sz w:val="24"/>
          <w:szCs w:val="24"/>
          <w:lang w:val="en-ID"/>
        </w:rPr>
        <w:t xml:space="preserve"> merupakan </w:t>
      </w:r>
      <w:r w:rsidR="00A008BA" w:rsidRPr="005C24EA">
        <w:rPr>
          <w:color w:val="000000"/>
          <w:sz w:val="24"/>
          <w:szCs w:val="24"/>
          <w:lang w:val="en-ID"/>
        </w:rPr>
        <w:t>Persepsi seseorang tentang kemampuan mereka untuk melakukan tindakan tertentu</w:t>
      </w:r>
      <w:r w:rsidR="00E34E1C" w:rsidRPr="005C24EA">
        <w:rPr>
          <w:color w:val="000000"/>
          <w:sz w:val="24"/>
          <w:szCs w:val="24"/>
          <w:lang w:val="en-ID"/>
        </w:rPr>
        <w:t>.</w:t>
      </w:r>
    </w:p>
    <w:p w14:paraId="786E4222" w14:textId="77777777" w:rsidR="00BF4D29" w:rsidRPr="005C24EA" w:rsidRDefault="008D370C">
      <w:pPr>
        <w:pStyle w:val="Heading3"/>
        <w:numPr>
          <w:ilvl w:val="4"/>
          <w:numId w:val="5"/>
        </w:numPr>
        <w:tabs>
          <w:tab w:val="left" w:pos="567"/>
        </w:tabs>
        <w:spacing w:before="0" w:after="0" w:line="480" w:lineRule="auto"/>
        <w:jc w:val="both"/>
        <w:rPr>
          <w:rFonts w:cs="Times New Roman"/>
          <w:b/>
          <w:bCs/>
          <w:color w:val="auto"/>
          <w:sz w:val="24"/>
          <w:szCs w:val="24"/>
        </w:rPr>
      </w:pPr>
      <w:bookmarkStart w:id="19" w:name="_Toc211715627"/>
      <w:r w:rsidRPr="005C24EA">
        <w:rPr>
          <w:rFonts w:cs="Times New Roman"/>
          <w:b/>
          <w:bCs/>
          <w:color w:val="auto"/>
          <w:sz w:val="24"/>
          <w:szCs w:val="24"/>
        </w:rPr>
        <w:t xml:space="preserve">Penerapan </w:t>
      </w:r>
      <w:r w:rsidRPr="005C24EA">
        <w:rPr>
          <w:rFonts w:cs="Times New Roman"/>
          <w:b/>
          <w:bCs/>
          <w:i/>
          <w:iCs/>
          <w:color w:val="auto"/>
          <w:sz w:val="24"/>
          <w:szCs w:val="24"/>
        </w:rPr>
        <w:t>E-Billing</w:t>
      </w:r>
      <w:bookmarkEnd w:id="19"/>
    </w:p>
    <w:p w14:paraId="28AF7621" w14:textId="56072685" w:rsidR="00BF4D29" w:rsidRPr="005C24EA" w:rsidRDefault="00BF4D29" w:rsidP="00444B90">
      <w:pPr>
        <w:spacing w:line="480" w:lineRule="auto"/>
        <w:ind w:firstLine="541"/>
        <w:jc w:val="both"/>
        <w:rPr>
          <w:b/>
          <w:bCs/>
          <w:sz w:val="24"/>
          <w:szCs w:val="24"/>
        </w:rPr>
      </w:pPr>
      <w:r w:rsidRPr="005C24EA">
        <w:rPr>
          <w:color w:val="000000"/>
          <w:sz w:val="24"/>
          <w:szCs w:val="24"/>
          <w:lang w:val="id-ID"/>
        </w:rPr>
        <w:t xml:space="preserve">Menurut Peraturan Direktur Jenderal Pajak Nomor PER-11/PJ/2019 </w:t>
      </w:r>
      <w:r w:rsidRPr="005C24EA">
        <w:rPr>
          <w:i/>
          <w:color w:val="000000"/>
          <w:sz w:val="24"/>
          <w:szCs w:val="24"/>
          <w:lang w:val="id-ID"/>
        </w:rPr>
        <w:t>billing system</w:t>
      </w:r>
      <w:r w:rsidRPr="005C24EA">
        <w:rPr>
          <w:color w:val="000000"/>
          <w:sz w:val="24"/>
          <w:szCs w:val="24"/>
          <w:lang w:val="id-ID"/>
        </w:rPr>
        <w:t xml:space="preserve"> adalah metode pembayaran elektronik dengan cara menggunakan kode </w:t>
      </w:r>
      <w:r w:rsidRPr="005C24EA">
        <w:rPr>
          <w:i/>
          <w:iCs/>
          <w:color w:val="000000"/>
          <w:sz w:val="24"/>
          <w:szCs w:val="24"/>
          <w:lang w:val="id-ID"/>
        </w:rPr>
        <w:t>billing</w:t>
      </w:r>
      <w:r w:rsidRPr="005C24EA">
        <w:rPr>
          <w:color w:val="000000"/>
          <w:sz w:val="24"/>
          <w:szCs w:val="24"/>
          <w:lang w:val="id-ID"/>
        </w:rPr>
        <w:t xml:space="preserve">. Kode </w:t>
      </w:r>
      <w:r w:rsidRPr="005C24EA">
        <w:rPr>
          <w:i/>
          <w:iCs/>
          <w:color w:val="000000"/>
          <w:sz w:val="24"/>
          <w:szCs w:val="24"/>
          <w:lang w:val="id-ID"/>
        </w:rPr>
        <w:t>billing</w:t>
      </w:r>
      <w:r w:rsidRPr="005C24EA">
        <w:rPr>
          <w:color w:val="000000"/>
          <w:sz w:val="24"/>
          <w:szCs w:val="24"/>
          <w:lang w:val="id-ID"/>
        </w:rPr>
        <w:t xml:space="preserve"> </w:t>
      </w:r>
      <w:r w:rsidRPr="005C24EA">
        <w:rPr>
          <w:color w:val="000000"/>
          <w:sz w:val="24"/>
          <w:szCs w:val="24"/>
        </w:rPr>
        <w:t xml:space="preserve">merupakan kode yang akan didapatkan setelah melakukan input informasi transaksi pajak secara digital </w:t>
      </w:r>
      <w:r w:rsidRPr="005C24EA">
        <w:rPr>
          <w:color w:val="000000"/>
          <w:sz w:val="24"/>
          <w:szCs w:val="24"/>
          <w:lang w:val="en-ID"/>
        </w:rPr>
        <w:t xml:space="preserve">dan akan digunakan untuk membayar pajak di bank, kantor pos, ATM, atau </w:t>
      </w:r>
      <w:r w:rsidRPr="005C24EA">
        <w:rPr>
          <w:i/>
          <w:iCs/>
          <w:color w:val="000000"/>
          <w:sz w:val="24"/>
          <w:szCs w:val="24"/>
          <w:lang w:val="en-ID"/>
        </w:rPr>
        <w:t>internet banking</w:t>
      </w:r>
      <w:r w:rsidRPr="005C24EA">
        <w:rPr>
          <w:color w:val="000000"/>
          <w:sz w:val="24"/>
          <w:szCs w:val="24"/>
          <w:lang w:val="id-ID"/>
        </w:rPr>
        <w:t xml:space="preserve">. </w:t>
      </w:r>
      <w:r w:rsidRPr="005C24EA">
        <w:rPr>
          <w:i/>
          <w:color w:val="000000"/>
          <w:sz w:val="24"/>
          <w:szCs w:val="24"/>
          <w:lang w:val="id-ID"/>
        </w:rPr>
        <w:t>E-</w:t>
      </w:r>
      <w:r w:rsidR="00361A5D" w:rsidRPr="005C24EA">
        <w:rPr>
          <w:i/>
          <w:color w:val="000000"/>
          <w:sz w:val="24"/>
          <w:szCs w:val="24"/>
          <w:lang w:val="id-ID"/>
        </w:rPr>
        <w:t>B</w:t>
      </w:r>
      <w:r w:rsidRPr="005C24EA">
        <w:rPr>
          <w:i/>
          <w:color w:val="000000"/>
          <w:sz w:val="24"/>
          <w:szCs w:val="24"/>
          <w:lang w:val="id-ID"/>
        </w:rPr>
        <w:t>illing</w:t>
      </w:r>
      <w:r w:rsidRPr="005C24EA">
        <w:rPr>
          <w:color w:val="000000"/>
          <w:sz w:val="24"/>
          <w:szCs w:val="24"/>
          <w:lang w:val="id-ID"/>
        </w:rPr>
        <w:t xml:space="preserve"> merupakan cara pembayaran pajak secara elektronik dengan menggunakan kode billing (15 digit angka) yang diterbitkan dengan melalui sistem billing pajak </w:t>
      </w:r>
      <w:r w:rsidRPr="005C24EA">
        <w:rPr>
          <w:color w:val="000000"/>
          <w:sz w:val="24"/>
          <w:szCs w:val="24"/>
          <w:lang w:val="id-ID"/>
        </w:rPr>
        <w:fldChar w:fldCharType="begin" w:fldLock="1"/>
      </w:r>
      <w:r w:rsidRPr="005C24EA">
        <w:rPr>
          <w:color w:val="000000"/>
          <w:sz w:val="24"/>
          <w:szCs w:val="24"/>
          <w:lang w:val="id-ID"/>
        </w:rPr>
        <w:instrText>ADDIN CSL_CITATION {"citationItems":[{"id":"ITEM-1","itemData":{"DOI":"10.31289/jab.v5i1.1979","ISSN":"2443-3071","abstract":"This study aims to determine and analyze the effect of the application of e-filling, e-billing and tax audit on individual taxpayer compliance in Medan Polonia KPP. The sample used in this study as 100 Individual taxpayers in the Polonia Medan Primary Tax Office area. This study uses a quantitative analysis method that explains the state of the variables studied using statistical data. All indicators from this study should pass the validity test and data reality, the classical assumption test and final hypothesis test. The results of this study indicate that there are insignificant effects from free variables in the form of the application of e-filing, application of e-billing and tax audits of individual taxpayer compliance at Medan Polonia Tax Office. The ability of the three independent variables in explaining the dependent variable is very small, which is only 3% while the remaining 97% is explained by other variables were not included in this research model.","author":[{"dropping-particle":"","family":"Arifin","given":"Syamsul Bahri","non-dropping-particle":"","parse-names":false,"suffix":""},{"dropping-particle":"","family":"Syafii","given":"Indra","non-dropping-particle":"","parse-names":false,"suffix":""}],"container-title":"JURNAL AKUNTANSI DAN BISNIS : Jurnal Program Studi Akuntansi","id":"ITEM-1","issue":"1","issued":{"date-parts":[["2019"]]},"page":"9","title":"Penerapan E-Filing, E-Billing Dan Pemeriksaan Pajak Terhadap Kepatuhan Wajib Pajak Orang Pribadi Di Kpp Pratama Medan Polonia","type":"article-journal","volume":"5"},"uris":["http://www.mendeley.com/documents/?uuid=7cc6725f-96e1-489e-8af9-44d7174e4ed1"]}],"mendeley":{"formattedCitation":"(Arifin &amp; Syafii, 2019)","plainTextFormattedCitation":"(Arifin &amp; Syafii, 2019)","previouslyFormattedCitation":"(Arifin &amp; Syafii, 2019)"},"properties":{"noteIndex":0},"schema":"https://github.com/citation-style-language/schema/raw/master/csl-citation.json"}</w:instrText>
      </w:r>
      <w:r w:rsidRPr="005C24EA">
        <w:rPr>
          <w:color w:val="000000"/>
          <w:sz w:val="24"/>
          <w:szCs w:val="24"/>
          <w:lang w:val="id-ID"/>
        </w:rPr>
        <w:fldChar w:fldCharType="separate"/>
      </w:r>
      <w:r w:rsidRPr="005C24EA">
        <w:rPr>
          <w:noProof/>
          <w:color w:val="000000"/>
          <w:sz w:val="24"/>
          <w:szCs w:val="24"/>
          <w:lang w:val="id-ID"/>
        </w:rPr>
        <w:t>(Arifin &amp; Syafii, 2019)</w:t>
      </w:r>
      <w:r w:rsidRPr="005C24EA">
        <w:rPr>
          <w:color w:val="000000"/>
          <w:sz w:val="24"/>
          <w:szCs w:val="24"/>
          <w:lang w:val="id-ID"/>
        </w:rPr>
        <w:fldChar w:fldCharType="end"/>
      </w:r>
      <w:r w:rsidRPr="005C24EA">
        <w:rPr>
          <w:color w:val="000000"/>
          <w:sz w:val="24"/>
          <w:szCs w:val="24"/>
          <w:lang w:val="id-ID"/>
        </w:rPr>
        <w:t xml:space="preserve">. </w:t>
      </w:r>
      <w:r w:rsidRPr="005C24EA">
        <w:rPr>
          <w:i/>
          <w:color w:val="000000"/>
          <w:sz w:val="24"/>
          <w:szCs w:val="24"/>
          <w:lang w:val="en-US"/>
        </w:rPr>
        <w:t>E</w:t>
      </w:r>
      <w:r w:rsidRPr="005C24EA">
        <w:rPr>
          <w:i/>
          <w:color w:val="000000"/>
          <w:sz w:val="24"/>
          <w:szCs w:val="24"/>
          <w:lang w:val="id-ID"/>
        </w:rPr>
        <w:t>-</w:t>
      </w:r>
      <w:r w:rsidR="00361A5D" w:rsidRPr="005C24EA">
        <w:rPr>
          <w:i/>
          <w:color w:val="000000"/>
          <w:sz w:val="24"/>
          <w:szCs w:val="24"/>
          <w:lang w:val="id-ID"/>
        </w:rPr>
        <w:t>B</w:t>
      </w:r>
      <w:r w:rsidRPr="005C24EA">
        <w:rPr>
          <w:i/>
          <w:color w:val="000000"/>
          <w:sz w:val="24"/>
          <w:szCs w:val="24"/>
          <w:lang w:val="id-ID"/>
        </w:rPr>
        <w:t>illing</w:t>
      </w:r>
      <w:r w:rsidRPr="005C24EA">
        <w:rPr>
          <w:color w:val="000000"/>
          <w:sz w:val="24"/>
          <w:szCs w:val="24"/>
          <w:lang w:val="id-ID"/>
        </w:rPr>
        <w:t xml:space="preserve"> dapat mempermudah </w:t>
      </w:r>
      <w:r w:rsidR="00F02251" w:rsidRPr="005C24EA">
        <w:rPr>
          <w:color w:val="000000"/>
          <w:sz w:val="24"/>
          <w:szCs w:val="24"/>
          <w:lang w:val="id-ID"/>
        </w:rPr>
        <w:t>w</w:t>
      </w:r>
      <w:r w:rsidRPr="005C24EA">
        <w:rPr>
          <w:color w:val="000000"/>
          <w:sz w:val="24"/>
          <w:szCs w:val="24"/>
          <w:lang w:val="id-ID"/>
        </w:rPr>
        <w:t xml:space="preserve">ajib </w:t>
      </w:r>
      <w:r w:rsidR="00F02251" w:rsidRPr="005C24EA">
        <w:rPr>
          <w:color w:val="000000"/>
          <w:sz w:val="24"/>
          <w:szCs w:val="24"/>
          <w:lang w:val="id-ID"/>
        </w:rPr>
        <w:t>p</w:t>
      </w:r>
      <w:r w:rsidRPr="005C24EA">
        <w:rPr>
          <w:color w:val="000000"/>
          <w:sz w:val="24"/>
          <w:szCs w:val="24"/>
          <w:lang w:val="id-ID"/>
        </w:rPr>
        <w:t xml:space="preserve">ajak untuk melakukan pembayaran secara praktis dan efisien. Dapat disimpulkan bahwa </w:t>
      </w:r>
      <w:r w:rsidRPr="005C24EA">
        <w:rPr>
          <w:i/>
          <w:color w:val="000000"/>
          <w:sz w:val="24"/>
          <w:szCs w:val="24"/>
          <w:lang w:val="id-ID"/>
        </w:rPr>
        <w:t>e-</w:t>
      </w:r>
      <w:r w:rsidR="00361A5D" w:rsidRPr="005C24EA">
        <w:rPr>
          <w:i/>
          <w:color w:val="000000"/>
          <w:sz w:val="24"/>
          <w:szCs w:val="24"/>
          <w:lang w:val="id-ID"/>
        </w:rPr>
        <w:t>B</w:t>
      </w:r>
      <w:r w:rsidRPr="005C24EA">
        <w:rPr>
          <w:i/>
          <w:color w:val="000000"/>
          <w:sz w:val="24"/>
          <w:szCs w:val="24"/>
          <w:lang w:val="id-ID"/>
        </w:rPr>
        <w:t>illing</w:t>
      </w:r>
      <w:r w:rsidRPr="005C24EA">
        <w:rPr>
          <w:color w:val="000000"/>
          <w:sz w:val="24"/>
          <w:szCs w:val="24"/>
          <w:lang w:val="id-ID"/>
        </w:rPr>
        <w:t xml:space="preserve"> adalah suatu sistem elektronik yang digunakan untuk membayar atau menyetor pajak secara </w:t>
      </w:r>
      <w:r w:rsidRPr="005C24EA">
        <w:rPr>
          <w:i/>
          <w:color w:val="000000"/>
          <w:sz w:val="24"/>
          <w:szCs w:val="24"/>
          <w:lang w:val="id-ID"/>
        </w:rPr>
        <w:t>online</w:t>
      </w:r>
      <w:r w:rsidRPr="005C24EA">
        <w:rPr>
          <w:color w:val="000000"/>
          <w:sz w:val="24"/>
          <w:szCs w:val="24"/>
          <w:lang w:val="id-ID"/>
        </w:rPr>
        <w:t xml:space="preserve"> dengan membuat kode pembayaran.</w:t>
      </w:r>
    </w:p>
    <w:p w14:paraId="6DF81A14" w14:textId="75F98710" w:rsidR="00ED56C4" w:rsidRPr="005C24EA" w:rsidRDefault="00BF4D29" w:rsidP="00444B90">
      <w:pPr>
        <w:spacing w:line="480" w:lineRule="auto"/>
        <w:ind w:right="-1" w:firstLine="541"/>
        <w:jc w:val="both"/>
        <w:rPr>
          <w:color w:val="000000"/>
          <w:sz w:val="24"/>
          <w:szCs w:val="24"/>
          <w:lang w:val="en-US"/>
        </w:rPr>
      </w:pPr>
      <w:r w:rsidRPr="005C24EA">
        <w:rPr>
          <w:i/>
          <w:iCs/>
          <w:color w:val="000000"/>
          <w:sz w:val="24"/>
          <w:szCs w:val="24"/>
          <w:lang w:val="en-US"/>
        </w:rPr>
        <w:t>E-</w:t>
      </w:r>
      <w:r w:rsidR="00361A5D" w:rsidRPr="005C24EA">
        <w:rPr>
          <w:i/>
          <w:iCs/>
          <w:color w:val="000000"/>
          <w:sz w:val="24"/>
          <w:szCs w:val="24"/>
          <w:lang w:val="en-US"/>
        </w:rPr>
        <w:t>B</w:t>
      </w:r>
      <w:r w:rsidRPr="005C24EA">
        <w:rPr>
          <w:i/>
          <w:iCs/>
          <w:color w:val="000000"/>
          <w:sz w:val="24"/>
          <w:szCs w:val="24"/>
          <w:lang w:val="en-US"/>
        </w:rPr>
        <w:t>illing</w:t>
      </w:r>
      <w:r w:rsidRPr="005C24EA">
        <w:rPr>
          <w:color w:val="000000"/>
          <w:sz w:val="24"/>
          <w:szCs w:val="24"/>
          <w:lang w:val="en-US"/>
        </w:rPr>
        <w:t xml:space="preserve"> berfungsi  untuk memudahkan pembayaran pajak. Sistem </w:t>
      </w:r>
      <w:r w:rsidRPr="005C24EA">
        <w:rPr>
          <w:i/>
          <w:color w:val="000000"/>
          <w:sz w:val="24"/>
          <w:szCs w:val="24"/>
          <w:lang w:val="en-US"/>
        </w:rPr>
        <w:t>e-</w:t>
      </w:r>
      <w:r w:rsidR="00361A5D" w:rsidRPr="005C24EA">
        <w:rPr>
          <w:i/>
          <w:color w:val="000000"/>
          <w:sz w:val="24"/>
          <w:szCs w:val="24"/>
          <w:lang w:val="en-US"/>
        </w:rPr>
        <w:t>B</w:t>
      </w:r>
      <w:r w:rsidRPr="005C24EA">
        <w:rPr>
          <w:i/>
          <w:color w:val="000000"/>
          <w:sz w:val="24"/>
          <w:szCs w:val="24"/>
          <w:lang w:val="en-US"/>
        </w:rPr>
        <w:t>illing</w:t>
      </w:r>
      <w:r w:rsidRPr="005C24EA">
        <w:rPr>
          <w:color w:val="000000"/>
          <w:sz w:val="24"/>
          <w:szCs w:val="24"/>
          <w:lang w:val="en-US"/>
        </w:rPr>
        <w:t xml:space="preserve"> memfasilitasi pembayaran berbagai jenis pajak secara elektronik. Dengan sistem ini, </w:t>
      </w:r>
      <w:r w:rsidR="00F02251" w:rsidRPr="005C24EA">
        <w:rPr>
          <w:color w:val="000000"/>
          <w:sz w:val="24"/>
          <w:szCs w:val="24"/>
          <w:lang w:val="en-US"/>
        </w:rPr>
        <w:t>w</w:t>
      </w:r>
      <w:r w:rsidRPr="005C24EA">
        <w:rPr>
          <w:color w:val="000000"/>
          <w:sz w:val="24"/>
          <w:szCs w:val="24"/>
          <w:lang w:val="en-US"/>
        </w:rPr>
        <w:t xml:space="preserve">ajib </w:t>
      </w:r>
      <w:r w:rsidR="00F02251" w:rsidRPr="005C24EA">
        <w:rPr>
          <w:color w:val="000000"/>
          <w:sz w:val="24"/>
          <w:szCs w:val="24"/>
          <w:lang w:val="en-US"/>
        </w:rPr>
        <w:t>p</w:t>
      </w:r>
      <w:r w:rsidRPr="005C24EA">
        <w:rPr>
          <w:color w:val="000000"/>
          <w:sz w:val="24"/>
          <w:szCs w:val="24"/>
          <w:lang w:val="en-US"/>
        </w:rPr>
        <w:t xml:space="preserve">ajak dapat mengefisiensikan waktu dan biaya serta meminimalkan risiko kesalahan pencatatan yang mungkin terjadi dalam pembayaran manual. Secara keseluruhan, sistem </w:t>
      </w:r>
      <w:r w:rsidRPr="005C24EA">
        <w:rPr>
          <w:i/>
          <w:iCs/>
          <w:color w:val="000000"/>
          <w:sz w:val="24"/>
          <w:szCs w:val="24"/>
          <w:lang w:val="en-US"/>
        </w:rPr>
        <w:t>e-</w:t>
      </w:r>
      <w:r w:rsidR="00640325" w:rsidRPr="005C24EA">
        <w:rPr>
          <w:i/>
          <w:iCs/>
          <w:color w:val="000000"/>
          <w:sz w:val="24"/>
          <w:szCs w:val="24"/>
          <w:lang w:val="en-US"/>
        </w:rPr>
        <w:t>B</w:t>
      </w:r>
      <w:r w:rsidRPr="005C24EA">
        <w:rPr>
          <w:i/>
          <w:iCs/>
          <w:color w:val="000000"/>
          <w:sz w:val="24"/>
          <w:szCs w:val="24"/>
          <w:lang w:val="en-US"/>
        </w:rPr>
        <w:t>illing</w:t>
      </w:r>
      <w:r w:rsidRPr="005C24EA">
        <w:rPr>
          <w:color w:val="000000"/>
          <w:sz w:val="24"/>
          <w:szCs w:val="24"/>
          <w:lang w:val="en-US"/>
        </w:rPr>
        <w:t xml:space="preserve"> memberikan kemudahan, efisiensi, dan keamanan dalam pembayaran tagihan terutama dalam konteks pembayaran pajak</w:t>
      </w:r>
      <w:r w:rsidR="001F0CB9" w:rsidRPr="005C24EA">
        <w:rPr>
          <w:color w:val="000000"/>
          <w:sz w:val="24"/>
          <w:szCs w:val="24"/>
          <w:lang w:val="en-US"/>
        </w:rPr>
        <w:t>.</w:t>
      </w:r>
    </w:p>
    <w:p w14:paraId="5BBA8BA9" w14:textId="51E7A849" w:rsidR="00530DD0" w:rsidRPr="005C24EA" w:rsidRDefault="00530DD0">
      <w:pPr>
        <w:pStyle w:val="Heading3"/>
        <w:numPr>
          <w:ilvl w:val="4"/>
          <w:numId w:val="5"/>
        </w:numPr>
        <w:tabs>
          <w:tab w:val="left" w:pos="567"/>
        </w:tabs>
        <w:spacing w:before="0" w:after="0" w:line="480" w:lineRule="auto"/>
        <w:jc w:val="both"/>
        <w:rPr>
          <w:rFonts w:cs="Times New Roman"/>
          <w:b/>
          <w:bCs/>
          <w:color w:val="auto"/>
          <w:sz w:val="24"/>
          <w:szCs w:val="24"/>
        </w:rPr>
      </w:pPr>
      <w:bookmarkStart w:id="20" w:name="_Toc211715628"/>
      <w:r w:rsidRPr="005C24EA">
        <w:rPr>
          <w:rFonts w:cs="Times New Roman"/>
          <w:b/>
          <w:bCs/>
          <w:color w:val="auto"/>
          <w:sz w:val="24"/>
          <w:szCs w:val="24"/>
        </w:rPr>
        <w:t>Pemahaman Peraturan Perpajakan</w:t>
      </w:r>
      <w:bookmarkEnd w:id="20"/>
    </w:p>
    <w:p w14:paraId="2A1014CD" w14:textId="0349D7C5" w:rsidR="00530DD0" w:rsidRPr="005C24EA" w:rsidRDefault="00DC0603">
      <w:pPr>
        <w:pStyle w:val="ListParagraph"/>
        <w:numPr>
          <w:ilvl w:val="0"/>
          <w:numId w:val="8"/>
        </w:numPr>
        <w:spacing w:line="480" w:lineRule="auto"/>
        <w:ind w:left="709" w:hanging="709"/>
        <w:rPr>
          <w:b/>
          <w:bCs/>
          <w:sz w:val="24"/>
          <w:szCs w:val="24"/>
        </w:rPr>
      </w:pPr>
      <w:r w:rsidRPr="005C24EA">
        <w:rPr>
          <w:b/>
          <w:bCs/>
          <w:sz w:val="24"/>
          <w:szCs w:val="24"/>
        </w:rPr>
        <w:t>Pemahaman</w:t>
      </w:r>
    </w:p>
    <w:p w14:paraId="08D6B454" w14:textId="38C4D3D5" w:rsidR="00216634" w:rsidRPr="005C24EA" w:rsidRDefault="00965D6F" w:rsidP="00361A5D">
      <w:pPr>
        <w:spacing w:line="480" w:lineRule="auto"/>
        <w:ind w:firstLine="709"/>
        <w:jc w:val="both"/>
        <w:rPr>
          <w:sz w:val="24"/>
          <w:szCs w:val="24"/>
        </w:rPr>
      </w:pPr>
      <w:r w:rsidRPr="005C24EA">
        <w:rPr>
          <w:sz w:val="24"/>
          <w:szCs w:val="24"/>
        </w:rPr>
        <w:t xml:space="preserve">Menurut Susanto (2015) “Pemahaman adalah kemampuan untuk menjelaskan pengetahuan atau informasi yang telah diketahui dengan kata-kata sendiri”. Namun definisi pemahaman menurut KBBI, pemahaman ialah suatu proses, cara, ataupun perbuatan memahami suatu pemahaman. Adapun makna dari kata pemahaman berasal dari kata “paham” yang berarti mengerti, tahu benar, atau pandai. </w:t>
      </w:r>
      <w:r w:rsidR="00216634" w:rsidRPr="005C24EA">
        <w:rPr>
          <w:sz w:val="24"/>
          <w:szCs w:val="24"/>
        </w:rPr>
        <w:t>Maka dapat disimpulkan pemahaman merupakam suatu proses sebagai cara agar dapat memahami suatu hal yang diketahui dalam bentuk materi yang disajikan.</w:t>
      </w:r>
    </w:p>
    <w:p w14:paraId="26BEC547" w14:textId="77777777" w:rsidR="00B71D84" w:rsidRPr="005C24EA" w:rsidRDefault="00E05446">
      <w:pPr>
        <w:pStyle w:val="ListParagraph"/>
        <w:numPr>
          <w:ilvl w:val="0"/>
          <w:numId w:val="9"/>
        </w:numPr>
        <w:spacing w:line="480" w:lineRule="auto"/>
        <w:ind w:hanging="720"/>
        <w:rPr>
          <w:b/>
          <w:bCs/>
          <w:sz w:val="24"/>
          <w:szCs w:val="24"/>
        </w:rPr>
      </w:pPr>
      <w:r w:rsidRPr="005C24EA">
        <w:rPr>
          <w:b/>
          <w:bCs/>
          <w:sz w:val="24"/>
          <w:szCs w:val="24"/>
        </w:rPr>
        <w:t>P</w:t>
      </w:r>
      <w:r w:rsidR="006F5395" w:rsidRPr="005C24EA">
        <w:rPr>
          <w:b/>
          <w:bCs/>
          <w:sz w:val="24"/>
          <w:szCs w:val="24"/>
        </w:rPr>
        <w:t>eraturan Perpajakan</w:t>
      </w:r>
    </w:p>
    <w:p w14:paraId="4605F17C" w14:textId="0E2D8664" w:rsidR="00EF0C45" w:rsidRPr="005C24EA" w:rsidRDefault="00B71D84" w:rsidP="00361A5D">
      <w:pPr>
        <w:spacing w:line="480" w:lineRule="auto"/>
        <w:ind w:firstLine="720"/>
        <w:jc w:val="both"/>
        <w:rPr>
          <w:color w:val="000000"/>
          <w:sz w:val="24"/>
          <w:szCs w:val="24"/>
          <w:lang w:val="en-US"/>
        </w:rPr>
      </w:pPr>
      <w:r w:rsidRPr="005C24EA">
        <w:rPr>
          <w:color w:val="000000"/>
          <w:sz w:val="24"/>
          <w:szCs w:val="24"/>
          <w:lang w:val="en-US"/>
        </w:rPr>
        <w:t xml:space="preserve">Peraturan perpajakan dapat diartikan sebagai suatu pengetahuan atas pentingnya kewajiban perpajakan yang berlandaskan hukum negara dan kontribusi untuk negara dalam hal pembiayaan pengeluaran negara. Menurut </w:t>
      </w:r>
      <w:r w:rsidRPr="005C24EA">
        <w:rPr>
          <w:sz w:val="24"/>
          <w:szCs w:val="24"/>
          <w:lang w:val="en-US"/>
        </w:rPr>
        <w:t>Lubis</w:t>
      </w:r>
      <w:r w:rsidR="00156D5D" w:rsidRPr="005C24EA">
        <w:rPr>
          <w:sz w:val="24"/>
          <w:szCs w:val="24"/>
          <w:lang w:val="en-US"/>
        </w:rPr>
        <w:t xml:space="preserve"> (</w:t>
      </w:r>
      <w:r w:rsidRPr="005C24EA">
        <w:rPr>
          <w:sz w:val="24"/>
          <w:szCs w:val="24"/>
          <w:lang w:val="en-US"/>
        </w:rPr>
        <w:t>2009)</w:t>
      </w:r>
      <w:r w:rsidR="00F43E59" w:rsidRPr="005C24EA">
        <w:rPr>
          <w:sz w:val="24"/>
          <w:szCs w:val="24"/>
          <w:lang w:val="en-US"/>
        </w:rPr>
        <w:t xml:space="preserve">, </w:t>
      </w:r>
      <w:r w:rsidRPr="005C24EA">
        <w:rPr>
          <w:color w:val="000000"/>
          <w:sz w:val="24"/>
          <w:szCs w:val="24"/>
          <w:lang w:val="en-US"/>
        </w:rPr>
        <w:t>“Peraturan perpajakan adalah kumpulan peraturan-peraturan yang mengatur masalah perpajakan”.</w:t>
      </w:r>
      <w:r w:rsidR="00965D6F" w:rsidRPr="005C24EA">
        <w:rPr>
          <w:color w:val="000000"/>
          <w:sz w:val="24"/>
          <w:szCs w:val="24"/>
          <w:lang w:val="en-US"/>
        </w:rPr>
        <w:t xml:space="preserve"> Dengan adanya peraturan perpajakan, maka suatu negara dapat mengatur dan mengendalikan tingkat ekonomi dalam masyarakat secara luas. Peraturan perpajakan juga memungkinkan mendorong </w:t>
      </w:r>
      <w:r w:rsidR="008450E4" w:rsidRPr="005C24EA">
        <w:rPr>
          <w:color w:val="000000"/>
          <w:sz w:val="24"/>
          <w:szCs w:val="24"/>
          <w:lang w:val="en-US"/>
        </w:rPr>
        <w:t>w</w:t>
      </w:r>
      <w:r w:rsidR="00965D6F" w:rsidRPr="005C24EA">
        <w:rPr>
          <w:color w:val="000000"/>
          <w:sz w:val="24"/>
          <w:szCs w:val="24"/>
          <w:lang w:val="en-US"/>
        </w:rPr>
        <w:t xml:space="preserve">ajib </w:t>
      </w:r>
      <w:r w:rsidR="008450E4" w:rsidRPr="005C24EA">
        <w:rPr>
          <w:color w:val="000000"/>
          <w:sz w:val="24"/>
          <w:szCs w:val="24"/>
          <w:lang w:val="en-US"/>
        </w:rPr>
        <w:t>p</w:t>
      </w:r>
      <w:r w:rsidR="00965D6F" w:rsidRPr="005C24EA">
        <w:rPr>
          <w:color w:val="000000"/>
          <w:sz w:val="24"/>
          <w:szCs w:val="24"/>
          <w:lang w:val="en-US"/>
        </w:rPr>
        <w:t>ajak untuk mematuhi kewajiban perpajakannya</w:t>
      </w:r>
      <w:r w:rsidRPr="005C24EA">
        <w:rPr>
          <w:color w:val="000000"/>
          <w:sz w:val="24"/>
          <w:szCs w:val="24"/>
          <w:lang w:val="en-US"/>
        </w:rPr>
        <w:t>. Hal tersebut sangat penting guna memastikan bahwa suatu negara memiliki pendapatan yang optimal</w:t>
      </w:r>
      <w:r w:rsidR="004038EA" w:rsidRPr="005C24EA">
        <w:rPr>
          <w:color w:val="000000"/>
          <w:sz w:val="24"/>
          <w:szCs w:val="24"/>
          <w:lang w:val="en-US"/>
        </w:rPr>
        <w:t>.</w:t>
      </w:r>
    </w:p>
    <w:p w14:paraId="7EA82490" w14:textId="30B46E37" w:rsidR="001F0CB9" w:rsidRPr="005C24EA" w:rsidRDefault="001F0CB9">
      <w:pPr>
        <w:pStyle w:val="Heading3"/>
        <w:numPr>
          <w:ilvl w:val="4"/>
          <w:numId w:val="5"/>
        </w:numPr>
        <w:tabs>
          <w:tab w:val="left" w:pos="567"/>
        </w:tabs>
        <w:spacing w:before="0" w:after="0" w:line="480" w:lineRule="auto"/>
        <w:jc w:val="both"/>
        <w:rPr>
          <w:rFonts w:cs="Times New Roman"/>
          <w:b/>
          <w:bCs/>
          <w:color w:val="auto"/>
          <w:sz w:val="24"/>
          <w:szCs w:val="24"/>
        </w:rPr>
      </w:pPr>
      <w:bookmarkStart w:id="21" w:name="_Toc211715629"/>
      <w:r w:rsidRPr="005C24EA">
        <w:rPr>
          <w:rFonts w:cs="Times New Roman"/>
          <w:b/>
          <w:bCs/>
          <w:color w:val="auto"/>
          <w:sz w:val="24"/>
          <w:szCs w:val="24"/>
        </w:rPr>
        <w:t>Kepatuhan Wajib Pajak</w:t>
      </w:r>
      <w:r w:rsidR="000F48E4" w:rsidRPr="005C24EA">
        <w:rPr>
          <w:rFonts w:cs="Times New Roman"/>
          <w:b/>
          <w:bCs/>
          <w:color w:val="auto"/>
          <w:sz w:val="24"/>
          <w:szCs w:val="24"/>
        </w:rPr>
        <w:t xml:space="preserve"> Orang Pribadi</w:t>
      </w:r>
      <w:bookmarkEnd w:id="21"/>
    </w:p>
    <w:p w14:paraId="0E5EFB7A" w14:textId="37942E90" w:rsidR="00390A35" w:rsidRPr="005C24EA" w:rsidRDefault="008F6821" w:rsidP="00444B90">
      <w:pPr>
        <w:spacing w:line="480" w:lineRule="auto"/>
        <w:ind w:firstLine="541"/>
        <w:jc w:val="both"/>
        <w:rPr>
          <w:color w:val="000000"/>
          <w:sz w:val="24"/>
          <w:szCs w:val="24"/>
          <w:lang w:val="id-ID"/>
        </w:rPr>
      </w:pPr>
      <w:r w:rsidRPr="005C24EA">
        <w:rPr>
          <w:sz w:val="24"/>
          <w:szCs w:val="24"/>
          <w:lang w:val="en-ID"/>
        </w:rPr>
        <w:t xml:space="preserve">Kepatuhan dapat didefinisikan sebagai sikap yang mematuhi atau berperilaku sesuai dengan aturan dan norma yang ditetapkan. Melalui penerapan sistem </w:t>
      </w:r>
      <w:r w:rsidRPr="005C24EA">
        <w:rPr>
          <w:i/>
          <w:iCs/>
          <w:sz w:val="24"/>
          <w:szCs w:val="24"/>
          <w:lang w:val="en-ID"/>
        </w:rPr>
        <w:t>self</w:t>
      </w:r>
      <w:r w:rsidR="008D1AAB" w:rsidRPr="005C24EA">
        <w:rPr>
          <w:i/>
          <w:iCs/>
          <w:sz w:val="24"/>
          <w:szCs w:val="24"/>
          <w:lang w:val="en-ID"/>
        </w:rPr>
        <w:t>-</w:t>
      </w:r>
      <w:r w:rsidRPr="005C24EA">
        <w:rPr>
          <w:i/>
          <w:iCs/>
          <w:sz w:val="24"/>
          <w:szCs w:val="24"/>
          <w:lang w:val="en-ID"/>
        </w:rPr>
        <w:t>assessment</w:t>
      </w:r>
      <w:r w:rsidRPr="005C24EA">
        <w:rPr>
          <w:sz w:val="24"/>
          <w:szCs w:val="24"/>
          <w:lang w:val="en-ID"/>
        </w:rPr>
        <w:t xml:space="preserve">, para wajib pajak memperoleh kemudahan dalam hal menetapkan kewajiban perpajakan mereka sendiri, dan selanjutnya secara efektif melakukan pembayaran tepat waktu hingga proses pelaporan SPT </w:t>
      </w:r>
      <w:r w:rsidRPr="005C24EA">
        <w:rPr>
          <w:color w:val="000000"/>
          <w:sz w:val="24"/>
          <w:szCs w:val="24"/>
          <w:lang w:val="id-ID"/>
        </w:rPr>
        <w:fldChar w:fldCharType="begin" w:fldLock="1"/>
      </w:r>
      <w:r w:rsidRPr="005C24EA">
        <w:rPr>
          <w:color w:val="000000"/>
          <w:sz w:val="24"/>
          <w:szCs w:val="24"/>
          <w:lang w:val="id-ID"/>
        </w:rPr>
        <w:instrText>ADDIN CSL_CITATION {"citationItems":[{"id":"ITEM-1","itemData":{"abstract":"Penelitian ini bertujuan untuk menguji apakah Faktor-Faktor yang Mempengaruhi Tingkat Kepatuhan Wajib Pajak (Studi Empiris Wajib Pajak Pada Karyawan PT. Hidup Makmur Terencana). Penelitian ini menggunakan jenis penelitian deskriptif pendekatan kuantitatif …","author":[{"dropping-particle":"","family":"Fetrisia","given":"Jemita","non-dropping-particle":"","parse-names":false,"suffix":""}],"container-title":"Sekolah Tinggi Ilmu Ekonomi Indonesia – 2020","id":"ITEM-1","issued":{"date-parts":[["2020"]]},"page":"1-17","title":"Faktor-faktor yang Mempengaruhi Tingkat Kepatuhan Wajib Pajak (Studi Empiris Wajib Pajak Pada Karyawan PT. Hidup Makmur Terencana)","type":"article-journal"},"uris":["http://www.mendeley.com/documents/?uuid=bae4a623-0846-4461-b844-c53732cdd0de"]}],"mendeley":{"formattedCitation":"(Fetrisia, 2020)","plainTextFormattedCitation":"(Fetrisia, 2020)","previouslyFormattedCitation":"(Fetrisia, 2020)"},"properties":{"noteIndex":0},"schema":"https://github.com/citation-style-language/schema/raw/master/csl-citation.json"}</w:instrText>
      </w:r>
      <w:r w:rsidRPr="005C24EA">
        <w:rPr>
          <w:color w:val="000000"/>
          <w:sz w:val="24"/>
          <w:szCs w:val="24"/>
          <w:lang w:val="id-ID"/>
        </w:rPr>
        <w:fldChar w:fldCharType="separate"/>
      </w:r>
      <w:r w:rsidRPr="005C24EA">
        <w:rPr>
          <w:noProof/>
          <w:color w:val="000000"/>
          <w:sz w:val="24"/>
          <w:szCs w:val="24"/>
          <w:lang w:val="id-ID"/>
        </w:rPr>
        <w:t>(Fetrisia, 2020)</w:t>
      </w:r>
      <w:r w:rsidRPr="005C24EA">
        <w:rPr>
          <w:color w:val="000000"/>
          <w:sz w:val="24"/>
          <w:szCs w:val="24"/>
          <w:lang w:val="id-ID"/>
        </w:rPr>
        <w:fldChar w:fldCharType="end"/>
      </w:r>
      <w:r w:rsidRPr="005C24EA">
        <w:rPr>
          <w:color w:val="000000"/>
          <w:sz w:val="24"/>
          <w:szCs w:val="24"/>
          <w:lang w:val="id-ID"/>
        </w:rPr>
        <w:t xml:space="preserve">. </w:t>
      </w:r>
    </w:p>
    <w:p w14:paraId="348E1423" w14:textId="7BEFD1A8" w:rsidR="00203F17" w:rsidRPr="005C24EA" w:rsidRDefault="008F6821" w:rsidP="00444B90">
      <w:pPr>
        <w:spacing w:line="480" w:lineRule="auto"/>
        <w:ind w:firstLine="541"/>
        <w:jc w:val="both"/>
        <w:rPr>
          <w:color w:val="000000"/>
          <w:sz w:val="24"/>
          <w:szCs w:val="24"/>
          <w:lang w:val="id-ID"/>
        </w:rPr>
      </w:pPr>
      <w:r w:rsidRPr="005C24EA">
        <w:rPr>
          <w:color w:val="000000"/>
          <w:sz w:val="24"/>
          <w:szCs w:val="24"/>
          <w:lang w:val="id-ID"/>
        </w:rPr>
        <w:t xml:space="preserve">Kepatuhan </w:t>
      </w:r>
      <w:r w:rsidR="008450E4" w:rsidRPr="005C24EA">
        <w:rPr>
          <w:color w:val="000000"/>
          <w:sz w:val="24"/>
          <w:szCs w:val="24"/>
          <w:lang w:val="id-ID"/>
        </w:rPr>
        <w:t>w</w:t>
      </w:r>
      <w:r w:rsidRPr="005C24EA">
        <w:rPr>
          <w:color w:val="000000"/>
          <w:sz w:val="24"/>
          <w:szCs w:val="24"/>
          <w:lang w:val="id-ID"/>
        </w:rPr>
        <w:t xml:space="preserve">ajib </w:t>
      </w:r>
      <w:r w:rsidR="008450E4" w:rsidRPr="005C24EA">
        <w:rPr>
          <w:color w:val="000000"/>
          <w:sz w:val="24"/>
          <w:szCs w:val="24"/>
          <w:lang w:val="id-ID"/>
        </w:rPr>
        <w:t>p</w:t>
      </w:r>
      <w:r w:rsidRPr="005C24EA">
        <w:rPr>
          <w:color w:val="000000"/>
          <w:sz w:val="24"/>
          <w:szCs w:val="24"/>
          <w:lang w:val="id-ID"/>
        </w:rPr>
        <w:t xml:space="preserve">ajak didalamnya dipengaruhi oleh beberapa faktor diantaranya ialah keadaan sistem administrasi perpajakan, layanan kepada wajib pajak, besaran pajak, audit pajak, penegakan hukum perpajakan, situasi keuangan, dan pemahaman mengenai peraturan perpajakan. Oleh karena itu sistem pelayanan sudah seharusnya semakin membaik dan efesien seperti adanya sistem </w:t>
      </w:r>
      <w:r w:rsidRPr="005C24EA">
        <w:rPr>
          <w:i/>
          <w:color w:val="000000"/>
          <w:sz w:val="24"/>
          <w:szCs w:val="24"/>
          <w:lang w:val="id-ID"/>
        </w:rPr>
        <w:t>e-</w:t>
      </w:r>
      <w:r w:rsidR="009C5F04" w:rsidRPr="005C24EA">
        <w:rPr>
          <w:i/>
          <w:color w:val="000000"/>
          <w:sz w:val="24"/>
          <w:szCs w:val="24"/>
          <w:lang w:val="id-ID"/>
        </w:rPr>
        <w:t>B</w:t>
      </w:r>
      <w:r w:rsidRPr="005C24EA">
        <w:rPr>
          <w:i/>
          <w:color w:val="000000"/>
          <w:sz w:val="24"/>
          <w:szCs w:val="24"/>
          <w:lang w:val="id-ID"/>
        </w:rPr>
        <w:t xml:space="preserve">illing </w:t>
      </w:r>
      <w:r w:rsidRPr="005C24EA">
        <w:rPr>
          <w:color w:val="000000"/>
          <w:sz w:val="24"/>
          <w:szCs w:val="24"/>
          <w:lang w:val="id-ID"/>
        </w:rPr>
        <w:t xml:space="preserve">serta </w:t>
      </w:r>
      <w:r w:rsidR="008450E4" w:rsidRPr="005C24EA">
        <w:rPr>
          <w:color w:val="000000"/>
          <w:sz w:val="24"/>
          <w:szCs w:val="24"/>
          <w:lang w:val="id-ID"/>
        </w:rPr>
        <w:t>w</w:t>
      </w:r>
      <w:r w:rsidRPr="005C24EA">
        <w:rPr>
          <w:color w:val="000000"/>
          <w:sz w:val="24"/>
          <w:szCs w:val="24"/>
          <w:lang w:val="id-ID"/>
        </w:rPr>
        <w:t xml:space="preserve">ajib </w:t>
      </w:r>
      <w:r w:rsidR="008450E4" w:rsidRPr="005C24EA">
        <w:rPr>
          <w:color w:val="000000"/>
          <w:sz w:val="24"/>
          <w:szCs w:val="24"/>
          <w:lang w:val="id-ID"/>
        </w:rPr>
        <w:t>p</w:t>
      </w:r>
      <w:r w:rsidRPr="005C24EA">
        <w:rPr>
          <w:color w:val="000000"/>
          <w:sz w:val="24"/>
          <w:szCs w:val="24"/>
          <w:lang w:val="id-ID"/>
        </w:rPr>
        <w:t xml:space="preserve">ajak juga perlu </w:t>
      </w:r>
      <w:r w:rsidR="008450E4" w:rsidRPr="005C24EA">
        <w:rPr>
          <w:color w:val="000000"/>
          <w:sz w:val="24"/>
          <w:szCs w:val="24"/>
          <w:lang w:val="id-ID"/>
        </w:rPr>
        <w:t>pemahaman</w:t>
      </w:r>
      <w:r w:rsidRPr="005C24EA">
        <w:rPr>
          <w:color w:val="000000"/>
          <w:sz w:val="24"/>
          <w:szCs w:val="24"/>
          <w:lang w:val="en-US"/>
        </w:rPr>
        <w:t xml:space="preserve"> peraturan</w:t>
      </w:r>
      <w:r w:rsidRPr="005C24EA">
        <w:rPr>
          <w:color w:val="000000"/>
          <w:sz w:val="24"/>
          <w:szCs w:val="24"/>
          <w:lang w:val="id-ID"/>
        </w:rPr>
        <w:t xml:space="preserve"> </w:t>
      </w:r>
      <w:r w:rsidRPr="005C24EA">
        <w:rPr>
          <w:color w:val="000000"/>
          <w:sz w:val="24"/>
          <w:szCs w:val="24"/>
          <w:lang w:val="en-US"/>
        </w:rPr>
        <w:t>p</w:t>
      </w:r>
      <w:r w:rsidRPr="005C24EA">
        <w:rPr>
          <w:color w:val="000000"/>
          <w:sz w:val="24"/>
          <w:szCs w:val="24"/>
          <w:lang w:val="id-ID"/>
        </w:rPr>
        <w:t>erpajakan</w:t>
      </w:r>
      <w:r w:rsidR="008450E4" w:rsidRPr="005C24EA">
        <w:rPr>
          <w:color w:val="000000"/>
          <w:sz w:val="24"/>
          <w:szCs w:val="24"/>
          <w:lang w:val="id-ID"/>
        </w:rPr>
        <w:t xml:space="preserve"> yang </w:t>
      </w:r>
      <w:r w:rsidRPr="005C24EA">
        <w:rPr>
          <w:color w:val="000000"/>
          <w:sz w:val="24"/>
          <w:szCs w:val="24"/>
          <w:lang w:val="id-ID"/>
        </w:rPr>
        <w:t xml:space="preserve">harus disertai kondisi keuangan yang stabil dan hukum perpajakan yang jelas sehingga </w:t>
      </w:r>
      <w:r w:rsidR="008450E4" w:rsidRPr="005C24EA">
        <w:rPr>
          <w:color w:val="000000"/>
          <w:sz w:val="24"/>
          <w:szCs w:val="24"/>
          <w:lang w:val="id-ID"/>
        </w:rPr>
        <w:t>w</w:t>
      </w:r>
      <w:r w:rsidRPr="005C24EA">
        <w:rPr>
          <w:color w:val="000000"/>
          <w:sz w:val="24"/>
          <w:szCs w:val="24"/>
          <w:lang w:val="id-ID"/>
        </w:rPr>
        <w:t xml:space="preserve">ajib </w:t>
      </w:r>
      <w:r w:rsidR="008450E4" w:rsidRPr="005C24EA">
        <w:rPr>
          <w:color w:val="000000"/>
          <w:sz w:val="24"/>
          <w:szCs w:val="24"/>
          <w:lang w:val="id-ID"/>
        </w:rPr>
        <w:t>p</w:t>
      </w:r>
      <w:r w:rsidRPr="005C24EA">
        <w:rPr>
          <w:color w:val="000000"/>
          <w:sz w:val="24"/>
          <w:szCs w:val="24"/>
          <w:lang w:val="id-ID"/>
        </w:rPr>
        <w:t xml:space="preserve">ajak dapat meningkatkan Kepatuhan Wajib Pajak terutama pada </w:t>
      </w:r>
      <w:r w:rsidR="008450E4" w:rsidRPr="005C24EA">
        <w:rPr>
          <w:color w:val="000000"/>
          <w:sz w:val="24"/>
          <w:szCs w:val="24"/>
          <w:lang w:val="id-ID"/>
        </w:rPr>
        <w:t>w</w:t>
      </w:r>
      <w:r w:rsidRPr="005C24EA">
        <w:rPr>
          <w:color w:val="000000"/>
          <w:sz w:val="24"/>
          <w:szCs w:val="24"/>
          <w:lang w:val="id-ID"/>
        </w:rPr>
        <w:t xml:space="preserve">ajib </w:t>
      </w:r>
      <w:r w:rsidR="008450E4" w:rsidRPr="005C24EA">
        <w:rPr>
          <w:color w:val="000000"/>
          <w:sz w:val="24"/>
          <w:szCs w:val="24"/>
          <w:lang w:val="id-ID"/>
        </w:rPr>
        <w:t>p</w:t>
      </w:r>
      <w:r w:rsidRPr="005C24EA">
        <w:rPr>
          <w:color w:val="000000"/>
          <w:sz w:val="24"/>
          <w:szCs w:val="24"/>
          <w:lang w:val="id-ID"/>
        </w:rPr>
        <w:t>ajak orang pribadi.</w:t>
      </w:r>
    </w:p>
    <w:p w14:paraId="7408536F" w14:textId="77777777" w:rsidR="00747677" w:rsidRPr="005C24EA" w:rsidRDefault="00747677" w:rsidP="00444B90">
      <w:pPr>
        <w:spacing w:line="480" w:lineRule="auto"/>
        <w:ind w:firstLine="541"/>
        <w:jc w:val="both"/>
        <w:rPr>
          <w:color w:val="000000"/>
          <w:sz w:val="24"/>
          <w:szCs w:val="24"/>
          <w:lang w:val="en-ID"/>
        </w:rPr>
      </w:pPr>
      <w:r w:rsidRPr="005C24EA">
        <w:rPr>
          <w:color w:val="000000"/>
          <w:sz w:val="24"/>
          <w:szCs w:val="24"/>
          <w:lang w:val="en-ID"/>
        </w:rPr>
        <w:t>Menurut Undang-Undang No. 16 Tahun 2009 tentang Ketentuan Umum dan Tata Cara Perpajakan, pengukuran kewajiban wajib pajak dapat didasarkan pada hal-hal berikut:</w:t>
      </w:r>
    </w:p>
    <w:p w14:paraId="4930591E" w14:textId="3CAB09C4" w:rsidR="00747677" w:rsidRPr="005C24EA" w:rsidRDefault="001D659E">
      <w:pPr>
        <w:pStyle w:val="ListParagraph"/>
        <w:numPr>
          <w:ilvl w:val="5"/>
          <w:numId w:val="5"/>
        </w:numPr>
        <w:spacing w:line="480" w:lineRule="auto"/>
        <w:ind w:left="426" w:hanging="426"/>
        <w:jc w:val="both"/>
        <w:rPr>
          <w:color w:val="000000"/>
          <w:sz w:val="24"/>
          <w:szCs w:val="24"/>
          <w:lang w:val="id-ID"/>
        </w:rPr>
      </w:pPr>
      <w:r w:rsidRPr="005C24EA">
        <w:rPr>
          <w:color w:val="000000"/>
          <w:sz w:val="24"/>
          <w:szCs w:val="24"/>
          <w:lang w:val="id-ID"/>
        </w:rPr>
        <w:t>Kepatuhan Formal</w:t>
      </w:r>
    </w:p>
    <w:p w14:paraId="46F571D9" w14:textId="77777777" w:rsidR="006347F0" w:rsidRPr="005C24EA" w:rsidRDefault="001D659E" w:rsidP="00444B90">
      <w:pPr>
        <w:pStyle w:val="ListParagraph"/>
        <w:spacing w:line="480" w:lineRule="auto"/>
        <w:ind w:left="426"/>
        <w:jc w:val="both"/>
        <w:rPr>
          <w:color w:val="000000"/>
          <w:sz w:val="24"/>
          <w:szCs w:val="24"/>
          <w:lang w:val="en-ID"/>
        </w:rPr>
      </w:pPr>
      <w:r w:rsidRPr="005C24EA">
        <w:rPr>
          <w:color w:val="000000"/>
          <w:sz w:val="24"/>
          <w:szCs w:val="24"/>
          <w:lang w:val="id-ID"/>
        </w:rPr>
        <w:t>Kepatuhan formal</w:t>
      </w:r>
      <w:r w:rsidR="00494BA5" w:rsidRPr="005C24EA">
        <w:rPr>
          <w:color w:val="000000"/>
          <w:sz w:val="24"/>
          <w:szCs w:val="24"/>
          <w:lang w:val="id-ID"/>
        </w:rPr>
        <w:t xml:space="preserve"> merupakan</w:t>
      </w:r>
      <w:r w:rsidRPr="005C24EA">
        <w:rPr>
          <w:color w:val="000000"/>
          <w:sz w:val="24"/>
          <w:szCs w:val="24"/>
          <w:lang w:val="id-ID"/>
        </w:rPr>
        <w:t xml:space="preserve"> </w:t>
      </w:r>
      <w:r w:rsidR="00494BA5" w:rsidRPr="005C24EA">
        <w:rPr>
          <w:color w:val="000000"/>
          <w:sz w:val="24"/>
          <w:szCs w:val="24"/>
          <w:lang w:val="id-ID"/>
        </w:rPr>
        <w:t xml:space="preserve">kondisi dimana </w:t>
      </w:r>
      <w:r w:rsidR="00EF6B8D" w:rsidRPr="005C24EA">
        <w:rPr>
          <w:color w:val="000000"/>
          <w:sz w:val="24"/>
          <w:szCs w:val="24"/>
          <w:lang w:val="id-ID"/>
        </w:rPr>
        <w:t xml:space="preserve">wajib pajak </w:t>
      </w:r>
      <w:r w:rsidR="00494BA5" w:rsidRPr="005C24EA">
        <w:rPr>
          <w:color w:val="000000"/>
          <w:sz w:val="24"/>
          <w:szCs w:val="24"/>
          <w:lang w:val="en-ID"/>
        </w:rPr>
        <w:t>m</w:t>
      </w:r>
      <w:r w:rsidR="00D617C4" w:rsidRPr="005C24EA">
        <w:rPr>
          <w:color w:val="000000"/>
          <w:sz w:val="24"/>
          <w:szCs w:val="24"/>
          <w:lang w:val="en-ID"/>
        </w:rPr>
        <w:t>e</w:t>
      </w:r>
      <w:r w:rsidR="003B7613" w:rsidRPr="005C24EA">
        <w:rPr>
          <w:color w:val="000000"/>
          <w:sz w:val="24"/>
          <w:szCs w:val="24"/>
          <w:lang w:val="en-ID"/>
        </w:rPr>
        <w:t>mahami</w:t>
      </w:r>
      <w:r w:rsidR="00D617C4" w:rsidRPr="005C24EA">
        <w:rPr>
          <w:color w:val="000000"/>
          <w:sz w:val="24"/>
          <w:szCs w:val="24"/>
          <w:lang w:val="en-ID"/>
        </w:rPr>
        <w:t xml:space="preserve"> cara mendaftar untuk mendapatkan NPWP, mengisi SPT dengan benar, membayar</w:t>
      </w:r>
      <w:r w:rsidR="00EA4CF5" w:rsidRPr="005C24EA">
        <w:rPr>
          <w:color w:val="000000"/>
          <w:sz w:val="24"/>
          <w:szCs w:val="24"/>
          <w:lang w:val="en-ID"/>
        </w:rPr>
        <w:t>, dan</w:t>
      </w:r>
      <w:r w:rsidR="00D617C4" w:rsidRPr="005C24EA">
        <w:rPr>
          <w:color w:val="000000"/>
          <w:sz w:val="24"/>
          <w:szCs w:val="24"/>
          <w:lang w:val="en-ID"/>
        </w:rPr>
        <w:t xml:space="preserve"> melaporkan pajak tepat waktu</w:t>
      </w:r>
      <w:r w:rsidR="002F4CEC" w:rsidRPr="005C24EA">
        <w:rPr>
          <w:color w:val="000000"/>
          <w:sz w:val="24"/>
          <w:szCs w:val="24"/>
          <w:lang w:val="en-ID"/>
        </w:rPr>
        <w:t xml:space="preserve"> sesuai </w:t>
      </w:r>
      <w:r w:rsidR="003B7613" w:rsidRPr="005C24EA">
        <w:rPr>
          <w:color w:val="000000"/>
          <w:sz w:val="24"/>
          <w:szCs w:val="24"/>
          <w:lang w:val="en-ID"/>
        </w:rPr>
        <w:t>dengan undang-undang perpajakan.</w:t>
      </w:r>
    </w:p>
    <w:p w14:paraId="127E54AB" w14:textId="77777777" w:rsidR="006C3E4B" w:rsidRPr="005C24EA" w:rsidRDefault="006347F0">
      <w:pPr>
        <w:pStyle w:val="ListParagraph"/>
        <w:numPr>
          <w:ilvl w:val="5"/>
          <w:numId w:val="5"/>
        </w:numPr>
        <w:spacing w:line="480" w:lineRule="auto"/>
        <w:ind w:left="426" w:hanging="426"/>
        <w:jc w:val="both"/>
        <w:rPr>
          <w:color w:val="000000"/>
          <w:sz w:val="24"/>
          <w:szCs w:val="24"/>
          <w:lang w:val="id-ID"/>
        </w:rPr>
      </w:pPr>
      <w:r w:rsidRPr="005C24EA">
        <w:rPr>
          <w:color w:val="000000"/>
          <w:sz w:val="24"/>
          <w:szCs w:val="24"/>
          <w:lang w:val="id-ID"/>
        </w:rPr>
        <w:t>Kepatuhan Material</w:t>
      </w:r>
    </w:p>
    <w:p w14:paraId="612AB831" w14:textId="60EA2AF1" w:rsidR="006C3E4B" w:rsidRPr="005C24EA" w:rsidRDefault="006C3E4B" w:rsidP="00444B90">
      <w:pPr>
        <w:pStyle w:val="ListParagraph"/>
        <w:spacing w:line="480" w:lineRule="auto"/>
        <w:ind w:left="426"/>
        <w:jc w:val="both"/>
        <w:rPr>
          <w:sz w:val="24"/>
          <w:szCs w:val="24"/>
          <w:lang w:val="en-ID"/>
        </w:rPr>
      </w:pPr>
      <w:r w:rsidRPr="005C24EA">
        <w:rPr>
          <w:sz w:val="24"/>
          <w:szCs w:val="24"/>
          <w:lang w:val="en-ID"/>
        </w:rPr>
        <w:t>Perilaku wajib pajak yang memenuhi ketentuan materiil perpajakan berdasarkan ketentuan undang-undang perpajakan secara substansial disebut kepatuhan material.</w:t>
      </w:r>
    </w:p>
    <w:p w14:paraId="6E4371DC" w14:textId="5315F8E8" w:rsidR="002E6520" w:rsidRPr="005C24EA" w:rsidRDefault="002E6520" w:rsidP="00444B90">
      <w:pPr>
        <w:spacing w:line="480" w:lineRule="auto"/>
        <w:ind w:firstLine="426"/>
        <w:jc w:val="both"/>
        <w:rPr>
          <w:color w:val="000000"/>
          <w:sz w:val="24"/>
          <w:szCs w:val="24"/>
          <w:lang w:val="id-ID"/>
        </w:rPr>
      </w:pPr>
      <w:r w:rsidRPr="005C24EA">
        <w:rPr>
          <w:color w:val="000000"/>
          <w:sz w:val="24"/>
          <w:szCs w:val="24"/>
          <w:lang w:val="id-ID"/>
        </w:rPr>
        <w:t xml:space="preserve">Seperti yang dinyatakan oleh Shadani yang dikutip oleh </w:t>
      </w:r>
      <w:r w:rsidRPr="005C24EA">
        <w:rPr>
          <w:color w:val="000000"/>
          <w:sz w:val="24"/>
          <w:szCs w:val="24"/>
          <w:lang w:val="id-ID"/>
        </w:rPr>
        <w:fldChar w:fldCharType="begin" w:fldLock="1"/>
      </w:r>
      <w:r w:rsidRPr="005C24EA">
        <w:rPr>
          <w:color w:val="000000"/>
          <w:sz w:val="24"/>
          <w:szCs w:val="24"/>
          <w:lang w:val="id-ID"/>
        </w:rPr>
        <w:instrText>ADDIN CSL_CITATION {"citationItems":[{"id":"ITEM-1","itemData":{"ISSN":"2337-3806","abstract":"Each year, the number of individual taxpayers increase, but it is not accompanied by their compliance. This study aims to examine the influence of tax payer knowledge, fiscus service quality, tax transparency system, tax payer awareness, and tax penalties on the individual taxpayer compliance. The samples using convenience sampling technique were 400. Data were collected by Google Form survey that were distributed by Whats App group. Data and hypothesis were analized using multivariate analysis of SPSS 21. The results indicate that the taxpayer knowledge, fiscus service quality, tax payer awareness, and tax penalties have a positive significant effect on taxpayer compliance. Whereas the tax transparency system have no significant effect.","author":[{"dropping-particle":"","family":"Ramadhanty","given":"Aglista","non-dropping-particle":"","parse-names":false,"suffix":""},{"dropping-particle":"","family":"Zulaikha","given":"","non-dropping-particle":"","parse-names":false,"suffix":""}],"container-title":"Diponegoro Journal of Accounting","id":"ITEM-1","issue":"4","issued":{"date-parts":[["2020"]]},"page":"1-12","title":"Pengaruh Pemahaman Tentang Perpajakan, Kualitas Pelayanan Fiskus, Sistem Transparansi Perpajakan, Kesadaran Wajib Pajak, Dan Sanksi Perpajakan Terhadap Kepatuhan Wajib Pajak Orang Pribadi","type":"article-journal","volume":"9"},"uris":["http://www.mendeley.com/documents/?uuid=df9095a4-d144-443f-837e-2f55705ae309"]}],"mendeley":{"formattedCitation":"(Ramadhanty &amp; Zulaikha, 2020)","plainTextFormattedCitation":"(Ramadhanty &amp; Zulaikha, 2020)","previouslyFormattedCitation":"(Ramadhanty &amp; Zulaikha, 2020)"},"properties":{"noteIndex":0},"schema":"https://github.com/citation-style-language/schema/raw/master/csl-citation.json"}</w:instrText>
      </w:r>
      <w:r w:rsidRPr="005C24EA">
        <w:rPr>
          <w:color w:val="000000"/>
          <w:sz w:val="24"/>
          <w:szCs w:val="24"/>
          <w:lang w:val="id-ID"/>
        </w:rPr>
        <w:fldChar w:fldCharType="separate"/>
      </w:r>
      <w:r w:rsidRPr="005C24EA">
        <w:rPr>
          <w:noProof/>
          <w:color w:val="000000"/>
          <w:sz w:val="24"/>
          <w:szCs w:val="24"/>
          <w:lang w:val="id-ID"/>
        </w:rPr>
        <w:t xml:space="preserve">Ramadhanty &amp; Zulaikha </w:t>
      </w:r>
      <w:r w:rsidR="00A45218" w:rsidRPr="005C24EA">
        <w:rPr>
          <w:noProof/>
          <w:color w:val="000000"/>
          <w:sz w:val="24"/>
          <w:szCs w:val="24"/>
          <w:lang w:val="id-ID"/>
        </w:rPr>
        <w:t>(</w:t>
      </w:r>
      <w:r w:rsidRPr="005C24EA">
        <w:rPr>
          <w:noProof/>
          <w:color w:val="000000"/>
          <w:sz w:val="24"/>
          <w:szCs w:val="24"/>
          <w:lang w:val="id-ID"/>
        </w:rPr>
        <w:t>2020)</w:t>
      </w:r>
      <w:r w:rsidRPr="005C24EA">
        <w:rPr>
          <w:color w:val="000000"/>
          <w:sz w:val="24"/>
          <w:szCs w:val="24"/>
          <w:lang w:val="id-ID"/>
        </w:rPr>
        <w:fldChar w:fldCharType="end"/>
      </w:r>
      <w:r w:rsidR="00A45218" w:rsidRPr="005C24EA">
        <w:rPr>
          <w:color w:val="000000"/>
          <w:sz w:val="24"/>
          <w:szCs w:val="24"/>
          <w:lang w:val="id-ID"/>
        </w:rPr>
        <w:t>,</w:t>
      </w:r>
      <w:r w:rsidRPr="005C24EA">
        <w:rPr>
          <w:color w:val="000000"/>
          <w:sz w:val="24"/>
          <w:szCs w:val="24"/>
        </w:rPr>
        <w:t xml:space="preserve"> menjelaskan jumlah orang yang memiliki Nomor Pokok Wajib</w:t>
      </w:r>
      <w:r w:rsidR="00DD13D8" w:rsidRPr="005C24EA">
        <w:rPr>
          <w:color w:val="000000"/>
          <w:sz w:val="24"/>
          <w:szCs w:val="24"/>
        </w:rPr>
        <w:t xml:space="preserve"> </w:t>
      </w:r>
      <w:r w:rsidRPr="005C24EA">
        <w:rPr>
          <w:color w:val="000000"/>
          <w:sz w:val="24"/>
          <w:szCs w:val="24"/>
        </w:rPr>
        <w:t>Pajak (NPWP) dan menyerahkan SPT tahunan mencerminkan rendahnya tingkat</w:t>
      </w:r>
      <w:r w:rsidR="00DD13D8" w:rsidRPr="005C24EA">
        <w:rPr>
          <w:color w:val="000000"/>
          <w:sz w:val="24"/>
          <w:szCs w:val="24"/>
        </w:rPr>
        <w:t xml:space="preserve"> </w:t>
      </w:r>
      <w:r w:rsidRPr="005C24EA">
        <w:rPr>
          <w:color w:val="000000"/>
          <w:sz w:val="24"/>
          <w:szCs w:val="24"/>
        </w:rPr>
        <w:t>kepatuhan perpajakan</w:t>
      </w:r>
      <w:r w:rsidR="00DD13D8" w:rsidRPr="005C24EA">
        <w:rPr>
          <w:sz w:val="24"/>
          <w:szCs w:val="24"/>
        </w:rPr>
        <w:t xml:space="preserve">. </w:t>
      </w:r>
      <w:r w:rsidR="00965D6F" w:rsidRPr="005C24EA">
        <w:rPr>
          <w:sz w:val="24"/>
          <w:szCs w:val="24"/>
        </w:rPr>
        <w:t>Seperti yang dilansir oleh</w:t>
      </w:r>
      <w:r w:rsidR="00DD13D8" w:rsidRPr="005C24EA">
        <w:rPr>
          <w:sz w:val="24"/>
          <w:szCs w:val="24"/>
        </w:rPr>
        <w:t xml:space="preserve"> </w:t>
      </w:r>
      <w:r w:rsidR="00965D6F" w:rsidRPr="005C24EA">
        <w:rPr>
          <w:sz w:val="24"/>
          <w:szCs w:val="24"/>
        </w:rPr>
        <w:t xml:space="preserve">cnbcindonesia.com, bahwa Direktorat Jenderal Pajak (DJP) mencatat jumlah </w:t>
      </w:r>
      <w:r w:rsidR="00A45218" w:rsidRPr="005C24EA">
        <w:rPr>
          <w:sz w:val="24"/>
          <w:szCs w:val="24"/>
        </w:rPr>
        <w:t>w</w:t>
      </w:r>
      <w:r w:rsidR="00965D6F" w:rsidRPr="005C24EA">
        <w:rPr>
          <w:sz w:val="24"/>
          <w:szCs w:val="24"/>
        </w:rPr>
        <w:t>ajib</w:t>
      </w:r>
      <w:r w:rsidR="00DD13D8" w:rsidRPr="005C24EA">
        <w:rPr>
          <w:sz w:val="24"/>
          <w:szCs w:val="24"/>
        </w:rPr>
        <w:t xml:space="preserve"> </w:t>
      </w:r>
      <w:r w:rsidR="00A45218" w:rsidRPr="005C24EA">
        <w:rPr>
          <w:sz w:val="24"/>
          <w:szCs w:val="24"/>
        </w:rPr>
        <w:t>p</w:t>
      </w:r>
      <w:r w:rsidR="00965D6F" w:rsidRPr="005C24EA">
        <w:rPr>
          <w:sz w:val="24"/>
          <w:szCs w:val="24"/>
        </w:rPr>
        <w:t xml:space="preserve">ajak di Indonesia tahun 2024 berjumlah 6,7 juta </w:t>
      </w:r>
      <w:r w:rsidR="00F02251" w:rsidRPr="005C24EA">
        <w:rPr>
          <w:sz w:val="24"/>
          <w:szCs w:val="24"/>
        </w:rPr>
        <w:t>w</w:t>
      </w:r>
      <w:r w:rsidR="00965D6F" w:rsidRPr="005C24EA">
        <w:rPr>
          <w:sz w:val="24"/>
          <w:szCs w:val="24"/>
        </w:rPr>
        <w:t xml:space="preserve">ajib </w:t>
      </w:r>
      <w:r w:rsidR="00F02251" w:rsidRPr="005C24EA">
        <w:rPr>
          <w:sz w:val="24"/>
          <w:szCs w:val="24"/>
        </w:rPr>
        <w:t>p</w:t>
      </w:r>
      <w:r w:rsidR="00965D6F" w:rsidRPr="005C24EA">
        <w:rPr>
          <w:sz w:val="24"/>
          <w:szCs w:val="24"/>
        </w:rPr>
        <w:t>ajak atau setara dengan</w:t>
      </w:r>
      <w:r w:rsidR="00DD13D8" w:rsidRPr="005C24EA">
        <w:rPr>
          <w:sz w:val="24"/>
          <w:szCs w:val="24"/>
        </w:rPr>
        <w:t xml:space="preserve"> </w:t>
      </w:r>
      <w:r w:rsidR="00965D6F" w:rsidRPr="005C24EA">
        <w:rPr>
          <w:sz w:val="24"/>
          <w:szCs w:val="24"/>
        </w:rPr>
        <w:t xml:space="preserve">33,88% dari total Wajib Pajak yang melaporkan SPTnya dan jumlah </w:t>
      </w:r>
      <w:r w:rsidR="00A45218" w:rsidRPr="005C24EA">
        <w:rPr>
          <w:sz w:val="24"/>
          <w:szCs w:val="24"/>
        </w:rPr>
        <w:t>w</w:t>
      </w:r>
      <w:r w:rsidR="00965D6F" w:rsidRPr="005C24EA">
        <w:rPr>
          <w:sz w:val="24"/>
          <w:szCs w:val="24"/>
        </w:rPr>
        <w:t xml:space="preserve">ajib </w:t>
      </w:r>
      <w:r w:rsidR="00A45218" w:rsidRPr="005C24EA">
        <w:rPr>
          <w:sz w:val="24"/>
          <w:szCs w:val="24"/>
        </w:rPr>
        <w:t>p</w:t>
      </w:r>
      <w:r w:rsidR="00965D6F" w:rsidRPr="005C24EA">
        <w:rPr>
          <w:sz w:val="24"/>
          <w:szCs w:val="24"/>
        </w:rPr>
        <w:t>ajak</w:t>
      </w:r>
      <w:r w:rsidR="00DD13D8" w:rsidRPr="005C24EA">
        <w:rPr>
          <w:sz w:val="24"/>
          <w:szCs w:val="24"/>
        </w:rPr>
        <w:t xml:space="preserve"> </w:t>
      </w:r>
      <w:r w:rsidR="00965D6F" w:rsidRPr="005C24EA">
        <w:rPr>
          <w:sz w:val="24"/>
          <w:szCs w:val="24"/>
        </w:rPr>
        <w:t>yang harus lapor SPT Tahunan agar sesuai dengan target adalah 16,09 juta SPT.</w:t>
      </w:r>
      <w:r w:rsidR="00DD13D8" w:rsidRPr="005C24EA">
        <w:rPr>
          <w:sz w:val="24"/>
          <w:szCs w:val="24"/>
        </w:rPr>
        <w:t xml:space="preserve"> </w:t>
      </w:r>
      <w:r w:rsidRPr="005C24EA">
        <w:rPr>
          <w:color w:val="000000"/>
          <w:sz w:val="24"/>
          <w:szCs w:val="24"/>
          <w:lang w:val="id-ID"/>
        </w:rPr>
        <w:t xml:space="preserve">Artinya, masih sangat banyak </w:t>
      </w:r>
      <w:r w:rsidR="00A45218" w:rsidRPr="005C24EA">
        <w:rPr>
          <w:color w:val="000000"/>
          <w:sz w:val="24"/>
          <w:szCs w:val="24"/>
          <w:lang w:val="id-ID"/>
        </w:rPr>
        <w:t>w</w:t>
      </w:r>
      <w:r w:rsidRPr="005C24EA">
        <w:rPr>
          <w:color w:val="000000"/>
          <w:sz w:val="24"/>
          <w:szCs w:val="24"/>
          <w:lang w:val="id-ID"/>
        </w:rPr>
        <w:t xml:space="preserve">ajib </w:t>
      </w:r>
      <w:r w:rsidR="00A45218" w:rsidRPr="005C24EA">
        <w:rPr>
          <w:color w:val="000000"/>
          <w:sz w:val="24"/>
          <w:szCs w:val="24"/>
          <w:lang w:val="id-ID"/>
        </w:rPr>
        <w:t>p</w:t>
      </w:r>
      <w:r w:rsidRPr="005C24EA">
        <w:rPr>
          <w:color w:val="000000"/>
          <w:sz w:val="24"/>
          <w:szCs w:val="24"/>
          <w:lang w:val="id-ID"/>
        </w:rPr>
        <w:t>ajak yang tidak patuh dalam membayar pajak. Oleh karena itu, perlu diketahui penyebab</w:t>
      </w:r>
      <w:r w:rsidR="00A45218" w:rsidRPr="005C24EA">
        <w:rPr>
          <w:color w:val="000000"/>
          <w:sz w:val="24"/>
          <w:szCs w:val="24"/>
          <w:lang w:val="id-ID"/>
        </w:rPr>
        <w:t xml:space="preserve"> </w:t>
      </w:r>
      <w:r w:rsidRPr="005C24EA">
        <w:rPr>
          <w:color w:val="000000"/>
          <w:sz w:val="24"/>
          <w:szCs w:val="24"/>
          <w:lang w:val="id-ID"/>
        </w:rPr>
        <w:t>dan faktor-faktor yang memengaruhinya dengan menghubungkan satu variabel dengan variabel yang lain.</w:t>
      </w:r>
    </w:p>
    <w:p w14:paraId="1F66EADB" w14:textId="02388282" w:rsidR="002E6520" w:rsidRPr="005C24EA" w:rsidRDefault="002E6520">
      <w:pPr>
        <w:pStyle w:val="Heading3"/>
        <w:numPr>
          <w:ilvl w:val="4"/>
          <w:numId w:val="5"/>
        </w:numPr>
        <w:tabs>
          <w:tab w:val="left" w:pos="567"/>
        </w:tabs>
        <w:spacing w:before="0" w:after="0" w:line="480" w:lineRule="auto"/>
        <w:jc w:val="both"/>
        <w:rPr>
          <w:rFonts w:cs="Times New Roman"/>
          <w:b/>
          <w:bCs/>
          <w:color w:val="auto"/>
          <w:sz w:val="24"/>
          <w:szCs w:val="24"/>
        </w:rPr>
      </w:pPr>
      <w:bookmarkStart w:id="22" w:name="_Toc211715630"/>
      <w:r w:rsidRPr="005C24EA">
        <w:rPr>
          <w:rFonts w:cs="Times New Roman"/>
          <w:b/>
          <w:bCs/>
          <w:color w:val="auto"/>
          <w:sz w:val="24"/>
          <w:szCs w:val="24"/>
        </w:rPr>
        <w:t>Sosialisasi Perpajakan</w:t>
      </w:r>
      <w:bookmarkEnd w:id="22"/>
    </w:p>
    <w:p w14:paraId="57A839AE" w14:textId="0CFABF91" w:rsidR="00C85FF0" w:rsidRPr="005C24EA" w:rsidRDefault="00995AD8" w:rsidP="00444B90">
      <w:pPr>
        <w:spacing w:line="480" w:lineRule="auto"/>
        <w:ind w:firstLine="541"/>
        <w:jc w:val="both"/>
        <w:rPr>
          <w:sz w:val="24"/>
          <w:szCs w:val="24"/>
          <w:lang w:val="en-ID"/>
        </w:rPr>
      </w:pPr>
      <w:r w:rsidRPr="005C24EA">
        <w:rPr>
          <w:sz w:val="24"/>
          <w:szCs w:val="24"/>
        </w:rPr>
        <w:t>Menurut</w:t>
      </w:r>
      <w:r w:rsidR="00223D7E" w:rsidRPr="005C24EA">
        <w:rPr>
          <w:sz w:val="24"/>
          <w:szCs w:val="24"/>
        </w:rPr>
        <w:t xml:space="preserve"> </w:t>
      </w:r>
      <w:r w:rsidR="00223D7E" w:rsidRPr="005C24EA">
        <w:rPr>
          <w:sz w:val="24"/>
          <w:szCs w:val="24"/>
        </w:rPr>
        <w:fldChar w:fldCharType="begin" w:fldLock="1"/>
      </w:r>
      <w:r w:rsidR="00DD2AB8" w:rsidRPr="005C24EA">
        <w:rPr>
          <w:sz w:val="24"/>
          <w:szCs w:val="24"/>
        </w:rPr>
        <w:instrText>ADDIN CSL_CITATION {"citationItems":[{"id":"ITEM-1","itemData":{"abstract":"SMEs play an important role in the economy, as at least 99% of activities in Indonesia has been dominated by SMEs. Indonesian Government begins to collect one percent of sales tax from Small Medium Enterprises (SME) by September 15, 2013. The regulation is effective on SMEs with gross revenue of no more than 4.8 billion IDR per year with permanent establishment. Thus SMEs have very high stream of revenue for government's development projects. The aim of this study was to identify the factors that affecting taxpayer's willingness to pay SME's Tax (i.e tax knowledge, managerial benefit, SME's tax socialization). The population of this study was the whole of 115 \"Kelom Geulies\" Owners who has business license and registered in The Department of Cooperatives and SMEs, Trade and Industry in 2012. Sampling method conducted in this study was judgement sampling, which consisted of 47 SME's owners. Using multivariate regression, the result of the study shows that tax knowledge, managerial benefit of tax, SME's tax socialization, have positive effect toward willingness to pay SME's tax. This result shows that beside tax knowledge and managerial benefit, tax socialization has a very important role to increase the willingness to pay SME taxes.","author":[{"dropping-particle":"","family":"Setyorini","given":"Christina tri","non-dropping-particle":"","parse-names":false,"suffix":""}],"container-title":"Acta Universitatis Danubius","id":"ITEM-1","issue":"5","issued":{"date-parts":[["2016"]]},"page":"96-107","title":"The Influence of Tax Knowledge, Managerial Benefit and Tax Socialization Toward Taxpayer's Willingness to Pay SME's Tax","type":"article-journal","volume":"12"},"uris":["http://www.mendeley.com/documents/?uuid=c9f0aef9-e325-4828-8fdc-dc99f517f106"]}],"mendeley":{"formattedCitation":"(Setyorini, 2016)","plainTextFormattedCitation":"(Setyorini, 2016)","previouslyFormattedCitation":"(Setyorini, 2016)"},"properties":{"noteIndex":0},"schema":"https://github.com/citation-style-language/schema/raw/master/csl-citation.json"}</w:instrText>
      </w:r>
      <w:r w:rsidR="00223D7E" w:rsidRPr="005C24EA">
        <w:rPr>
          <w:sz w:val="24"/>
          <w:szCs w:val="24"/>
        </w:rPr>
        <w:fldChar w:fldCharType="separate"/>
      </w:r>
      <w:r w:rsidR="001573C2" w:rsidRPr="005C24EA">
        <w:rPr>
          <w:noProof/>
          <w:sz w:val="24"/>
          <w:szCs w:val="24"/>
        </w:rPr>
        <w:t>Setyorini</w:t>
      </w:r>
      <w:r w:rsidR="00A45218" w:rsidRPr="005C24EA">
        <w:rPr>
          <w:noProof/>
          <w:sz w:val="24"/>
          <w:szCs w:val="24"/>
        </w:rPr>
        <w:t xml:space="preserve"> (</w:t>
      </w:r>
      <w:r w:rsidR="001573C2" w:rsidRPr="005C24EA">
        <w:rPr>
          <w:noProof/>
          <w:sz w:val="24"/>
          <w:szCs w:val="24"/>
        </w:rPr>
        <w:t>2016)</w:t>
      </w:r>
      <w:r w:rsidR="00223D7E" w:rsidRPr="005C24EA">
        <w:rPr>
          <w:sz w:val="24"/>
          <w:szCs w:val="24"/>
        </w:rPr>
        <w:fldChar w:fldCharType="end"/>
      </w:r>
      <w:r w:rsidR="00CB660C" w:rsidRPr="005C24EA">
        <w:rPr>
          <w:sz w:val="24"/>
          <w:szCs w:val="24"/>
        </w:rPr>
        <w:t>,</w:t>
      </w:r>
      <w:r w:rsidRPr="005C24EA">
        <w:rPr>
          <w:sz w:val="24"/>
          <w:szCs w:val="24"/>
        </w:rPr>
        <w:t xml:space="preserve"> </w:t>
      </w:r>
      <w:r w:rsidR="00AE4AD6" w:rsidRPr="005C24EA">
        <w:rPr>
          <w:sz w:val="24"/>
          <w:szCs w:val="24"/>
        </w:rPr>
        <w:t xml:space="preserve">Sosialisasi perpajakan adalah </w:t>
      </w:r>
      <w:r w:rsidR="00A45218" w:rsidRPr="005C24EA">
        <w:rPr>
          <w:sz w:val="24"/>
          <w:szCs w:val="24"/>
          <w:lang w:val="en-ID"/>
        </w:rPr>
        <w:t>s</w:t>
      </w:r>
      <w:r w:rsidR="00AE4AD6" w:rsidRPr="005C24EA">
        <w:rPr>
          <w:sz w:val="24"/>
          <w:szCs w:val="24"/>
          <w:lang w:val="en-ID"/>
        </w:rPr>
        <w:t>alah satu faktor eksternal yang memengaruhi kepatuhan wajib pajak. Sosialisasi yang intensif dapat membantu wajib pajak memahami lebih banyak tentang semua hal yang berkaitan dengan pajak, termasuk fungsi pajak, peraturan, mekanisme, dan konsekuensi yang akan mereka hadapi jika mereka tidak memenuhi kewajiban pajaknya.</w:t>
      </w:r>
      <w:r w:rsidR="00223D7E" w:rsidRPr="005C24EA">
        <w:rPr>
          <w:sz w:val="24"/>
          <w:szCs w:val="24"/>
          <w:lang w:val="en-ID"/>
        </w:rPr>
        <w:t xml:space="preserve"> </w:t>
      </w:r>
      <w:r w:rsidR="00C85FF0" w:rsidRPr="005C24EA">
        <w:rPr>
          <w:sz w:val="24"/>
          <w:szCs w:val="24"/>
          <w:lang w:val="en-ID"/>
        </w:rPr>
        <w:t xml:space="preserve">Informasi berbasis teks seperti pamflet, iklan, dan situs web adalah cara terbaik untuk membantu wajib pajak memenuhi kewajiban pajak mereka. Metode ini juga dianggap efektif sebagai media pendidikan pajak </w:t>
      </w:r>
      <w:r w:rsidR="00DE670C" w:rsidRPr="005C24EA">
        <w:rPr>
          <w:sz w:val="24"/>
          <w:szCs w:val="24"/>
          <w:lang w:val="en-ID"/>
        </w:rPr>
        <w:fldChar w:fldCharType="begin" w:fldLock="1"/>
      </w:r>
      <w:r w:rsidR="00BB5D56" w:rsidRPr="005C24EA">
        <w:rPr>
          <w:sz w:val="24"/>
          <w:szCs w:val="24"/>
          <w:lang w:val="en-ID"/>
        </w:rPr>
        <w:instrText>ADDIN CSL_CITATION {"citationItems":[{"id":"ITEM-1","itemData":{"abstract":"The self-assessment system has become the key administrative approach for personal and corporate taxation in developed and developing countries, including Malaysia, first implemented in 2001 for companies, followed by individual taxpayers in 2004. It is one of the most significant transformations in Malaysia's taxation, which requires higher tax awareness and improvements in voluntary tax compliance, especially for individual taxpayers. The present paper attempts to uncover the role of compliance strategies in increasing tax compliance and reveal the importance of tax learning and education, one of the central focuses of the tax authority in Malaysia. The study examines three Inland Revenue Board Malaysia's (IRBM) current strategies: the threat of punishment, tax learning and education, and interaction with the tax authority. From a survey of 501 respondents, the results suggest that IRBM's two current strategies (threat of punishment and tax learning and education) have a significant positive relationship with tax compliance behaviour among individual taxpayers. In addition, this study proposed enhancing tax learning and education by using current technology in delivering tax knowledge efficiently and embedding tax syllabus in schools and universities. The findings of this study provide significant and valuable input to the tax authorities, particularly IRBM, in evaluating current compliance strategies with the mission to cultivate tax compliance behaviour.","author":[{"dropping-particle":"","family":"Hassan","given":"N S","non-dropping-particle":"","parse-names":false,"suffix":""},{"dropping-particle":"","family":"Palil","given":"M R","non-dropping-particle":"","parse-names":false,"suffix":""},{"dropping-particle":"","family":"Ramli","given":"R","non-dropping-particle":"","parse-names":false,"suffix":""},{"dropping-particle":"","family":"Maelah","given":"R","non-dropping-particle":"","parse-names":false,"suffix":""}],"container-title":"International Business Education Journal","id":"ITEM-1","issue":"1","issued":{"date-parts":[["2022"]]},"page":"18-29","title":"Enhancing Tax Compliance in Malaysia: Does Tax Learning and Education Matter","type":"article-journal","volume":"15"},"uris":["http://www.mendeley.com/documents/?uuid=73791bdd-f263-43c0-9102-15275e8ee78f"]}],"mendeley":{"formattedCitation":"(Hassan et al., 2022)","plainTextFormattedCitation":"(Hassan et al., 2022)","previouslyFormattedCitation":"(Hassan et al., 2022)"},"properties":{"noteIndex":0},"schema":"https://github.com/citation-style-language/schema/raw/master/csl-citation.json"}</w:instrText>
      </w:r>
      <w:r w:rsidR="00DE670C" w:rsidRPr="005C24EA">
        <w:rPr>
          <w:sz w:val="24"/>
          <w:szCs w:val="24"/>
          <w:lang w:val="en-ID"/>
        </w:rPr>
        <w:fldChar w:fldCharType="separate"/>
      </w:r>
      <w:r w:rsidR="00232044" w:rsidRPr="005C24EA">
        <w:rPr>
          <w:noProof/>
          <w:sz w:val="24"/>
          <w:szCs w:val="24"/>
          <w:lang w:val="en-ID"/>
        </w:rPr>
        <w:t>(</w:t>
      </w:r>
      <w:r w:rsidR="00055FF1" w:rsidRPr="005C24EA">
        <w:rPr>
          <w:noProof/>
          <w:sz w:val="24"/>
          <w:szCs w:val="24"/>
          <w:lang w:val="en-ID"/>
        </w:rPr>
        <w:t xml:space="preserve">Abu </w:t>
      </w:r>
      <w:r w:rsidR="00232044" w:rsidRPr="005C24EA">
        <w:rPr>
          <w:noProof/>
          <w:sz w:val="24"/>
          <w:szCs w:val="24"/>
          <w:lang w:val="en-ID"/>
        </w:rPr>
        <w:t>Hassan et al., 2022)</w:t>
      </w:r>
      <w:r w:rsidR="00DE670C" w:rsidRPr="005C24EA">
        <w:rPr>
          <w:sz w:val="24"/>
          <w:szCs w:val="24"/>
          <w:lang w:val="en-ID"/>
        </w:rPr>
        <w:fldChar w:fldCharType="end"/>
      </w:r>
      <w:r w:rsidR="00213D09" w:rsidRPr="005C24EA">
        <w:rPr>
          <w:sz w:val="24"/>
          <w:szCs w:val="24"/>
          <w:lang w:val="en-ID"/>
        </w:rPr>
        <w:t>.</w:t>
      </w:r>
    </w:p>
    <w:p w14:paraId="500CCECA" w14:textId="059E9AF9" w:rsidR="0085189D" w:rsidRPr="005C24EA" w:rsidRDefault="008228BD" w:rsidP="00444B90">
      <w:pPr>
        <w:spacing w:line="480" w:lineRule="auto"/>
        <w:ind w:firstLine="541"/>
        <w:jc w:val="both"/>
        <w:rPr>
          <w:sz w:val="24"/>
          <w:szCs w:val="24"/>
          <w:lang w:val="en-ID"/>
        </w:rPr>
      </w:pPr>
      <w:r w:rsidRPr="005C24EA">
        <w:rPr>
          <w:sz w:val="24"/>
          <w:szCs w:val="24"/>
          <w:lang w:val="en-ID"/>
        </w:rPr>
        <w:t>Meskipun demikian, proses</w:t>
      </w:r>
      <w:r w:rsidR="00394D78">
        <w:rPr>
          <w:sz w:val="24"/>
          <w:szCs w:val="24"/>
          <w:lang w:val="en-ID"/>
        </w:rPr>
        <w:t xml:space="preserve"> </w:t>
      </w:r>
      <w:r w:rsidRPr="005C24EA">
        <w:rPr>
          <w:sz w:val="24"/>
          <w:szCs w:val="24"/>
          <w:lang w:val="en-ID"/>
        </w:rPr>
        <w:t xml:space="preserve">pemungutan pajak tidak mudah tanpa kesadaran publik akan peran pajak dalam pembiayaan negara, terutama pembangunan publik. </w:t>
      </w:r>
      <w:r w:rsidR="00BB5D56" w:rsidRPr="005C24EA">
        <w:rPr>
          <w:sz w:val="24"/>
          <w:szCs w:val="24"/>
          <w:lang w:val="en-ID"/>
        </w:rPr>
        <w:t xml:space="preserve">Dalam penelitian yang dilakukan oleh </w:t>
      </w:r>
      <w:r w:rsidR="00C24527" w:rsidRPr="005C24EA">
        <w:rPr>
          <w:sz w:val="24"/>
          <w:szCs w:val="24"/>
          <w:lang w:val="en-ID"/>
        </w:rPr>
        <w:fldChar w:fldCharType="begin" w:fldLock="1"/>
      </w:r>
      <w:r w:rsidR="006B3FC3" w:rsidRPr="005C24EA">
        <w:rPr>
          <w:sz w:val="24"/>
          <w:szCs w:val="24"/>
          <w:lang w:val="en-ID"/>
        </w:rPr>
        <w:instrText>ADDIN CSL_CITATION {"citationItems":[{"id":"ITEM-1","itemData":{"DOI":"10.23969/jrak.v9i2.579","abstract":"This study aims to discover how the effect of the tax knowledge, tax socialization, and tax authorities service, either simultaneously or partially, on the taxpayers compliance in KPP Pratama Bandung Bojonagara. The research samples are the whole number of the non-employee individual taxpayers in the amount of 100 people. The sampling technique is convenience sampling and the analysis method is using multiple linear regression. Simultaneously, the tax knowledge, the tax socialization, and the tax authorities service significantly affect the taxpayers compliance in KPP Pratama Bandung Bojonagara. Partially, the result shows that both the tax knowledge and the tax authorities service significantly have positive effect and are directly proportional on the taxpayers compliance. On the other hand, the tax socialization has no significant effect on the taxpayers compliance in KPP Pratama Bandung Bojonagara.","author":[{"dropping-particle":"","family":"Lianty","given":"Meiska","non-dropping-particle":"","parse-names":false,"suffix":""},{"dropping-particle":"","family":"Hapsari","given":"Dini Wahjoe","non-dropping-particle":"","parse-names":false,"suffix":""},{"dropping-particle":"","family":"K","given":"Kurnia","non-dropping-particle":"","parse-names":false,"suffix":""}],"container-title":"Jurnal Riset Akuntansi Kontemporer","id":"ITEM-1","issue":"2","issued":{"date-parts":[["2017"]]},"page":"55-65","title":"Pengetahuan Perpajakan, Sosialisasi Perpajakan, Dan Pelayanan Fiskus Terhadap Kepatuhan Wajib Pajak","type":"article-journal","volume":"9"},"uris":["http://www.mendeley.com/documents/?uuid=fd0e679f-53d6-49df-8422-316e9a17a01e"]}],"mendeley":{"formattedCitation":"(Lianty et al., 2017)","plainTextFormattedCitation":"(Lianty et al., 2017)","previouslyFormattedCitation":"(Lianty et al., 2017)"},"properties":{"noteIndex":0},"schema":"https://github.com/citation-style-language/schema/raw/master/csl-citation.json"}</w:instrText>
      </w:r>
      <w:r w:rsidR="00C24527" w:rsidRPr="005C24EA">
        <w:rPr>
          <w:sz w:val="24"/>
          <w:szCs w:val="24"/>
          <w:lang w:val="en-ID"/>
        </w:rPr>
        <w:fldChar w:fldCharType="separate"/>
      </w:r>
      <w:r w:rsidR="00C24527" w:rsidRPr="005C24EA">
        <w:rPr>
          <w:noProof/>
          <w:sz w:val="24"/>
          <w:szCs w:val="24"/>
          <w:lang w:val="en-ID"/>
        </w:rPr>
        <w:t>Lianty et al.</w:t>
      </w:r>
      <w:r w:rsidR="001F71FF" w:rsidRPr="005C24EA">
        <w:rPr>
          <w:noProof/>
          <w:sz w:val="24"/>
          <w:szCs w:val="24"/>
          <w:lang w:val="en-ID"/>
        </w:rPr>
        <w:t xml:space="preserve"> (</w:t>
      </w:r>
      <w:r w:rsidR="00C24527" w:rsidRPr="005C24EA">
        <w:rPr>
          <w:noProof/>
          <w:sz w:val="24"/>
          <w:szCs w:val="24"/>
          <w:lang w:val="en-ID"/>
        </w:rPr>
        <w:t>2017)</w:t>
      </w:r>
      <w:r w:rsidR="00C24527" w:rsidRPr="005C24EA">
        <w:rPr>
          <w:sz w:val="24"/>
          <w:szCs w:val="24"/>
          <w:lang w:val="en-ID"/>
        </w:rPr>
        <w:fldChar w:fldCharType="end"/>
      </w:r>
      <w:r w:rsidR="001F71FF" w:rsidRPr="005C24EA">
        <w:rPr>
          <w:sz w:val="24"/>
          <w:szCs w:val="24"/>
          <w:lang w:val="en-ID"/>
        </w:rPr>
        <w:t>,</w:t>
      </w:r>
      <w:r w:rsidR="0085189D" w:rsidRPr="005C24EA">
        <w:rPr>
          <w:sz w:val="24"/>
          <w:szCs w:val="24"/>
          <w:lang w:val="en-ID"/>
        </w:rPr>
        <w:t xml:space="preserve"> menunjukkan bahwa ketidakpatuhan wajib pajak dalam membayar pajak yang menyebabkan kurangnya penerimaan pajak, bukan hanya karena kesalahan wajib pajak tetapi juga karena kurangnya sosialisasi perpajakan dari Direktorat Jenderal Pajak</w:t>
      </w:r>
      <w:r w:rsidR="00A45218" w:rsidRPr="005C24EA">
        <w:rPr>
          <w:sz w:val="24"/>
          <w:szCs w:val="24"/>
          <w:lang w:val="en-ID"/>
        </w:rPr>
        <w:t xml:space="preserve"> (DJP)</w:t>
      </w:r>
      <w:r w:rsidR="0085189D" w:rsidRPr="005C24EA">
        <w:rPr>
          <w:sz w:val="24"/>
          <w:szCs w:val="24"/>
          <w:lang w:val="en-ID"/>
        </w:rPr>
        <w:t>.</w:t>
      </w:r>
      <w:r w:rsidR="00A03D1D" w:rsidRPr="005C24EA">
        <w:rPr>
          <w:sz w:val="24"/>
          <w:szCs w:val="24"/>
          <w:lang w:val="en-ID"/>
        </w:rPr>
        <w:t xml:space="preserve"> </w:t>
      </w:r>
    </w:p>
    <w:p w14:paraId="78BF7942" w14:textId="114CED04" w:rsidR="007E2974" w:rsidRPr="005C24EA" w:rsidRDefault="0092541E" w:rsidP="00444B90">
      <w:pPr>
        <w:spacing w:line="480" w:lineRule="auto"/>
        <w:ind w:firstLine="541"/>
        <w:jc w:val="both"/>
        <w:rPr>
          <w:sz w:val="24"/>
          <w:szCs w:val="24"/>
          <w:lang w:val="en-ID"/>
        </w:rPr>
      </w:pPr>
      <w:r w:rsidRPr="005C24EA">
        <w:rPr>
          <w:sz w:val="24"/>
          <w:szCs w:val="24"/>
          <w:lang w:val="en-ID"/>
        </w:rPr>
        <w:t xml:space="preserve">Adapun indikator yang diterapkan oleh </w:t>
      </w:r>
      <w:r w:rsidR="00B4608D" w:rsidRPr="005C24EA">
        <w:rPr>
          <w:sz w:val="24"/>
          <w:szCs w:val="24"/>
          <w:lang w:val="en-ID"/>
        </w:rPr>
        <w:t>Ditjen Pajak untuk k</w:t>
      </w:r>
      <w:r w:rsidR="007E2974" w:rsidRPr="005C24EA">
        <w:rPr>
          <w:sz w:val="24"/>
          <w:szCs w:val="24"/>
          <w:lang w:val="en-ID"/>
        </w:rPr>
        <w:t>egiatan sadar dan peduli pajak serta peningkatan program pengembangan pelayanan perpajakan</w:t>
      </w:r>
      <w:r w:rsidR="00DB7887" w:rsidRPr="005C24EA">
        <w:rPr>
          <w:sz w:val="24"/>
          <w:szCs w:val="24"/>
          <w:lang w:val="en-ID"/>
        </w:rPr>
        <w:t xml:space="preserve"> diantara lain:</w:t>
      </w:r>
    </w:p>
    <w:p w14:paraId="2470CF1F" w14:textId="77777777" w:rsidR="00DB7887" w:rsidRPr="005C24EA" w:rsidRDefault="000951F7">
      <w:pPr>
        <w:pStyle w:val="ListParagraph"/>
        <w:numPr>
          <w:ilvl w:val="0"/>
          <w:numId w:val="10"/>
        </w:numPr>
        <w:spacing w:line="480" w:lineRule="auto"/>
        <w:ind w:left="284" w:hanging="284"/>
        <w:jc w:val="both"/>
        <w:rPr>
          <w:sz w:val="24"/>
          <w:szCs w:val="24"/>
          <w:lang w:val="en-ID"/>
        </w:rPr>
      </w:pPr>
      <w:r w:rsidRPr="005C24EA">
        <w:rPr>
          <w:sz w:val="24"/>
          <w:szCs w:val="24"/>
          <w:lang w:val="en-ID"/>
        </w:rPr>
        <w:t>Penyuluhan</w:t>
      </w:r>
    </w:p>
    <w:p w14:paraId="3B72E3CB" w14:textId="1FFC12FA" w:rsidR="003870B6" w:rsidRPr="005C24EA" w:rsidRDefault="003870B6" w:rsidP="00DB6F2C">
      <w:pPr>
        <w:pStyle w:val="ListParagraph"/>
        <w:spacing w:line="480" w:lineRule="auto"/>
        <w:ind w:left="284"/>
        <w:jc w:val="both"/>
        <w:rPr>
          <w:sz w:val="24"/>
          <w:szCs w:val="24"/>
          <w:lang w:val="en-ID"/>
        </w:rPr>
      </w:pPr>
      <w:r w:rsidRPr="005C24EA">
        <w:rPr>
          <w:sz w:val="24"/>
          <w:szCs w:val="24"/>
          <w:lang w:val="en-ID"/>
        </w:rPr>
        <w:t>Ditjen Pajak melakukan sosialisasi melalui berbagai media, baik elektronik maupun konvensional, dan bahkan terkadang mengunjungi daerah-daerah tertentu yang sangat kuat secara pajak dan membutuhkan informasi yang lengkap.</w:t>
      </w:r>
    </w:p>
    <w:p w14:paraId="558F4BEC" w14:textId="77777777" w:rsidR="002F29FA" w:rsidRPr="005C24EA" w:rsidRDefault="00547883">
      <w:pPr>
        <w:pStyle w:val="ListParagraph"/>
        <w:widowControl/>
        <w:numPr>
          <w:ilvl w:val="0"/>
          <w:numId w:val="10"/>
        </w:numPr>
        <w:spacing w:line="480" w:lineRule="auto"/>
        <w:ind w:left="284" w:hanging="284"/>
        <w:jc w:val="both"/>
        <w:rPr>
          <w:sz w:val="24"/>
          <w:szCs w:val="24"/>
          <w:lang w:val="en-ID"/>
        </w:rPr>
      </w:pPr>
      <w:r w:rsidRPr="005C24EA">
        <w:rPr>
          <w:sz w:val="24"/>
          <w:szCs w:val="24"/>
          <w:lang w:val="en-ID"/>
        </w:rPr>
        <w:t xml:space="preserve">Diskusi dengan anggota masyarakat dan wajib pajak </w:t>
      </w:r>
    </w:p>
    <w:p w14:paraId="14CE6733" w14:textId="6C6CBDFE" w:rsidR="002F29FA" w:rsidRPr="005C24EA" w:rsidRDefault="009349DC">
      <w:pPr>
        <w:pStyle w:val="ListParagraph"/>
        <w:widowControl/>
        <w:numPr>
          <w:ilvl w:val="0"/>
          <w:numId w:val="10"/>
        </w:numPr>
        <w:spacing w:line="480" w:lineRule="auto"/>
        <w:ind w:left="284" w:hanging="284"/>
        <w:jc w:val="both"/>
        <w:rPr>
          <w:sz w:val="24"/>
          <w:szCs w:val="24"/>
          <w:lang w:val="en-ID"/>
        </w:rPr>
      </w:pPr>
      <w:r w:rsidRPr="005C24EA">
        <w:rPr>
          <w:sz w:val="24"/>
          <w:szCs w:val="24"/>
          <w:lang w:val="en-ID"/>
        </w:rPr>
        <w:t>P</w:t>
      </w:r>
      <w:r w:rsidR="002F29FA" w:rsidRPr="005C24EA">
        <w:rPr>
          <w:sz w:val="24"/>
          <w:szCs w:val="24"/>
          <w:lang w:val="en-ID"/>
        </w:rPr>
        <w:t>rogram sosialisasi yang dilakukan oleh Ditjen Pajak menempatkan penekanan yang lebih besar pada komunikasi dua arah antara pejabat pajak (fiskus) dan masyarakat, terutama wajib pajak yang dianggap memiliki pengaruh atau dipandang oleh masyarakat sekitarnya sehingga diharapkan dapat memberikan penjelasan yang lebih lengkap.</w:t>
      </w:r>
    </w:p>
    <w:p w14:paraId="7D8AC857" w14:textId="5335C10E" w:rsidR="009349DC" w:rsidRPr="005C24EA" w:rsidRDefault="001A110D">
      <w:pPr>
        <w:pStyle w:val="ListParagraph"/>
        <w:widowControl/>
        <w:numPr>
          <w:ilvl w:val="0"/>
          <w:numId w:val="10"/>
        </w:numPr>
        <w:spacing w:line="480" w:lineRule="auto"/>
        <w:ind w:left="284" w:hanging="284"/>
        <w:jc w:val="both"/>
        <w:rPr>
          <w:sz w:val="24"/>
          <w:szCs w:val="24"/>
          <w:lang w:val="en-ID"/>
        </w:rPr>
      </w:pPr>
      <w:r w:rsidRPr="005C24EA">
        <w:rPr>
          <w:sz w:val="24"/>
          <w:szCs w:val="24"/>
          <w:lang w:val="en-ID"/>
        </w:rPr>
        <w:t>Informasi langsung dari petugas ke wajib pajak</w:t>
      </w:r>
    </w:p>
    <w:p w14:paraId="14CB441B" w14:textId="77777777" w:rsidR="00A769ED" w:rsidRPr="005C24EA" w:rsidRDefault="00F41E8E">
      <w:pPr>
        <w:pStyle w:val="ListParagraph"/>
        <w:widowControl/>
        <w:numPr>
          <w:ilvl w:val="0"/>
          <w:numId w:val="10"/>
        </w:numPr>
        <w:spacing w:line="480" w:lineRule="auto"/>
        <w:ind w:left="284" w:hanging="284"/>
        <w:jc w:val="both"/>
        <w:rPr>
          <w:sz w:val="24"/>
          <w:szCs w:val="24"/>
          <w:lang w:val="en-ID"/>
        </w:rPr>
      </w:pPr>
      <w:r w:rsidRPr="005C24EA">
        <w:rPr>
          <w:sz w:val="24"/>
          <w:szCs w:val="24"/>
        </w:rPr>
        <w:t xml:space="preserve">Pemasangan </w:t>
      </w:r>
      <w:r w:rsidRPr="005C24EA">
        <w:rPr>
          <w:i/>
          <w:iCs/>
          <w:sz w:val="24"/>
          <w:szCs w:val="24"/>
        </w:rPr>
        <w:t>billboard</w:t>
      </w:r>
    </w:p>
    <w:p w14:paraId="69A3BA93" w14:textId="4C563026" w:rsidR="00A769ED" w:rsidRPr="005C24EA" w:rsidRDefault="00A769ED" w:rsidP="00444B90">
      <w:pPr>
        <w:pStyle w:val="ListParagraph"/>
        <w:widowControl/>
        <w:spacing w:line="480" w:lineRule="auto"/>
        <w:ind w:left="284"/>
        <w:jc w:val="both"/>
        <w:rPr>
          <w:sz w:val="24"/>
          <w:szCs w:val="24"/>
          <w:lang w:val="en-ID"/>
        </w:rPr>
      </w:pPr>
      <w:r w:rsidRPr="005C24EA">
        <w:rPr>
          <w:sz w:val="24"/>
          <w:szCs w:val="24"/>
        </w:rPr>
        <w:t>D</w:t>
      </w:r>
      <w:r w:rsidRPr="005C24EA">
        <w:rPr>
          <w:sz w:val="24"/>
          <w:szCs w:val="24"/>
          <w:lang w:val="en-ID"/>
        </w:rPr>
        <w:t>itempatkan dengan tepat di pinggir jalan atau di tempat lain di mana orang umum dapat melihatnya. Berisi pesan singkat, yang dapat berupa pernyataan, kutipan, atau slogan yang menarik untuk menyampaikan tujuannya dengan efektif.</w:t>
      </w:r>
    </w:p>
    <w:p w14:paraId="14E7405D" w14:textId="61C27C06" w:rsidR="00A769ED" w:rsidRPr="005C24EA" w:rsidRDefault="00AF1809">
      <w:pPr>
        <w:pStyle w:val="ListParagraph"/>
        <w:widowControl/>
        <w:numPr>
          <w:ilvl w:val="0"/>
          <w:numId w:val="10"/>
        </w:numPr>
        <w:spacing w:line="480" w:lineRule="auto"/>
        <w:ind w:left="284" w:hanging="284"/>
        <w:jc w:val="both"/>
        <w:rPr>
          <w:sz w:val="24"/>
          <w:szCs w:val="24"/>
          <w:lang w:val="en-ID"/>
        </w:rPr>
      </w:pPr>
      <w:r w:rsidRPr="005C24EA">
        <w:rPr>
          <w:i/>
          <w:iCs/>
          <w:sz w:val="24"/>
          <w:szCs w:val="24"/>
        </w:rPr>
        <w:t>Website</w:t>
      </w:r>
      <w:r w:rsidRPr="005C24EA">
        <w:rPr>
          <w:sz w:val="24"/>
          <w:szCs w:val="24"/>
        </w:rPr>
        <w:t xml:space="preserve"> Ditjen pajak</w:t>
      </w:r>
    </w:p>
    <w:p w14:paraId="75FF089D" w14:textId="4FB94E61" w:rsidR="004B1308" w:rsidRPr="005C24EA" w:rsidRDefault="004B1308" w:rsidP="00172E6C">
      <w:pPr>
        <w:pStyle w:val="ListParagraph"/>
        <w:widowControl/>
        <w:spacing w:line="480" w:lineRule="auto"/>
        <w:ind w:left="284"/>
        <w:jc w:val="both"/>
        <w:rPr>
          <w:sz w:val="24"/>
          <w:szCs w:val="24"/>
          <w:lang w:val="en-ID"/>
        </w:rPr>
      </w:pPr>
      <w:r w:rsidRPr="005C24EA">
        <w:rPr>
          <w:sz w:val="24"/>
          <w:szCs w:val="24"/>
          <w:lang w:val="en-ID"/>
        </w:rPr>
        <w:t>Media sosial di internet dapat diakses setiap saat dengan cepat dan mudah, dan informasi yang diberikan sangat lengkap, tepat, akurat, dan selalu terkini.</w:t>
      </w:r>
    </w:p>
    <w:p w14:paraId="0E39F60A" w14:textId="1A3CF57F" w:rsidR="00AA47CE" w:rsidRPr="005C24EA" w:rsidRDefault="00AA47CE" w:rsidP="00202550">
      <w:pPr>
        <w:pStyle w:val="Heading2"/>
        <w:numPr>
          <w:ilvl w:val="0"/>
          <w:numId w:val="27"/>
        </w:numPr>
        <w:spacing w:line="480" w:lineRule="auto"/>
        <w:ind w:left="426" w:hanging="426"/>
        <w:rPr>
          <w:rFonts w:ascii="Times New Roman" w:hAnsi="Times New Roman" w:cs="Times New Roman"/>
          <w:b/>
          <w:bCs/>
          <w:color w:val="auto"/>
          <w:sz w:val="24"/>
          <w:szCs w:val="24"/>
        </w:rPr>
      </w:pPr>
      <w:bookmarkStart w:id="23" w:name="_Toc211715631"/>
      <w:r w:rsidRPr="005C24EA">
        <w:rPr>
          <w:rFonts w:ascii="Times New Roman" w:hAnsi="Times New Roman" w:cs="Times New Roman"/>
          <w:b/>
          <w:bCs/>
          <w:color w:val="auto"/>
          <w:sz w:val="24"/>
          <w:szCs w:val="24"/>
        </w:rPr>
        <w:t>Hasil Penelitian Terdahulu</w:t>
      </w:r>
      <w:bookmarkEnd w:id="23"/>
    </w:p>
    <w:p w14:paraId="54270CE7" w14:textId="03B70CDE" w:rsidR="00AF509C" w:rsidRPr="005C24EA" w:rsidRDefault="00AF509C" w:rsidP="00034A8C">
      <w:pPr>
        <w:pStyle w:val="ListParagraph"/>
        <w:spacing w:after="120" w:line="480" w:lineRule="auto"/>
        <w:ind w:left="425"/>
        <w:jc w:val="center"/>
        <w:rPr>
          <w:b/>
          <w:bCs/>
        </w:rPr>
      </w:pPr>
      <w:r w:rsidRPr="005C24EA">
        <w:rPr>
          <w:b/>
          <w:bCs/>
        </w:rPr>
        <w:t xml:space="preserve">Tabel </w:t>
      </w:r>
      <w:r w:rsidR="00621791" w:rsidRPr="005C24EA">
        <w:rPr>
          <w:b/>
          <w:bCs/>
        </w:rPr>
        <w:t>2.1. Penelitian Terdahulu</w:t>
      </w:r>
    </w:p>
    <w:tbl>
      <w:tblPr>
        <w:tblStyle w:val="TableGrid"/>
        <w:tblW w:w="0" w:type="auto"/>
        <w:tblLook w:val="04A0" w:firstRow="1" w:lastRow="0" w:firstColumn="1" w:lastColumn="0" w:noHBand="0" w:noVBand="1"/>
      </w:tblPr>
      <w:tblGrid>
        <w:gridCol w:w="551"/>
        <w:gridCol w:w="1916"/>
        <w:gridCol w:w="1900"/>
        <w:gridCol w:w="3560"/>
      </w:tblGrid>
      <w:tr w:rsidR="009510D4" w:rsidRPr="005C24EA" w14:paraId="6E590530" w14:textId="77777777" w:rsidTr="00396CBE">
        <w:tc>
          <w:tcPr>
            <w:tcW w:w="551" w:type="dxa"/>
          </w:tcPr>
          <w:p w14:paraId="66B7454D" w14:textId="1B5DEEEA" w:rsidR="009510D4" w:rsidRPr="005C24EA" w:rsidRDefault="005F7775" w:rsidP="00581AFF">
            <w:pPr>
              <w:spacing w:after="120"/>
              <w:jc w:val="center"/>
              <w:rPr>
                <w:b/>
                <w:bCs/>
                <w:sz w:val="20"/>
                <w:szCs w:val="20"/>
              </w:rPr>
            </w:pPr>
            <w:r w:rsidRPr="005C24EA">
              <w:rPr>
                <w:b/>
                <w:bCs/>
                <w:sz w:val="20"/>
                <w:szCs w:val="20"/>
              </w:rPr>
              <w:t>No.</w:t>
            </w:r>
          </w:p>
        </w:tc>
        <w:tc>
          <w:tcPr>
            <w:tcW w:w="1916" w:type="dxa"/>
          </w:tcPr>
          <w:p w14:paraId="1FEA7C6B" w14:textId="24E921F6" w:rsidR="009510D4" w:rsidRPr="005C24EA" w:rsidRDefault="005F7775" w:rsidP="00581AFF">
            <w:pPr>
              <w:spacing w:after="120"/>
              <w:jc w:val="center"/>
              <w:rPr>
                <w:b/>
                <w:bCs/>
                <w:sz w:val="20"/>
                <w:szCs w:val="20"/>
              </w:rPr>
            </w:pPr>
            <w:r w:rsidRPr="005C24EA">
              <w:rPr>
                <w:b/>
                <w:bCs/>
                <w:sz w:val="20"/>
                <w:szCs w:val="20"/>
              </w:rPr>
              <w:t>Nama Peneliti</w:t>
            </w:r>
          </w:p>
        </w:tc>
        <w:tc>
          <w:tcPr>
            <w:tcW w:w="1900" w:type="dxa"/>
          </w:tcPr>
          <w:p w14:paraId="01B3E426" w14:textId="0283D4CD" w:rsidR="009510D4" w:rsidRPr="005C24EA" w:rsidRDefault="00B14658" w:rsidP="00581AFF">
            <w:pPr>
              <w:spacing w:after="120"/>
              <w:jc w:val="center"/>
              <w:rPr>
                <w:b/>
                <w:bCs/>
                <w:sz w:val="20"/>
                <w:szCs w:val="20"/>
              </w:rPr>
            </w:pPr>
            <w:r w:rsidRPr="005C24EA">
              <w:rPr>
                <w:b/>
                <w:bCs/>
                <w:sz w:val="20"/>
                <w:szCs w:val="20"/>
              </w:rPr>
              <w:t>Judul Penelitian</w:t>
            </w:r>
          </w:p>
        </w:tc>
        <w:tc>
          <w:tcPr>
            <w:tcW w:w="3560" w:type="dxa"/>
          </w:tcPr>
          <w:p w14:paraId="6D444006" w14:textId="71E55759" w:rsidR="009510D4" w:rsidRPr="005C24EA" w:rsidRDefault="00B14658" w:rsidP="00581AFF">
            <w:pPr>
              <w:spacing w:after="120"/>
              <w:jc w:val="center"/>
              <w:rPr>
                <w:b/>
                <w:bCs/>
                <w:sz w:val="20"/>
                <w:szCs w:val="20"/>
              </w:rPr>
            </w:pPr>
            <w:r w:rsidRPr="005C24EA">
              <w:rPr>
                <w:b/>
                <w:bCs/>
                <w:sz w:val="20"/>
                <w:szCs w:val="20"/>
              </w:rPr>
              <w:t>Hasil Penelitian</w:t>
            </w:r>
          </w:p>
        </w:tc>
      </w:tr>
      <w:tr w:rsidR="00396CBE" w:rsidRPr="005C24EA" w14:paraId="2A8A1C08" w14:textId="77777777" w:rsidTr="00396CBE">
        <w:tc>
          <w:tcPr>
            <w:tcW w:w="551" w:type="dxa"/>
          </w:tcPr>
          <w:p w14:paraId="6828FFA4" w14:textId="1B94389C" w:rsidR="00396CBE" w:rsidRPr="005C24EA" w:rsidRDefault="00396CBE" w:rsidP="009B68C6">
            <w:pPr>
              <w:spacing w:after="120"/>
              <w:jc w:val="both"/>
              <w:rPr>
                <w:sz w:val="20"/>
                <w:szCs w:val="20"/>
              </w:rPr>
            </w:pPr>
            <w:r w:rsidRPr="005C24EA">
              <w:rPr>
                <w:sz w:val="20"/>
                <w:szCs w:val="20"/>
              </w:rPr>
              <w:t>1</w:t>
            </w:r>
          </w:p>
        </w:tc>
        <w:tc>
          <w:tcPr>
            <w:tcW w:w="1916" w:type="dxa"/>
          </w:tcPr>
          <w:p w14:paraId="73CB0CDD" w14:textId="77777777" w:rsidR="00396CBE" w:rsidRPr="005C24EA" w:rsidRDefault="00396CBE" w:rsidP="009B68C6">
            <w:pPr>
              <w:pStyle w:val="ListParagraph"/>
              <w:ind w:left="0"/>
              <w:jc w:val="center"/>
              <w:rPr>
                <w:color w:val="000000"/>
                <w:sz w:val="20"/>
                <w:szCs w:val="20"/>
                <w:lang w:val="id-ID"/>
              </w:rPr>
            </w:pPr>
            <w:r w:rsidRPr="005C24EA">
              <w:rPr>
                <w:color w:val="000000"/>
                <w:sz w:val="20"/>
                <w:szCs w:val="20"/>
                <w:lang w:val="id-ID"/>
              </w:rPr>
              <w:t>Sari &amp; Widyawati</w:t>
            </w:r>
          </w:p>
          <w:p w14:paraId="07E42480" w14:textId="4FB9705F" w:rsidR="00396CBE" w:rsidRPr="005C24EA" w:rsidRDefault="00396CBE" w:rsidP="00664A5D">
            <w:pPr>
              <w:spacing w:after="120"/>
              <w:jc w:val="center"/>
              <w:rPr>
                <w:b/>
                <w:bCs/>
                <w:sz w:val="20"/>
                <w:szCs w:val="20"/>
              </w:rPr>
            </w:pPr>
            <w:r w:rsidRPr="005C24EA">
              <w:rPr>
                <w:color w:val="000000"/>
                <w:sz w:val="20"/>
                <w:szCs w:val="20"/>
                <w:lang w:val="id-ID"/>
              </w:rPr>
              <w:t>(2019)</w:t>
            </w:r>
          </w:p>
        </w:tc>
        <w:tc>
          <w:tcPr>
            <w:tcW w:w="1900" w:type="dxa"/>
          </w:tcPr>
          <w:p w14:paraId="565907E2" w14:textId="33998547" w:rsidR="00396CBE" w:rsidRPr="005C24EA" w:rsidRDefault="00396CBE" w:rsidP="00B01B34">
            <w:pPr>
              <w:spacing w:after="120"/>
              <w:rPr>
                <w:b/>
                <w:bCs/>
                <w:sz w:val="20"/>
                <w:szCs w:val="20"/>
              </w:rPr>
            </w:pPr>
            <w:r w:rsidRPr="005C24EA">
              <w:rPr>
                <w:color w:val="000000"/>
                <w:sz w:val="20"/>
                <w:szCs w:val="20"/>
                <w:lang w:val="id-ID"/>
              </w:rPr>
              <w:t xml:space="preserve">“Pengaruh Penerapan Sistem </w:t>
            </w:r>
            <w:r w:rsidRPr="005C24EA">
              <w:rPr>
                <w:i/>
                <w:iCs/>
                <w:color w:val="000000"/>
                <w:sz w:val="20"/>
                <w:szCs w:val="20"/>
                <w:lang w:val="id-ID"/>
              </w:rPr>
              <w:t>E-</w:t>
            </w:r>
            <w:r w:rsidR="00CE1160" w:rsidRPr="005C24EA">
              <w:rPr>
                <w:i/>
                <w:iCs/>
                <w:color w:val="000000"/>
                <w:sz w:val="20"/>
                <w:szCs w:val="20"/>
                <w:lang w:val="id-ID"/>
              </w:rPr>
              <w:t>B</w:t>
            </w:r>
            <w:r w:rsidRPr="005C24EA">
              <w:rPr>
                <w:i/>
                <w:iCs/>
                <w:color w:val="000000"/>
                <w:sz w:val="20"/>
                <w:szCs w:val="20"/>
                <w:lang w:val="id-ID"/>
              </w:rPr>
              <w:t>i</w:t>
            </w:r>
            <w:r w:rsidR="00CE1160" w:rsidRPr="005C24EA">
              <w:rPr>
                <w:i/>
                <w:iCs/>
                <w:color w:val="000000"/>
                <w:sz w:val="20"/>
                <w:szCs w:val="20"/>
                <w:lang w:val="id-ID"/>
              </w:rPr>
              <w:t>ll</w:t>
            </w:r>
            <w:r w:rsidRPr="005C24EA">
              <w:rPr>
                <w:i/>
                <w:iCs/>
                <w:color w:val="000000"/>
                <w:sz w:val="20"/>
                <w:szCs w:val="20"/>
                <w:lang w:val="id-ID"/>
              </w:rPr>
              <w:t>ing</w:t>
            </w:r>
            <w:r w:rsidRPr="005C24EA">
              <w:rPr>
                <w:color w:val="000000"/>
                <w:sz w:val="20"/>
                <w:szCs w:val="20"/>
                <w:lang w:val="id-ID"/>
              </w:rPr>
              <w:t xml:space="preserve"> Terhadap Kepatuhan Wajib Pajak Dengan Variabel Moderasi Pemahaman Perpajakan”</w:t>
            </w:r>
          </w:p>
        </w:tc>
        <w:tc>
          <w:tcPr>
            <w:tcW w:w="3560" w:type="dxa"/>
          </w:tcPr>
          <w:p w14:paraId="30904A96" w14:textId="4A3A9EE5" w:rsidR="00396CBE" w:rsidRPr="005C24EA" w:rsidRDefault="00396CBE" w:rsidP="00A45218">
            <w:pPr>
              <w:spacing w:after="120"/>
              <w:rPr>
                <w:b/>
                <w:bCs/>
                <w:sz w:val="20"/>
                <w:szCs w:val="20"/>
              </w:rPr>
            </w:pPr>
            <w:r w:rsidRPr="005C24EA">
              <w:rPr>
                <w:color w:val="000000"/>
                <w:sz w:val="20"/>
                <w:szCs w:val="20"/>
              </w:rPr>
              <w:t>Hasil penelitian menghasilkan bahwa penerapan sistem</w:t>
            </w:r>
            <w:r w:rsidR="00A45218" w:rsidRPr="005C24EA">
              <w:rPr>
                <w:color w:val="000000"/>
                <w:sz w:val="20"/>
                <w:szCs w:val="20"/>
              </w:rPr>
              <w:t xml:space="preserve"> </w:t>
            </w:r>
            <w:r w:rsidR="00A45218" w:rsidRPr="005C24EA">
              <w:rPr>
                <w:i/>
                <w:iCs/>
                <w:color w:val="000000"/>
                <w:sz w:val="20"/>
                <w:szCs w:val="20"/>
              </w:rPr>
              <w:t>e</w:t>
            </w:r>
            <w:r w:rsidRPr="005C24EA">
              <w:rPr>
                <w:i/>
                <w:iCs/>
                <w:color w:val="000000"/>
                <w:sz w:val="20"/>
                <w:szCs w:val="20"/>
              </w:rPr>
              <w:t>-</w:t>
            </w:r>
            <w:r w:rsidR="00CE1160" w:rsidRPr="005C24EA">
              <w:rPr>
                <w:i/>
                <w:iCs/>
                <w:color w:val="000000"/>
                <w:sz w:val="20"/>
                <w:szCs w:val="20"/>
              </w:rPr>
              <w:t>B</w:t>
            </w:r>
            <w:r w:rsidRPr="005C24EA">
              <w:rPr>
                <w:i/>
                <w:iCs/>
                <w:color w:val="000000"/>
                <w:sz w:val="20"/>
                <w:szCs w:val="20"/>
              </w:rPr>
              <w:t>illing</w:t>
            </w:r>
            <w:r w:rsidRPr="005C24EA">
              <w:rPr>
                <w:color w:val="000000"/>
                <w:sz w:val="20"/>
                <w:szCs w:val="20"/>
              </w:rPr>
              <w:t> memberikan dampak positif dan signifikan terhadap kepatuhan wajib pajak.</w:t>
            </w:r>
          </w:p>
        </w:tc>
      </w:tr>
      <w:tr w:rsidR="007171B8" w:rsidRPr="005C24EA" w14:paraId="7DC6F188" w14:textId="77777777" w:rsidTr="00396CBE">
        <w:tc>
          <w:tcPr>
            <w:tcW w:w="551" w:type="dxa"/>
          </w:tcPr>
          <w:p w14:paraId="0F6239F3" w14:textId="36963520" w:rsidR="007171B8" w:rsidRPr="005C24EA" w:rsidRDefault="007171B8" w:rsidP="007171B8">
            <w:pPr>
              <w:spacing w:after="120"/>
              <w:jc w:val="both"/>
              <w:rPr>
                <w:sz w:val="20"/>
                <w:szCs w:val="20"/>
              </w:rPr>
            </w:pPr>
            <w:r w:rsidRPr="005C24EA">
              <w:rPr>
                <w:sz w:val="20"/>
                <w:szCs w:val="20"/>
              </w:rPr>
              <w:t>2</w:t>
            </w:r>
          </w:p>
        </w:tc>
        <w:tc>
          <w:tcPr>
            <w:tcW w:w="1916" w:type="dxa"/>
          </w:tcPr>
          <w:p w14:paraId="3B552C36" w14:textId="2B27DE11" w:rsidR="007171B8" w:rsidRPr="005C24EA" w:rsidRDefault="00845679" w:rsidP="007171B8">
            <w:pPr>
              <w:pStyle w:val="ListParagraph"/>
              <w:ind w:left="0"/>
              <w:jc w:val="center"/>
              <w:rPr>
                <w:color w:val="000000"/>
                <w:sz w:val="20"/>
                <w:szCs w:val="20"/>
                <w:lang w:val="id-ID"/>
              </w:rPr>
            </w:pPr>
            <w:r w:rsidRPr="005C24EA">
              <w:rPr>
                <w:color w:val="000000"/>
                <w:sz w:val="20"/>
                <w:szCs w:val="20"/>
                <w:lang w:val="id-ID"/>
              </w:rPr>
              <w:t>N</w:t>
            </w:r>
            <w:r w:rsidR="007171B8" w:rsidRPr="005C24EA">
              <w:rPr>
                <w:color w:val="000000"/>
                <w:sz w:val="20"/>
                <w:szCs w:val="20"/>
                <w:lang w:val="id-ID"/>
              </w:rPr>
              <w:t>ingrum</w:t>
            </w:r>
          </w:p>
          <w:p w14:paraId="4655C6FD" w14:textId="4D8DF7A5" w:rsidR="007171B8" w:rsidRPr="005C24EA" w:rsidRDefault="007171B8" w:rsidP="00664A5D">
            <w:pPr>
              <w:spacing w:after="120"/>
              <w:jc w:val="center"/>
              <w:rPr>
                <w:b/>
                <w:bCs/>
                <w:sz w:val="20"/>
                <w:szCs w:val="20"/>
              </w:rPr>
            </w:pPr>
            <w:r w:rsidRPr="005C24EA">
              <w:rPr>
                <w:color w:val="000000"/>
                <w:sz w:val="20"/>
                <w:szCs w:val="20"/>
                <w:lang w:val="id-ID"/>
              </w:rPr>
              <w:t>(2022)</w:t>
            </w:r>
          </w:p>
        </w:tc>
        <w:tc>
          <w:tcPr>
            <w:tcW w:w="1900" w:type="dxa"/>
          </w:tcPr>
          <w:p w14:paraId="63BFBC16" w14:textId="571D2628" w:rsidR="007171B8" w:rsidRPr="005C24EA" w:rsidRDefault="007171B8" w:rsidP="00396CBE">
            <w:pPr>
              <w:spacing w:after="120"/>
              <w:rPr>
                <w:b/>
                <w:bCs/>
                <w:sz w:val="20"/>
                <w:szCs w:val="20"/>
              </w:rPr>
            </w:pPr>
            <w:r w:rsidRPr="005C24EA">
              <w:rPr>
                <w:color w:val="000000"/>
                <w:sz w:val="20"/>
                <w:szCs w:val="20"/>
                <w:lang w:val="id-ID"/>
              </w:rPr>
              <w:t xml:space="preserve">“Pengaruh Penerapan </w:t>
            </w:r>
            <w:r w:rsidRPr="005C24EA">
              <w:rPr>
                <w:i/>
                <w:iCs/>
                <w:color w:val="000000"/>
                <w:sz w:val="20"/>
                <w:szCs w:val="20"/>
                <w:lang w:val="id-ID"/>
              </w:rPr>
              <w:t>E-</w:t>
            </w:r>
            <w:r w:rsidR="00CE1160" w:rsidRPr="005C24EA">
              <w:rPr>
                <w:i/>
                <w:iCs/>
                <w:color w:val="000000"/>
                <w:sz w:val="20"/>
                <w:szCs w:val="20"/>
                <w:lang w:val="id-ID"/>
              </w:rPr>
              <w:t>F</w:t>
            </w:r>
            <w:r w:rsidRPr="005C24EA">
              <w:rPr>
                <w:i/>
                <w:iCs/>
                <w:color w:val="000000"/>
                <w:sz w:val="20"/>
                <w:szCs w:val="20"/>
                <w:lang w:val="id-ID"/>
              </w:rPr>
              <w:t>illing</w:t>
            </w:r>
            <w:r w:rsidRPr="005C24EA">
              <w:rPr>
                <w:color w:val="000000"/>
                <w:sz w:val="20"/>
                <w:szCs w:val="20"/>
                <w:lang w:val="id-ID"/>
              </w:rPr>
              <w:t xml:space="preserve"> Dan </w:t>
            </w:r>
            <w:r w:rsidRPr="005C24EA">
              <w:rPr>
                <w:i/>
                <w:iCs/>
                <w:color w:val="000000"/>
                <w:sz w:val="20"/>
                <w:szCs w:val="20"/>
                <w:lang w:val="id-ID"/>
              </w:rPr>
              <w:t>E-</w:t>
            </w:r>
            <w:r w:rsidR="00CE1160" w:rsidRPr="005C24EA">
              <w:rPr>
                <w:i/>
                <w:iCs/>
                <w:color w:val="000000"/>
                <w:sz w:val="20"/>
                <w:szCs w:val="20"/>
                <w:lang w:val="id-ID"/>
              </w:rPr>
              <w:t>B</w:t>
            </w:r>
            <w:r w:rsidRPr="005C24EA">
              <w:rPr>
                <w:i/>
                <w:iCs/>
                <w:color w:val="000000"/>
                <w:sz w:val="20"/>
                <w:szCs w:val="20"/>
                <w:lang w:val="id-ID"/>
              </w:rPr>
              <w:t>illing</w:t>
            </w:r>
            <w:r w:rsidRPr="005C24EA">
              <w:rPr>
                <w:color w:val="000000"/>
                <w:sz w:val="20"/>
                <w:szCs w:val="20"/>
                <w:lang w:val="id-ID"/>
              </w:rPr>
              <w:t xml:space="preserve"> Terhadap Kepatuhan Wajib Pajak Orang Pribadi Dengan Pemahaman Perpajakan Dan Preferensi Risiko sebagai Variabel Moderating.”</w:t>
            </w:r>
          </w:p>
        </w:tc>
        <w:tc>
          <w:tcPr>
            <w:tcW w:w="3560" w:type="dxa"/>
          </w:tcPr>
          <w:p w14:paraId="4D9F9293" w14:textId="1201EC79" w:rsidR="007171B8" w:rsidRPr="005C24EA" w:rsidRDefault="00F37E17" w:rsidP="00396CBE">
            <w:pPr>
              <w:spacing w:after="120"/>
              <w:rPr>
                <w:sz w:val="20"/>
                <w:szCs w:val="20"/>
              </w:rPr>
            </w:pPr>
            <w:r w:rsidRPr="005C24EA">
              <w:rPr>
                <w:sz w:val="20"/>
                <w:szCs w:val="20"/>
              </w:rPr>
              <w:t xml:space="preserve">Hasil penelitian ini menunjukkan bahwa penerapan sistem </w:t>
            </w:r>
            <w:r w:rsidR="00A45218" w:rsidRPr="005C24EA">
              <w:rPr>
                <w:sz w:val="20"/>
                <w:szCs w:val="20"/>
              </w:rPr>
              <w:t>e</w:t>
            </w:r>
            <w:r w:rsidRPr="005C24EA">
              <w:rPr>
                <w:i/>
                <w:iCs/>
                <w:sz w:val="20"/>
                <w:szCs w:val="20"/>
              </w:rPr>
              <w:t>-</w:t>
            </w:r>
            <w:r w:rsidR="00CE1160" w:rsidRPr="005C24EA">
              <w:rPr>
                <w:i/>
                <w:iCs/>
                <w:sz w:val="20"/>
                <w:szCs w:val="20"/>
              </w:rPr>
              <w:t>F</w:t>
            </w:r>
            <w:r w:rsidRPr="005C24EA">
              <w:rPr>
                <w:i/>
                <w:iCs/>
                <w:sz w:val="20"/>
                <w:szCs w:val="20"/>
              </w:rPr>
              <w:t>iling</w:t>
            </w:r>
            <w:r w:rsidRPr="005C24EA">
              <w:rPr>
                <w:sz w:val="20"/>
                <w:szCs w:val="20"/>
              </w:rPr>
              <w:t xml:space="preserve"> dan </w:t>
            </w:r>
            <w:r w:rsidR="00A45218" w:rsidRPr="005C24EA">
              <w:rPr>
                <w:i/>
                <w:iCs/>
                <w:sz w:val="20"/>
                <w:szCs w:val="20"/>
              </w:rPr>
              <w:t>e</w:t>
            </w:r>
            <w:r w:rsidRPr="005C24EA">
              <w:rPr>
                <w:i/>
                <w:iCs/>
                <w:sz w:val="20"/>
                <w:szCs w:val="20"/>
              </w:rPr>
              <w:t>-Billing</w:t>
            </w:r>
            <w:r w:rsidRPr="005C24EA">
              <w:rPr>
                <w:sz w:val="20"/>
                <w:szCs w:val="20"/>
              </w:rPr>
              <w:t xml:space="preserve"> memiliki pengaruh positif terhadap kepatuhan wajib pajak orang pribadi. Dan Pemahaman tentang perpajakan sebagai variabel moderasi dapat memperkuat hubungan antara penerapan </w:t>
            </w:r>
            <w:r w:rsidR="00A45218" w:rsidRPr="005C24EA">
              <w:rPr>
                <w:i/>
                <w:iCs/>
                <w:sz w:val="20"/>
                <w:szCs w:val="20"/>
              </w:rPr>
              <w:t>e</w:t>
            </w:r>
            <w:r w:rsidRPr="005C24EA">
              <w:rPr>
                <w:i/>
                <w:iCs/>
                <w:sz w:val="20"/>
                <w:szCs w:val="20"/>
              </w:rPr>
              <w:t>-</w:t>
            </w:r>
            <w:r w:rsidR="00CE1160" w:rsidRPr="005C24EA">
              <w:rPr>
                <w:i/>
                <w:iCs/>
                <w:sz w:val="20"/>
                <w:szCs w:val="20"/>
              </w:rPr>
              <w:t>F</w:t>
            </w:r>
            <w:r w:rsidRPr="005C24EA">
              <w:rPr>
                <w:i/>
                <w:iCs/>
                <w:sz w:val="20"/>
                <w:szCs w:val="20"/>
              </w:rPr>
              <w:t>i</w:t>
            </w:r>
            <w:r w:rsidR="00CE1160" w:rsidRPr="005C24EA">
              <w:rPr>
                <w:i/>
                <w:iCs/>
                <w:sz w:val="20"/>
                <w:szCs w:val="20"/>
              </w:rPr>
              <w:t>l</w:t>
            </w:r>
            <w:r w:rsidRPr="005C24EA">
              <w:rPr>
                <w:i/>
                <w:iCs/>
                <w:sz w:val="20"/>
                <w:szCs w:val="20"/>
              </w:rPr>
              <w:t>ling</w:t>
            </w:r>
            <w:r w:rsidRPr="005C24EA">
              <w:rPr>
                <w:sz w:val="20"/>
                <w:szCs w:val="20"/>
              </w:rPr>
              <w:t xml:space="preserve"> dan </w:t>
            </w:r>
            <w:r w:rsidR="00A45218" w:rsidRPr="005C24EA">
              <w:rPr>
                <w:i/>
                <w:iCs/>
                <w:sz w:val="20"/>
                <w:szCs w:val="20"/>
              </w:rPr>
              <w:t>e</w:t>
            </w:r>
            <w:r w:rsidRPr="005C24EA">
              <w:rPr>
                <w:i/>
                <w:iCs/>
                <w:sz w:val="20"/>
                <w:szCs w:val="20"/>
              </w:rPr>
              <w:t>-</w:t>
            </w:r>
            <w:r w:rsidR="00CE1160" w:rsidRPr="005C24EA">
              <w:rPr>
                <w:i/>
                <w:iCs/>
                <w:sz w:val="20"/>
                <w:szCs w:val="20"/>
              </w:rPr>
              <w:t>B</w:t>
            </w:r>
            <w:r w:rsidRPr="005C24EA">
              <w:rPr>
                <w:i/>
                <w:iCs/>
                <w:sz w:val="20"/>
                <w:szCs w:val="20"/>
              </w:rPr>
              <w:t>illing</w:t>
            </w:r>
            <w:r w:rsidRPr="005C24EA">
              <w:rPr>
                <w:sz w:val="20"/>
                <w:szCs w:val="20"/>
              </w:rPr>
              <w:t xml:space="preserve"> terhadap kepatuhan wajib pajak orang pribadi, dengan arah koefisien yang positif. Dan juga </w:t>
            </w:r>
            <w:r w:rsidR="00290A2C" w:rsidRPr="005C24EA">
              <w:rPr>
                <w:sz w:val="20"/>
                <w:szCs w:val="20"/>
              </w:rPr>
              <w:t>pre</w:t>
            </w:r>
            <w:r w:rsidRPr="005C24EA">
              <w:rPr>
                <w:sz w:val="20"/>
                <w:szCs w:val="20"/>
              </w:rPr>
              <w:t xml:space="preserve">ferensi risiko berperan sebagai variabel moderasi yang menguatkan hubungan antara penerapan </w:t>
            </w:r>
            <w:r w:rsidRPr="005C24EA">
              <w:rPr>
                <w:i/>
                <w:iCs/>
                <w:sz w:val="20"/>
                <w:szCs w:val="20"/>
              </w:rPr>
              <w:t>e-</w:t>
            </w:r>
            <w:r w:rsidR="00CE1160" w:rsidRPr="005C24EA">
              <w:rPr>
                <w:i/>
                <w:iCs/>
                <w:sz w:val="20"/>
                <w:szCs w:val="20"/>
              </w:rPr>
              <w:t>F</w:t>
            </w:r>
            <w:r w:rsidRPr="005C24EA">
              <w:rPr>
                <w:i/>
                <w:iCs/>
                <w:sz w:val="20"/>
                <w:szCs w:val="20"/>
              </w:rPr>
              <w:t>i</w:t>
            </w:r>
            <w:r w:rsidR="00CE1160" w:rsidRPr="005C24EA">
              <w:rPr>
                <w:i/>
                <w:iCs/>
                <w:sz w:val="20"/>
                <w:szCs w:val="20"/>
              </w:rPr>
              <w:t>l</w:t>
            </w:r>
            <w:r w:rsidRPr="005C24EA">
              <w:rPr>
                <w:i/>
                <w:iCs/>
                <w:sz w:val="20"/>
                <w:szCs w:val="20"/>
              </w:rPr>
              <w:t xml:space="preserve">ling </w:t>
            </w:r>
            <w:r w:rsidRPr="005C24EA">
              <w:rPr>
                <w:sz w:val="20"/>
                <w:szCs w:val="20"/>
              </w:rPr>
              <w:t>dan</w:t>
            </w:r>
            <w:r w:rsidRPr="005C24EA">
              <w:rPr>
                <w:i/>
                <w:iCs/>
                <w:sz w:val="20"/>
                <w:szCs w:val="20"/>
              </w:rPr>
              <w:t xml:space="preserve"> e-</w:t>
            </w:r>
            <w:r w:rsidR="00CE1160" w:rsidRPr="005C24EA">
              <w:rPr>
                <w:i/>
                <w:iCs/>
                <w:sz w:val="20"/>
                <w:szCs w:val="20"/>
              </w:rPr>
              <w:t>B</w:t>
            </w:r>
            <w:r w:rsidRPr="005C24EA">
              <w:rPr>
                <w:i/>
                <w:iCs/>
                <w:sz w:val="20"/>
                <w:szCs w:val="20"/>
              </w:rPr>
              <w:t>illing</w:t>
            </w:r>
            <w:r w:rsidRPr="005C24EA">
              <w:rPr>
                <w:sz w:val="20"/>
                <w:szCs w:val="20"/>
              </w:rPr>
              <w:t xml:space="preserve"> terhadap kepatuhan wajib pajak orang pribadi</w:t>
            </w:r>
          </w:p>
        </w:tc>
      </w:tr>
    </w:tbl>
    <w:p w14:paraId="63A76929" w14:textId="77777777" w:rsidR="00C258C9" w:rsidRPr="005C24EA" w:rsidRDefault="00C258C9" w:rsidP="00C258C9">
      <w:pPr>
        <w:spacing w:after="120"/>
        <w:jc w:val="both"/>
        <w:rPr>
          <w:i/>
          <w:iCs/>
          <w:sz w:val="20"/>
          <w:szCs w:val="20"/>
        </w:rPr>
      </w:pPr>
      <w:r w:rsidRPr="005C24EA">
        <w:rPr>
          <w:i/>
          <w:iCs/>
          <w:sz w:val="20"/>
          <w:szCs w:val="20"/>
        </w:rPr>
        <w:t>Disambung ke halaman berikutnya</w:t>
      </w:r>
    </w:p>
    <w:p w14:paraId="4F9BBF72" w14:textId="77777777" w:rsidR="00EC1679" w:rsidRPr="005C24EA" w:rsidRDefault="00EC1679"/>
    <w:p w14:paraId="0B23AF51" w14:textId="77777777" w:rsidR="00DA3586" w:rsidRDefault="00DA3586"/>
    <w:p w14:paraId="3B1EBF4E" w14:textId="77777777" w:rsidR="00956E48" w:rsidRDefault="00956E48"/>
    <w:p w14:paraId="3589D591" w14:textId="77777777" w:rsidR="00956E48" w:rsidRPr="005C24EA" w:rsidRDefault="00956E48"/>
    <w:p w14:paraId="73F64027" w14:textId="77777777" w:rsidR="00980EB9" w:rsidRPr="005C24EA" w:rsidRDefault="00980EB9"/>
    <w:p w14:paraId="0E4C158F" w14:textId="3AAA8304" w:rsidR="00DA3586" w:rsidRPr="005C24EA" w:rsidRDefault="00DA3586" w:rsidP="00DA3586">
      <w:pPr>
        <w:pStyle w:val="ListParagraph"/>
        <w:spacing w:after="120" w:line="480" w:lineRule="auto"/>
        <w:ind w:left="425"/>
        <w:jc w:val="center"/>
        <w:rPr>
          <w:b/>
          <w:bCs/>
        </w:rPr>
      </w:pPr>
      <w:r w:rsidRPr="005C24EA">
        <w:rPr>
          <w:b/>
          <w:bCs/>
        </w:rPr>
        <w:t>Tabel 2.1. Sambungan</w:t>
      </w:r>
    </w:p>
    <w:tbl>
      <w:tblPr>
        <w:tblStyle w:val="TableGrid"/>
        <w:tblW w:w="0" w:type="auto"/>
        <w:tblLook w:val="04A0" w:firstRow="1" w:lastRow="0" w:firstColumn="1" w:lastColumn="0" w:noHBand="0" w:noVBand="1"/>
      </w:tblPr>
      <w:tblGrid>
        <w:gridCol w:w="551"/>
        <w:gridCol w:w="1916"/>
        <w:gridCol w:w="1900"/>
        <w:gridCol w:w="3560"/>
      </w:tblGrid>
      <w:tr w:rsidR="00C258C9" w:rsidRPr="005C24EA" w14:paraId="2BA5A779" w14:textId="77777777" w:rsidTr="00396CBE">
        <w:tc>
          <w:tcPr>
            <w:tcW w:w="551" w:type="dxa"/>
          </w:tcPr>
          <w:p w14:paraId="3669B431" w14:textId="0013ECF6" w:rsidR="00C258C9" w:rsidRPr="005C24EA" w:rsidRDefault="00C258C9" w:rsidP="00C258C9">
            <w:pPr>
              <w:spacing w:after="120"/>
              <w:jc w:val="center"/>
              <w:rPr>
                <w:sz w:val="20"/>
                <w:szCs w:val="20"/>
              </w:rPr>
            </w:pPr>
            <w:r w:rsidRPr="005C24EA">
              <w:rPr>
                <w:b/>
                <w:bCs/>
                <w:sz w:val="20"/>
                <w:szCs w:val="20"/>
              </w:rPr>
              <w:t>No.</w:t>
            </w:r>
          </w:p>
        </w:tc>
        <w:tc>
          <w:tcPr>
            <w:tcW w:w="1916" w:type="dxa"/>
          </w:tcPr>
          <w:p w14:paraId="1032957E" w14:textId="17765204" w:rsidR="00C258C9" w:rsidRPr="005C24EA" w:rsidRDefault="00C258C9" w:rsidP="00C258C9">
            <w:pPr>
              <w:pStyle w:val="ListParagraph"/>
              <w:ind w:left="0"/>
              <w:jc w:val="center"/>
              <w:rPr>
                <w:color w:val="000000"/>
                <w:sz w:val="20"/>
                <w:szCs w:val="20"/>
                <w:lang w:val="id-ID"/>
              </w:rPr>
            </w:pPr>
            <w:r w:rsidRPr="005C24EA">
              <w:rPr>
                <w:b/>
                <w:bCs/>
                <w:sz w:val="20"/>
                <w:szCs w:val="20"/>
              </w:rPr>
              <w:t>Nama Peneliti</w:t>
            </w:r>
          </w:p>
        </w:tc>
        <w:tc>
          <w:tcPr>
            <w:tcW w:w="1900" w:type="dxa"/>
          </w:tcPr>
          <w:p w14:paraId="7F9DC681" w14:textId="31352338" w:rsidR="00C258C9" w:rsidRPr="005C24EA" w:rsidRDefault="00C258C9" w:rsidP="00C258C9">
            <w:pPr>
              <w:spacing w:after="120"/>
              <w:jc w:val="center"/>
              <w:rPr>
                <w:color w:val="000000"/>
                <w:sz w:val="20"/>
                <w:szCs w:val="20"/>
                <w:lang w:val="id-ID"/>
              </w:rPr>
            </w:pPr>
            <w:r w:rsidRPr="005C24EA">
              <w:rPr>
                <w:b/>
                <w:bCs/>
                <w:sz w:val="20"/>
                <w:szCs w:val="20"/>
              </w:rPr>
              <w:t>Judul Penelitian</w:t>
            </w:r>
          </w:p>
        </w:tc>
        <w:tc>
          <w:tcPr>
            <w:tcW w:w="3560" w:type="dxa"/>
          </w:tcPr>
          <w:p w14:paraId="62D54ADB" w14:textId="5E94F294" w:rsidR="00C258C9" w:rsidRPr="005C24EA" w:rsidRDefault="00C258C9" w:rsidP="00C258C9">
            <w:pPr>
              <w:spacing w:after="120"/>
              <w:jc w:val="center"/>
              <w:rPr>
                <w:color w:val="000000"/>
                <w:sz w:val="20"/>
                <w:szCs w:val="20"/>
                <w:lang w:val="en-ID"/>
              </w:rPr>
            </w:pPr>
            <w:r w:rsidRPr="005C24EA">
              <w:rPr>
                <w:b/>
                <w:bCs/>
                <w:sz w:val="20"/>
                <w:szCs w:val="20"/>
              </w:rPr>
              <w:t>Hasil Penelitian</w:t>
            </w:r>
          </w:p>
        </w:tc>
      </w:tr>
      <w:tr w:rsidR="00C258C9" w:rsidRPr="005C24EA" w14:paraId="4D8FD9F3" w14:textId="77777777" w:rsidTr="00396CBE">
        <w:tc>
          <w:tcPr>
            <w:tcW w:w="551" w:type="dxa"/>
          </w:tcPr>
          <w:p w14:paraId="542CF055" w14:textId="31D4872D" w:rsidR="00C258C9" w:rsidRPr="005C24EA" w:rsidRDefault="00C258C9" w:rsidP="00C258C9">
            <w:pPr>
              <w:spacing w:after="120"/>
              <w:jc w:val="both"/>
              <w:rPr>
                <w:sz w:val="20"/>
                <w:szCs w:val="20"/>
              </w:rPr>
            </w:pPr>
            <w:r w:rsidRPr="005C24EA">
              <w:rPr>
                <w:sz w:val="20"/>
                <w:szCs w:val="20"/>
              </w:rPr>
              <w:t>3</w:t>
            </w:r>
          </w:p>
        </w:tc>
        <w:tc>
          <w:tcPr>
            <w:tcW w:w="1916" w:type="dxa"/>
          </w:tcPr>
          <w:p w14:paraId="0DAD20A0" w14:textId="77777777" w:rsidR="00C258C9" w:rsidRPr="005C24EA" w:rsidRDefault="00C258C9" w:rsidP="00C258C9">
            <w:pPr>
              <w:pStyle w:val="ListParagraph"/>
              <w:ind w:left="0"/>
              <w:jc w:val="center"/>
              <w:rPr>
                <w:color w:val="000000"/>
                <w:sz w:val="20"/>
                <w:szCs w:val="20"/>
                <w:lang w:val="id-ID"/>
              </w:rPr>
            </w:pPr>
            <w:r w:rsidRPr="005C24EA">
              <w:rPr>
                <w:color w:val="000000"/>
                <w:sz w:val="20"/>
                <w:szCs w:val="20"/>
                <w:lang w:val="id-ID"/>
              </w:rPr>
              <w:t>Herviana &amp; Halimatusadiah</w:t>
            </w:r>
          </w:p>
          <w:p w14:paraId="5B0CC585" w14:textId="45C95AAD" w:rsidR="00C258C9" w:rsidRPr="005C24EA" w:rsidRDefault="00C258C9" w:rsidP="00C258C9">
            <w:pPr>
              <w:spacing w:after="120"/>
              <w:jc w:val="center"/>
              <w:rPr>
                <w:b/>
                <w:bCs/>
                <w:sz w:val="20"/>
                <w:szCs w:val="20"/>
              </w:rPr>
            </w:pPr>
            <w:r w:rsidRPr="005C24EA">
              <w:rPr>
                <w:color w:val="000000"/>
                <w:sz w:val="20"/>
                <w:szCs w:val="20"/>
                <w:lang w:val="id-ID"/>
              </w:rPr>
              <w:t>(2022)</w:t>
            </w:r>
          </w:p>
        </w:tc>
        <w:tc>
          <w:tcPr>
            <w:tcW w:w="1900" w:type="dxa"/>
          </w:tcPr>
          <w:p w14:paraId="14025496" w14:textId="58A8780C" w:rsidR="00C258C9" w:rsidRPr="005C24EA" w:rsidRDefault="00C258C9" w:rsidP="00C258C9">
            <w:pPr>
              <w:spacing w:after="120"/>
              <w:rPr>
                <w:b/>
                <w:bCs/>
                <w:sz w:val="20"/>
                <w:szCs w:val="20"/>
              </w:rPr>
            </w:pPr>
            <w:r w:rsidRPr="005C24EA">
              <w:rPr>
                <w:color w:val="000000"/>
                <w:sz w:val="20"/>
                <w:szCs w:val="20"/>
                <w:lang w:val="id-ID"/>
              </w:rPr>
              <w:t>“Pengaruh Pemahaman Peraturan Perpajakan dan Kesadaran Terhadap Kepatuhan Wajib Pajak Orang Pribadi”</w:t>
            </w:r>
          </w:p>
        </w:tc>
        <w:tc>
          <w:tcPr>
            <w:tcW w:w="3560" w:type="dxa"/>
          </w:tcPr>
          <w:p w14:paraId="3873CD18" w14:textId="262F82CD" w:rsidR="00C258C9" w:rsidRPr="005C24EA" w:rsidRDefault="00C258C9" w:rsidP="00C258C9">
            <w:pPr>
              <w:spacing w:after="120"/>
              <w:rPr>
                <w:b/>
                <w:bCs/>
                <w:sz w:val="20"/>
                <w:szCs w:val="20"/>
              </w:rPr>
            </w:pPr>
            <w:r w:rsidRPr="005C24EA">
              <w:rPr>
                <w:color w:val="000000"/>
                <w:sz w:val="20"/>
                <w:szCs w:val="20"/>
                <w:lang w:val="en-ID"/>
              </w:rPr>
              <w:t>Penelitian ini  memberikan hasil bahwa kesadaran wajib pajak tidak berdampak pada kepatuhan wajib pajak; sebaliknya, pemahaman tentang peraturan perpajakan berdampak positif pada kepatuhan wajib pajak</w:t>
            </w:r>
            <w:r w:rsidRPr="005C24EA">
              <w:rPr>
                <w:color w:val="000000"/>
                <w:sz w:val="20"/>
                <w:szCs w:val="20"/>
                <w:lang w:val="id-ID"/>
              </w:rPr>
              <w:t xml:space="preserve">. </w:t>
            </w:r>
          </w:p>
        </w:tc>
      </w:tr>
      <w:tr w:rsidR="00C258C9" w:rsidRPr="005C24EA" w14:paraId="57C304B2" w14:textId="77777777" w:rsidTr="00396CBE">
        <w:tc>
          <w:tcPr>
            <w:tcW w:w="551" w:type="dxa"/>
          </w:tcPr>
          <w:p w14:paraId="24BDB826" w14:textId="6F9811BA" w:rsidR="00C258C9" w:rsidRPr="005C24EA" w:rsidRDefault="00C258C9" w:rsidP="00C258C9">
            <w:pPr>
              <w:spacing w:after="120"/>
              <w:jc w:val="both"/>
              <w:rPr>
                <w:sz w:val="20"/>
                <w:szCs w:val="20"/>
              </w:rPr>
            </w:pPr>
            <w:r w:rsidRPr="005C24EA">
              <w:rPr>
                <w:sz w:val="20"/>
                <w:szCs w:val="20"/>
              </w:rPr>
              <w:t>4</w:t>
            </w:r>
          </w:p>
        </w:tc>
        <w:tc>
          <w:tcPr>
            <w:tcW w:w="1916" w:type="dxa"/>
          </w:tcPr>
          <w:p w14:paraId="1D4E3FC1" w14:textId="5413146A" w:rsidR="00C258C9" w:rsidRPr="005C24EA" w:rsidRDefault="00C258C9" w:rsidP="00C258C9">
            <w:pPr>
              <w:pStyle w:val="ListParagraph"/>
              <w:ind w:left="0"/>
              <w:jc w:val="center"/>
              <w:rPr>
                <w:color w:val="000000"/>
                <w:sz w:val="20"/>
                <w:szCs w:val="20"/>
                <w:lang w:val="id-ID"/>
              </w:rPr>
            </w:pPr>
            <w:r w:rsidRPr="005C24EA">
              <w:rPr>
                <w:color w:val="000000"/>
                <w:sz w:val="20"/>
                <w:szCs w:val="20"/>
                <w:lang w:val="id-ID"/>
              </w:rPr>
              <w:fldChar w:fldCharType="begin" w:fldLock="1"/>
            </w:r>
            <w:r w:rsidRPr="005C24EA">
              <w:rPr>
                <w:color w:val="000000"/>
                <w:sz w:val="20"/>
                <w:szCs w:val="20"/>
                <w:lang w:val="id-ID"/>
              </w:rPr>
              <w:instrText>ADDIN CSL_CITATION {"citationItems":[{"id":"ITEM-1","itemData":{"DOI":"10.31959/jm.v11i2.914","ISSN":"2302-9560","abstract":"Abstak Tujuan penelitian dilakukan adalah mengetahui secara empiris pengaruh penerapan e-filling system dan pengetahuan perpajakan terhadap  kepatuhan wajib pajak dengan  varibel sosialisasi perpajakan sebagai varibel moderasi pada UMKM (Usaha Menengah Kecil dan Mikro) di Kota AmbonTipe penelitian adalah hubungan kausal atau hubungan antar variabel dengan teknik pengambilan sampel yatu  purposive sampling. Metode survey digunakan dalam pengumpulan data dan  pengujian data melalui moderate regression analysis (MRA) atau uji interaksi dengan derajat signifikansi adalah 0,005 atau 5%.Hasil penelitian membuktikan penerapan e-filling system dan pengetahuan perpajakan berpengaruh positif signifikan terhadap kepatuhan wajib pajak UMKM. Sosialisasi perpajakan memoderasi secara signifikan hubungan penerapan e-filling system dan pengetahuan perpajakan dengan kepatuhan wajib pajak UMKM. Abstract The purpose of this research is for to test the effect of independent variable as empirically,  are named e-Filling system application and tax knowledge to the obedience of taxpayer and the effect of tax socialization variable to moderate the corellation of e-filling system application and tax knowledge to the obedience taxpayer in UKM (Small Medium Business and Micro).This research is stand as empirical research by used purposive samping as sampling technique and used survey method for data collection.The analysis which used is moderate regression analysis (MRA) or interaction test and hypothesis test used t-statistic, for to test partial regression coefficient, with F-statistic for test the effect as well as confidence level 0.005 or 5%.The result of this research show that, there is significant influences of e-Filling system application and tax knowledge to the obedience of taxpayer.Tax socialization moderating variable take significant positive effect in moderating the corellation between e-Filling system application and tax knowledge, with the obedience of taxpayer.","author":[{"dropping-particle":"","family":"Kesaulya","given":"Juliana","non-dropping-particle":"","parse-names":false,"suffix":""},{"dropping-particle":"","family":"Pesireron","given":"Semy","non-dropping-particle":"","parse-names":false,"suffix":""},{"dropping-particle":"","family":"Situmeang","given":"Mis Fertyno","non-dropping-particle":"","parse-names":false,"suffix":""},{"dropping-particle":"","family":"Nusi","given":"Ahmad","non-dropping-particle":"","parse-names":false,"suffix":""}],"container-title":"Jurnal Maneksi","id":"ITEM-1","issue":"2","issued":{"date-parts":[["2022"]]},"page":"342-351","title":"Peran Sosialisasi Perpajakan Sebagai Pemoderasi, Dari Pengaruh E-Filling System Dan Pengetahuan Pajak Terhadap Tingkat Kepatuhan Wajib Pajak","type":"article-journal","volume":"11"},"uris":["http://www.mendeley.com/documents/?uuid=cade99d4-33fc-41ef-bdc9-ff596027a666"]}],"mendeley":{"formattedCitation":"(Kesaulya et al., 2022)","manualFormatting":"Kesaulya et al. (2022)","plainTextFormattedCitation":"(Kesaulya et al., 2022)","previouslyFormattedCitation":"(Kesaulya et al., 2022)"},"properties":{"noteIndex":0},"schema":"https://github.com/citation-style-language/schema/raw/master/csl-citation.json"}</w:instrText>
            </w:r>
            <w:r w:rsidRPr="005C24EA">
              <w:rPr>
                <w:color w:val="000000"/>
                <w:sz w:val="20"/>
                <w:szCs w:val="20"/>
                <w:lang w:val="id-ID"/>
              </w:rPr>
              <w:fldChar w:fldCharType="separate"/>
            </w:r>
            <w:r w:rsidRPr="005C24EA">
              <w:rPr>
                <w:noProof/>
                <w:color w:val="000000"/>
                <w:sz w:val="20"/>
                <w:szCs w:val="20"/>
                <w:lang w:val="id-ID"/>
              </w:rPr>
              <w:t>Kesaulya et al. (2022)</w:t>
            </w:r>
            <w:r w:rsidRPr="005C24EA">
              <w:rPr>
                <w:color w:val="000000"/>
                <w:sz w:val="20"/>
                <w:szCs w:val="20"/>
                <w:lang w:val="id-ID"/>
              </w:rPr>
              <w:fldChar w:fldCharType="end"/>
            </w:r>
          </w:p>
        </w:tc>
        <w:tc>
          <w:tcPr>
            <w:tcW w:w="1900" w:type="dxa"/>
          </w:tcPr>
          <w:p w14:paraId="5DF0A08F" w14:textId="0F29F935" w:rsidR="00C258C9" w:rsidRPr="005C24EA" w:rsidRDefault="00C258C9" w:rsidP="00C258C9">
            <w:pPr>
              <w:spacing w:after="120"/>
              <w:rPr>
                <w:color w:val="000000"/>
                <w:sz w:val="20"/>
                <w:szCs w:val="20"/>
                <w:lang w:val="id-ID"/>
              </w:rPr>
            </w:pPr>
            <w:r w:rsidRPr="005C24EA">
              <w:rPr>
                <w:color w:val="000000"/>
                <w:sz w:val="20"/>
                <w:szCs w:val="20"/>
              </w:rPr>
              <w:t xml:space="preserve">“Pengaruh Penerapan </w:t>
            </w:r>
            <w:r w:rsidRPr="005C24EA">
              <w:rPr>
                <w:i/>
                <w:iCs/>
                <w:color w:val="000000"/>
                <w:sz w:val="20"/>
                <w:szCs w:val="20"/>
              </w:rPr>
              <w:t>E-Filling</w:t>
            </w:r>
            <w:r w:rsidRPr="005C24EA">
              <w:rPr>
                <w:color w:val="000000"/>
                <w:sz w:val="20"/>
                <w:szCs w:val="20"/>
              </w:rPr>
              <w:t xml:space="preserve"> System</w:t>
            </w:r>
            <w:r w:rsidR="00C2678A" w:rsidRPr="005C24EA">
              <w:rPr>
                <w:color w:val="000000"/>
                <w:sz w:val="20"/>
                <w:szCs w:val="20"/>
              </w:rPr>
              <w:t xml:space="preserve"> </w:t>
            </w:r>
            <w:r w:rsidRPr="005C24EA">
              <w:rPr>
                <w:color w:val="000000"/>
                <w:sz w:val="20"/>
                <w:szCs w:val="20"/>
              </w:rPr>
              <w:t>dan Pengetahuan Pajak Terhadap Tingkat Kepatuhan Wajib Pajak; Dengan Sosialisasi Perpajakan Sebagai Pemoderasi(Study Empiris Pada Umkm Kota Ambon)”</w:t>
            </w:r>
          </w:p>
        </w:tc>
        <w:tc>
          <w:tcPr>
            <w:tcW w:w="3560" w:type="dxa"/>
          </w:tcPr>
          <w:p w14:paraId="734C78CB" w14:textId="4137F4D0" w:rsidR="00C258C9" w:rsidRPr="005C24EA" w:rsidRDefault="00C258C9" w:rsidP="00C258C9">
            <w:pPr>
              <w:spacing w:after="120"/>
              <w:rPr>
                <w:color w:val="000000"/>
                <w:sz w:val="20"/>
                <w:szCs w:val="20"/>
                <w:lang w:val="en-ID"/>
              </w:rPr>
            </w:pPr>
            <w:r w:rsidRPr="005C24EA">
              <w:rPr>
                <w:color w:val="000000"/>
                <w:sz w:val="20"/>
                <w:szCs w:val="20"/>
                <w:lang w:val="en-ID"/>
              </w:rPr>
              <w:t>Hasil penelitian me</w:t>
            </w:r>
            <w:r w:rsidR="000D5EA3">
              <w:rPr>
                <w:color w:val="000000"/>
                <w:sz w:val="20"/>
                <w:szCs w:val="20"/>
                <w:lang w:val="en-ID"/>
              </w:rPr>
              <w:t>mberikan hasil</w:t>
            </w:r>
            <w:r w:rsidRPr="005C24EA">
              <w:rPr>
                <w:color w:val="000000"/>
                <w:sz w:val="20"/>
                <w:szCs w:val="20"/>
                <w:lang w:val="en-ID"/>
              </w:rPr>
              <w:t xml:space="preserve"> bahwa penerapan sistem pengisian formulir </w:t>
            </w:r>
            <w:r w:rsidRPr="005C24EA">
              <w:rPr>
                <w:i/>
                <w:iCs/>
                <w:color w:val="000000"/>
                <w:sz w:val="20"/>
                <w:szCs w:val="20"/>
                <w:lang w:val="en-ID"/>
              </w:rPr>
              <w:t xml:space="preserve">e-Filling </w:t>
            </w:r>
            <w:r w:rsidRPr="005C24EA">
              <w:rPr>
                <w:color w:val="000000"/>
                <w:sz w:val="20"/>
                <w:szCs w:val="20"/>
                <w:lang w:val="en-ID"/>
              </w:rPr>
              <w:t xml:space="preserve">dan pemahaman tentang perpajakan memiliki efek positif yang signifikan terhadap kepatuhan wajib pajak UMKM. Sosialisasi tentang perpajakan meningkatkan hubungan antara penerapan sistem pengisian formulir </w:t>
            </w:r>
            <w:r w:rsidRPr="005C24EA">
              <w:rPr>
                <w:i/>
                <w:iCs/>
                <w:color w:val="000000"/>
                <w:sz w:val="20"/>
                <w:szCs w:val="20"/>
                <w:lang w:val="en-ID"/>
              </w:rPr>
              <w:t>e-filling</w:t>
            </w:r>
            <w:r w:rsidRPr="005C24EA">
              <w:rPr>
                <w:color w:val="000000"/>
                <w:sz w:val="20"/>
                <w:szCs w:val="20"/>
                <w:lang w:val="en-ID"/>
              </w:rPr>
              <w:t xml:space="preserve"> dan pemahaman tentang perpajakan dengan kepatuhan wajib pajak UMKM.</w:t>
            </w:r>
          </w:p>
        </w:tc>
      </w:tr>
      <w:tr w:rsidR="00C258C9" w:rsidRPr="005C24EA" w14:paraId="70D01843" w14:textId="77777777" w:rsidTr="00396CBE">
        <w:tc>
          <w:tcPr>
            <w:tcW w:w="551" w:type="dxa"/>
          </w:tcPr>
          <w:p w14:paraId="08FA2227" w14:textId="40C3C399" w:rsidR="00C258C9" w:rsidRPr="005C24EA" w:rsidRDefault="00C258C9" w:rsidP="00C258C9">
            <w:pPr>
              <w:spacing w:after="120"/>
              <w:jc w:val="both"/>
              <w:rPr>
                <w:sz w:val="20"/>
                <w:szCs w:val="20"/>
              </w:rPr>
            </w:pPr>
            <w:r w:rsidRPr="005C24EA">
              <w:rPr>
                <w:sz w:val="20"/>
                <w:szCs w:val="20"/>
              </w:rPr>
              <w:t>5</w:t>
            </w:r>
          </w:p>
        </w:tc>
        <w:tc>
          <w:tcPr>
            <w:tcW w:w="1916" w:type="dxa"/>
          </w:tcPr>
          <w:p w14:paraId="31338BD7" w14:textId="77777777" w:rsidR="00C258C9" w:rsidRPr="005C24EA" w:rsidRDefault="00C258C9" w:rsidP="00C258C9">
            <w:pPr>
              <w:pStyle w:val="ListParagraph"/>
              <w:ind w:left="0"/>
              <w:jc w:val="center"/>
              <w:rPr>
                <w:noProof/>
                <w:color w:val="000000"/>
                <w:sz w:val="20"/>
                <w:szCs w:val="20"/>
                <w:lang w:val="id-ID"/>
              </w:rPr>
            </w:pPr>
            <w:r w:rsidRPr="005C24EA">
              <w:rPr>
                <w:color w:val="000000"/>
                <w:sz w:val="20"/>
                <w:szCs w:val="20"/>
                <w:lang w:val="id-ID"/>
              </w:rPr>
              <w:fldChar w:fldCharType="begin" w:fldLock="1"/>
            </w:r>
            <w:r w:rsidRPr="005C24EA">
              <w:rPr>
                <w:color w:val="000000"/>
                <w:sz w:val="20"/>
                <w:szCs w:val="20"/>
                <w:lang w:val="id-ID"/>
              </w:rPr>
              <w:instrText>ADDIN CSL_CITATION {"citationItems":[{"id":"ITEM-1","itemData":{"author":[{"dropping-particle":"","family":"Putu Aristya Adi Wasita","given":"Eka Putri Suryantar Ni Kadek Indi Aryanti","non-dropping-particle":"","parse-names":false,"suffix":""}],"container-title":"Jurnal Ekonomika, Bisnis, dan Humaniora (JAKADARA)","id":"ITEM-1","issue":"01","issued":{"date-parts":[["2023"]]},"page":"261-270","title":"The Effect of E-Filing and E-Billing System Implementation on Individual Taxpayer Compliance with Internet Understanding as a Moderating Variable at the Badung Utara Pratama Tax Service Office","type":"article-journal","volume":"02"},"uris":["http://www.mendeley.com/documents/?uuid=c57569e1-d93c-44bc-8b19-b9b1779e102f"]}],"mendeley":{"formattedCitation":"(Putu Aristya Adi Wasita, 2023)","manualFormatting":"Wasita \r(2023)","plainTextFormattedCitation":"(Putu Aristya Adi Wasita, 2023)","previouslyFormattedCitation":"(Putu Aristya Adi Wasita, 2023)"},"properties":{"noteIndex":0},"schema":"https://github.com/citation-style-language/schema/raw/master/csl-citation.json"}</w:instrText>
            </w:r>
            <w:r w:rsidRPr="005C24EA">
              <w:rPr>
                <w:color w:val="000000"/>
                <w:sz w:val="20"/>
                <w:szCs w:val="20"/>
                <w:lang w:val="id-ID"/>
              </w:rPr>
              <w:fldChar w:fldCharType="separate"/>
            </w:r>
            <w:r w:rsidRPr="005C24EA">
              <w:rPr>
                <w:noProof/>
                <w:color w:val="000000"/>
                <w:sz w:val="20"/>
                <w:szCs w:val="20"/>
                <w:lang w:val="id-ID"/>
              </w:rPr>
              <w:t xml:space="preserve">Wasita </w:t>
            </w:r>
          </w:p>
          <w:p w14:paraId="7EFCE2F1" w14:textId="218886FB" w:rsidR="00C258C9" w:rsidRPr="005C24EA" w:rsidRDefault="00C258C9" w:rsidP="00C258C9">
            <w:pPr>
              <w:pStyle w:val="ListParagraph"/>
              <w:ind w:left="0"/>
              <w:jc w:val="center"/>
              <w:rPr>
                <w:color w:val="000000"/>
                <w:sz w:val="20"/>
                <w:szCs w:val="20"/>
                <w:lang w:val="id-ID"/>
              </w:rPr>
            </w:pPr>
            <w:r w:rsidRPr="005C24EA">
              <w:rPr>
                <w:noProof/>
                <w:color w:val="000000"/>
                <w:sz w:val="20"/>
                <w:szCs w:val="20"/>
                <w:lang w:val="id-ID"/>
              </w:rPr>
              <w:t>(2023)</w:t>
            </w:r>
            <w:r w:rsidRPr="005C24EA">
              <w:rPr>
                <w:color w:val="000000"/>
                <w:sz w:val="20"/>
                <w:szCs w:val="20"/>
                <w:lang w:val="id-ID"/>
              </w:rPr>
              <w:fldChar w:fldCharType="end"/>
            </w:r>
          </w:p>
        </w:tc>
        <w:tc>
          <w:tcPr>
            <w:tcW w:w="1900" w:type="dxa"/>
          </w:tcPr>
          <w:p w14:paraId="469B4145" w14:textId="0DAF16CA" w:rsidR="00C258C9" w:rsidRPr="005C24EA" w:rsidRDefault="00C258C9" w:rsidP="00C258C9">
            <w:pPr>
              <w:spacing w:after="120"/>
              <w:rPr>
                <w:color w:val="000000"/>
                <w:sz w:val="20"/>
                <w:szCs w:val="20"/>
              </w:rPr>
            </w:pPr>
            <w:r w:rsidRPr="005C24EA">
              <w:rPr>
                <w:color w:val="000000"/>
                <w:sz w:val="20"/>
                <w:szCs w:val="20"/>
              </w:rPr>
              <w:t>”</w:t>
            </w:r>
            <w:r w:rsidRPr="005C24EA">
              <w:rPr>
                <w:i/>
                <w:iCs/>
                <w:color w:val="000000"/>
                <w:sz w:val="20"/>
                <w:szCs w:val="20"/>
              </w:rPr>
              <w:t>The Effect of E-Filing and E-Billing System Implementation on Individual Taxpayer Compliance with Internet Understanding as a Moderating Variable at the Badung Utara Pratama Tax Service Office”</w:t>
            </w:r>
          </w:p>
        </w:tc>
        <w:tc>
          <w:tcPr>
            <w:tcW w:w="3560" w:type="dxa"/>
          </w:tcPr>
          <w:p w14:paraId="110A016D" w14:textId="77777777" w:rsidR="00C258C9" w:rsidRPr="005C24EA" w:rsidRDefault="00C258C9" w:rsidP="00C258C9">
            <w:pPr>
              <w:spacing w:after="120"/>
              <w:rPr>
                <w:color w:val="000000"/>
                <w:sz w:val="20"/>
                <w:szCs w:val="20"/>
                <w:lang w:val="en-ID"/>
              </w:rPr>
            </w:pPr>
            <w:r w:rsidRPr="005C24EA">
              <w:rPr>
                <w:color w:val="000000"/>
                <w:sz w:val="20"/>
                <w:szCs w:val="20"/>
                <w:lang w:val="en-ID"/>
              </w:rPr>
              <w:t xml:space="preserve">Hasil penelitian menunjukkan bahwa penerapan sistem </w:t>
            </w:r>
            <w:r w:rsidRPr="005C24EA">
              <w:rPr>
                <w:i/>
                <w:iCs/>
                <w:color w:val="000000"/>
                <w:sz w:val="20"/>
                <w:szCs w:val="20"/>
                <w:lang w:val="en-ID"/>
              </w:rPr>
              <w:t>e-Filing</w:t>
            </w:r>
            <w:r w:rsidRPr="005C24EA">
              <w:rPr>
                <w:color w:val="000000"/>
                <w:sz w:val="20"/>
                <w:szCs w:val="20"/>
                <w:lang w:val="en-ID"/>
              </w:rPr>
              <w:t xml:space="preserve"> dan </w:t>
            </w:r>
            <w:r w:rsidRPr="005C24EA">
              <w:rPr>
                <w:i/>
                <w:iCs/>
                <w:color w:val="000000"/>
                <w:sz w:val="20"/>
                <w:szCs w:val="20"/>
                <w:lang w:val="en-ID"/>
              </w:rPr>
              <w:t>e-Billing</w:t>
            </w:r>
            <w:r w:rsidRPr="005C24EA">
              <w:rPr>
                <w:color w:val="000000"/>
                <w:sz w:val="20"/>
                <w:szCs w:val="20"/>
                <w:lang w:val="en-ID"/>
              </w:rPr>
              <w:t xml:space="preserve"> berdampak positif terhadap kepatuhan wajib pajak orang pribadi. Namun, pemahaman tentang internet dapat mengurangi dampak negatif yang signifikan dari penerapan sistem ini terhadap kepatuhan wajib pajak orang pribadi.</w:t>
            </w:r>
          </w:p>
          <w:p w14:paraId="4D23C883" w14:textId="77777777" w:rsidR="00C258C9" w:rsidRPr="005C24EA" w:rsidRDefault="00C258C9" w:rsidP="00C258C9">
            <w:pPr>
              <w:spacing w:after="120"/>
              <w:rPr>
                <w:color w:val="000000"/>
                <w:sz w:val="20"/>
                <w:szCs w:val="20"/>
                <w:lang w:val="en-ID"/>
              </w:rPr>
            </w:pPr>
          </w:p>
        </w:tc>
      </w:tr>
      <w:tr w:rsidR="00C258C9" w:rsidRPr="005C24EA" w14:paraId="0CE6086E" w14:textId="77777777" w:rsidTr="00396CBE">
        <w:tc>
          <w:tcPr>
            <w:tcW w:w="551" w:type="dxa"/>
          </w:tcPr>
          <w:p w14:paraId="78E632BE" w14:textId="3B84951B" w:rsidR="00C258C9" w:rsidRPr="005C24EA" w:rsidRDefault="00C258C9" w:rsidP="00C258C9">
            <w:pPr>
              <w:spacing w:after="120"/>
              <w:jc w:val="both"/>
              <w:rPr>
                <w:sz w:val="20"/>
                <w:szCs w:val="20"/>
              </w:rPr>
            </w:pPr>
            <w:r w:rsidRPr="005C24EA">
              <w:rPr>
                <w:sz w:val="20"/>
                <w:szCs w:val="20"/>
              </w:rPr>
              <w:t>6</w:t>
            </w:r>
          </w:p>
        </w:tc>
        <w:tc>
          <w:tcPr>
            <w:tcW w:w="1916" w:type="dxa"/>
          </w:tcPr>
          <w:p w14:paraId="6858FDA7" w14:textId="77777777" w:rsidR="00C258C9" w:rsidRPr="005C24EA" w:rsidRDefault="00C258C9" w:rsidP="00C258C9">
            <w:pPr>
              <w:pStyle w:val="ListParagraph"/>
              <w:ind w:left="0"/>
              <w:jc w:val="center"/>
              <w:rPr>
                <w:noProof/>
                <w:color w:val="000000"/>
                <w:sz w:val="20"/>
                <w:szCs w:val="20"/>
                <w:lang w:val="id-ID"/>
              </w:rPr>
            </w:pPr>
            <w:r w:rsidRPr="005C24EA">
              <w:rPr>
                <w:color w:val="000000"/>
                <w:sz w:val="20"/>
                <w:szCs w:val="20"/>
                <w:lang w:val="id-ID"/>
              </w:rPr>
              <w:fldChar w:fldCharType="begin" w:fldLock="1"/>
            </w:r>
            <w:r w:rsidRPr="005C24EA">
              <w:rPr>
                <w:color w:val="000000"/>
                <w:sz w:val="20"/>
                <w:szCs w:val="20"/>
                <w:lang w:val="id-ID"/>
              </w:rPr>
              <w:instrText>ADDIN CSL_CITATION {"citationItems":[{"id":"ITEM-1","itemData":{"abstract":"This research aims to analyze understanding of the implementation of the e-billing system, quality of tax services, tax sanctions, and understanding of taxation on individual taxpayer compliance at KPP Pratama Bandung Cicadas. The sample used in this research was 100 taxpayer respondents registered at KPP Pratama Bandung Cicadas. The sampling technique used in this research was simple random sampling. The type of data used is primary data. The type of research used is quantitative research with data collection techniques, namely the method of distributing questionnaires to KPP Pratama Bandung Cicadas taxpayers. The data analysis technique in this research was carried out using the SmartPLS version 4.0 software program method. The results of this research indicate that the implementation of the e-billing system, quality of tax services, tax sanctions, and understanding of taxation have a positive effect on individual taxpayer compliance at KPP Pratama Bandung Cicadas.","author":[{"dropping-particle":"","family":"Assyadira","given":"Nadine Fitri","non-dropping-particle":"","parse-names":false,"suffix":""},{"dropping-particle":"","family":"Weddie Andriyanto","given":"R","non-dropping-particle":"","parse-names":false,"suffix":""}],"container-title":"Management Studies and Entrepreneurship Journal","id":"ITEM-1","issue":"6","issued":{"date-parts":[["2023"]]},"page":"8782-8791","title":"The Effect Of The Application Of The E-Billing System, The Quality Of Tax Services, Tax Penalties, And Understanding Of Taxation On Individual Taxpayer Compliance At Kpp Pratama Bandung Cicadas","type":"article-journal","volume":"4"},"uris":["http://www.mendeley.com/documents/?uuid=7f91259b-c8e8-4d1d-b82c-03cea9463833"]}],"mendeley":{"formattedCitation":"(Assyadira &amp; Weddie Andriyanto, 2023)","manualFormatting":"Assyadira &amp; Andriyanto\r(2023)","plainTextFormattedCitation":"(Assyadira &amp; Weddie Andriyanto, 2023)","previouslyFormattedCitation":"(Assyadira &amp; Weddie Andriyanto, 2023)"},"properties":{"noteIndex":0},"schema":"https://github.com/citation-style-language/schema/raw/master/csl-citation.json"}</w:instrText>
            </w:r>
            <w:r w:rsidRPr="005C24EA">
              <w:rPr>
                <w:color w:val="000000"/>
                <w:sz w:val="20"/>
                <w:szCs w:val="20"/>
                <w:lang w:val="id-ID"/>
              </w:rPr>
              <w:fldChar w:fldCharType="separate"/>
            </w:r>
            <w:r w:rsidRPr="005C24EA">
              <w:rPr>
                <w:noProof/>
                <w:color w:val="000000"/>
                <w:sz w:val="20"/>
                <w:szCs w:val="20"/>
                <w:lang w:val="id-ID"/>
              </w:rPr>
              <w:t>Assyadira &amp; Andriyanto</w:t>
            </w:r>
          </w:p>
          <w:p w14:paraId="32359870" w14:textId="3907EF7F" w:rsidR="00C258C9" w:rsidRPr="005C24EA" w:rsidRDefault="00C258C9" w:rsidP="00C258C9">
            <w:pPr>
              <w:pStyle w:val="ListParagraph"/>
              <w:ind w:left="0"/>
              <w:jc w:val="center"/>
              <w:rPr>
                <w:color w:val="000000"/>
                <w:sz w:val="20"/>
                <w:szCs w:val="20"/>
                <w:lang w:val="id-ID"/>
              </w:rPr>
            </w:pPr>
            <w:r w:rsidRPr="005C24EA">
              <w:rPr>
                <w:noProof/>
                <w:color w:val="000000"/>
                <w:sz w:val="20"/>
                <w:szCs w:val="20"/>
                <w:lang w:val="id-ID"/>
              </w:rPr>
              <w:t>(2023)</w:t>
            </w:r>
            <w:r w:rsidRPr="005C24EA">
              <w:rPr>
                <w:color w:val="000000"/>
                <w:sz w:val="20"/>
                <w:szCs w:val="20"/>
                <w:lang w:val="id-ID"/>
              </w:rPr>
              <w:fldChar w:fldCharType="end"/>
            </w:r>
          </w:p>
        </w:tc>
        <w:tc>
          <w:tcPr>
            <w:tcW w:w="1900" w:type="dxa"/>
          </w:tcPr>
          <w:p w14:paraId="4D25CC71" w14:textId="007BB056" w:rsidR="00C258C9" w:rsidRPr="005C24EA" w:rsidRDefault="00C258C9" w:rsidP="00C258C9">
            <w:pPr>
              <w:spacing w:after="120"/>
              <w:rPr>
                <w:color w:val="000000"/>
                <w:sz w:val="20"/>
                <w:szCs w:val="20"/>
              </w:rPr>
            </w:pPr>
            <w:r w:rsidRPr="005C24EA">
              <w:rPr>
                <w:color w:val="000000"/>
                <w:sz w:val="20"/>
                <w:szCs w:val="20"/>
              </w:rPr>
              <w:t xml:space="preserve">“Pengaruh  Penerapan  Sistem </w:t>
            </w:r>
            <w:r w:rsidRPr="005C24EA">
              <w:rPr>
                <w:i/>
                <w:iCs/>
                <w:color w:val="000000"/>
                <w:sz w:val="20"/>
                <w:szCs w:val="20"/>
              </w:rPr>
              <w:t>E-Billing</w:t>
            </w:r>
            <w:r w:rsidRPr="005C24EA">
              <w:rPr>
                <w:color w:val="000000"/>
                <w:sz w:val="20"/>
                <w:szCs w:val="20"/>
              </w:rPr>
              <w:t>, Kualitas  Pelayanan Pajak,  Sanksi  Pajak,  Dan Pemahaman  PerpajakanTerhadap  Kepatuhan  Wajib  Pajak  Orang  Pribadi  Pada  Kpp Pratama Bandung Cicadas”</w:t>
            </w:r>
          </w:p>
        </w:tc>
        <w:tc>
          <w:tcPr>
            <w:tcW w:w="3560" w:type="dxa"/>
          </w:tcPr>
          <w:p w14:paraId="24287483" w14:textId="77777777" w:rsidR="00C258C9" w:rsidRPr="005C24EA" w:rsidRDefault="00C258C9" w:rsidP="00C258C9">
            <w:pPr>
              <w:spacing w:after="120"/>
              <w:rPr>
                <w:color w:val="000000"/>
                <w:sz w:val="20"/>
                <w:szCs w:val="20"/>
                <w:lang w:val="en-ID"/>
              </w:rPr>
            </w:pPr>
            <w:r w:rsidRPr="005C24EA">
              <w:rPr>
                <w:color w:val="000000"/>
                <w:sz w:val="20"/>
                <w:szCs w:val="20"/>
                <w:lang w:val="en-ID"/>
              </w:rPr>
              <w:t xml:space="preserve">Hasil penelitian menunjukkan bahwa di KPP Pratama Bandung Cicadas, penerapan sistem </w:t>
            </w:r>
            <w:r w:rsidRPr="005C24EA">
              <w:rPr>
                <w:i/>
                <w:iCs/>
                <w:color w:val="000000"/>
                <w:sz w:val="20"/>
                <w:szCs w:val="20"/>
                <w:lang w:val="en-ID"/>
              </w:rPr>
              <w:t>e-Billing</w:t>
            </w:r>
            <w:r w:rsidRPr="005C24EA">
              <w:rPr>
                <w:color w:val="000000"/>
                <w:sz w:val="20"/>
                <w:szCs w:val="20"/>
                <w:lang w:val="en-ID"/>
              </w:rPr>
              <w:t>, kualitas pelayanan pajak, sanksi pajak, dan pemahaman tentang perpajakan meningkatkan kepatuhan wajib pajak orang pribadi.</w:t>
            </w:r>
          </w:p>
          <w:p w14:paraId="3E20D707" w14:textId="77777777" w:rsidR="00C258C9" w:rsidRPr="005C24EA" w:rsidRDefault="00C258C9" w:rsidP="00C258C9">
            <w:pPr>
              <w:spacing w:after="120"/>
              <w:rPr>
                <w:color w:val="000000"/>
                <w:sz w:val="20"/>
                <w:szCs w:val="20"/>
                <w:lang w:val="en-ID"/>
              </w:rPr>
            </w:pPr>
          </w:p>
        </w:tc>
      </w:tr>
    </w:tbl>
    <w:p w14:paraId="4D6A62E6" w14:textId="6F06DDE8" w:rsidR="00D26D9F" w:rsidRPr="005C24EA" w:rsidRDefault="0044312D" w:rsidP="0044312D">
      <w:pPr>
        <w:spacing w:after="120"/>
        <w:jc w:val="both"/>
        <w:rPr>
          <w:i/>
          <w:iCs/>
          <w:sz w:val="20"/>
          <w:szCs w:val="20"/>
        </w:rPr>
      </w:pPr>
      <w:r w:rsidRPr="005C24EA">
        <w:rPr>
          <w:i/>
          <w:iCs/>
          <w:sz w:val="20"/>
          <w:szCs w:val="20"/>
        </w:rPr>
        <w:t>Disambung ke halaman berikutnya</w:t>
      </w:r>
    </w:p>
    <w:p w14:paraId="79337A9E" w14:textId="77777777" w:rsidR="0044312D" w:rsidRPr="005C24EA" w:rsidRDefault="0044312D" w:rsidP="00F62169">
      <w:pPr>
        <w:widowControl/>
        <w:spacing w:line="480" w:lineRule="auto"/>
        <w:rPr>
          <w:b/>
          <w:bCs/>
          <w:sz w:val="24"/>
          <w:szCs w:val="24"/>
          <w:lang w:val="en-ID"/>
        </w:rPr>
      </w:pPr>
    </w:p>
    <w:p w14:paraId="2596FF6C" w14:textId="0FF67A45" w:rsidR="0044312D" w:rsidRPr="005C24EA" w:rsidRDefault="0044312D" w:rsidP="0044312D">
      <w:pPr>
        <w:pStyle w:val="ListParagraph"/>
        <w:spacing w:after="120" w:line="480" w:lineRule="auto"/>
        <w:ind w:left="425"/>
        <w:jc w:val="center"/>
        <w:rPr>
          <w:b/>
          <w:bCs/>
        </w:rPr>
      </w:pPr>
      <w:r w:rsidRPr="005C24EA">
        <w:rPr>
          <w:b/>
          <w:bCs/>
        </w:rPr>
        <w:t>Tabel 2.1. Sambungan</w:t>
      </w:r>
    </w:p>
    <w:tbl>
      <w:tblPr>
        <w:tblStyle w:val="TableGrid"/>
        <w:tblW w:w="0" w:type="auto"/>
        <w:tblLook w:val="04A0" w:firstRow="1" w:lastRow="0" w:firstColumn="1" w:lastColumn="0" w:noHBand="0" w:noVBand="1"/>
      </w:tblPr>
      <w:tblGrid>
        <w:gridCol w:w="551"/>
        <w:gridCol w:w="1916"/>
        <w:gridCol w:w="1900"/>
        <w:gridCol w:w="3560"/>
      </w:tblGrid>
      <w:tr w:rsidR="0044312D" w:rsidRPr="005C24EA" w14:paraId="5EB15CEA" w14:textId="77777777" w:rsidTr="00396CBE">
        <w:tc>
          <w:tcPr>
            <w:tcW w:w="551" w:type="dxa"/>
          </w:tcPr>
          <w:p w14:paraId="7051461D" w14:textId="19377D13" w:rsidR="0044312D" w:rsidRPr="005C24EA" w:rsidRDefault="0044312D" w:rsidP="0044312D">
            <w:pPr>
              <w:spacing w:after="120"/>
              <w:jc w:val="center"/>
              <w:rPr>
                <w:sz w:val="20"/>
                <w:szCs w:val="20"/>
              </w:rPr>
            </w:pPr>
            <w:r w:rsidRPr="005C24EA">
              <w:rPr>
                <w:b/>
                <w:bCs/>
                <w:sz w:val="20"/>
                <w:szCs w:val="20"/>
              </w:rPr>
              <w:t>No.</w:t>
            </w:r>
          </w:p>
        </w:tc>
        <w:tc>
          <w:tcPr>
            <w:tcW w:w="1916" w:type="dxa"/>
          </w:tcPr>
          <w:p w14:paraId="78FBCBD4" w14:textId="00C5F947" w:rsidR="0044312D" w:rsidRPr="005C24EA" w:rsidRDefault="0044312D" w:rsidP="0044312D">
            <w:pPr>
              <w:pStyle w:val="ListParagraph"/>
              <w:ind w:left="0"/>
              <w:jc w:val="center"/>
              <w:rPr>
                <w:color w:val="000000"/>
                <w:sz w:val="20"/>
                <w:szCs w:val="20"/>
                <w:lang w:val="id-ID"/>
              </w:rPr>
            </w:pPr>
            <w:r w:rsidRPr="005C24EA">
              <w:rPr>
                <w:b/>
                <w:bCs/>
                <w:sz w:val="20"/>
                <w:szCs w:val="20"/>
              </w:rPr>
              <w:t>Nama Peneliti</w:t>
            </w:r>
          </w:p>
        </w:tc>
        <w:tc>
          <w:tcPr>
            <w:tcW w:w="1900" w:type="dxa"/>
          </w:tcPr>
          <w:p w14:paraId="6EC7899C" w14:textId="45F8D52F" w:rsidR="0044312D" w:rsidRPr="005C24EA" w:rsidRDefault="0044312D" w:rsidP="0044312D">
            <w:pPr>
              <w:spacing w:after="120"/>
              <w:jc w:val="center"/>
              <w:rPr>
                <w:color w:val="000000"/>
                <w:sz w:val="20"/>
                <w:szCs w:val="20"/>
              </w:rPr>
            </w:pPr>
            <w:r w:rsidRPr="005C24EA">
              <w:rPr>
                <w:b/>
                <w:bCs/>
                <w:sz w:val="20"/>
                <w:szCs w:val="20"/>
              </w:rPr>
              <w:t>Judul Penelitian</w:t>
            </w:r>
          </w:p>
        </w:tc>
        <w:tc>
          <w:tcPr>
            <w:tcW w:w="3560" w:type="dxa"/>
          </w:tcPr>
          <w:p w14:paraId="77F720C7" w14:textId="76175559" w:rsidR="0044312D" w:rsidRPr="005C24EA" w:rsidRDefault="0044312D" w:rsidP="0044312D">
            <w:pPr>
              <w:spacing w:after="120"/>
              <w:jc w:val="center"/>
              <w:rPr>
                <w:color w:val="000000"/>
                <w:sz w:val="20"/>
                <w:szCs w:val="20"/>
                <w:lang w:val="en-ID"/>
              </w:rPr>
            </w:pPr>
            <w:r w:rsidRPr="005C24EA">
              <w:rPr>
                <w:b/>
                <w:bCs/>
                <w:sz w:val="20"/>
                <w:szCs w:val="20"/>
              </w:rPr>
              <w:t>Hasil Penelitian</w:t>
            </w:r>
          </w:p>
        </w:tc>
      </w:tr>
      <w:tr w:rsidR="0044312D" w:rsidRPr="005C24EA" w14:paraId="4A1F5ECD" w14:textId="77777777" w:rsidTr="00396CBE">
        <w:tc>
          <w:tcPr>
            <w:tcW w:w="551" w:type="dxa"/>
          </w:tcPr>
          <w:p w14:paraId="20F5277B" w14:textId="3084C068" w:rsidR="0044312D" w:rsidRPr="005C24EA" w:rsidRDefault="0044312D" w:rsidP="0044312D">
            <w:pPr>
              <w:spacing w:after="120"/>
              <w:jc w:val="both"/>
              <w:rPr>
                <w:sz w:val="20"/>
                <w:szCs w:val="20"/>
              </w:rPr>
            </w:pPr>
            <w:r w:rsidRPr="005C24EA">
              <w:rPr>
                <w:sz w:val="20"/>
                <w:szCs w:val="20"/>
              </w:rPr>
              <w:t>7</w:t>
            </w:r>
          </w:p>
        </w:tc>
        <w:tc>
          <w:tcPr>
            <w:tcW w:w="1916" w:type="dxa"/>
          </w:tcPr>
          <w:p w14:paraId="4AE11D8F" w14:textId="783C17E5" w:rsidR="0044312D" w:rsidRPr="005C24EA" w:rsidRDefault="0044312D" w:rsidP="0044312D">
            <w:pPr>
              <w:pStyle w:val="ListParagraph"/>
              <w:ind w:left="0"/>
              <w:jc w:val="center"/>
              <w:rPr>
                <w:noProof/>
                <w:color w:val="000000"/>
                <w:sz w:val="20"/>
                <w:szCs w:val="20"/>
                <w:lang w:val="id-ID"/>
              </w:rPr>
            </w:pPr>
            <w:r w:rsidRPr="005C24EA">
              <w:rPr>
                <w:color w:val="000000"/>
                <w:sz w:val="20"/>
                <w:szCs w:val="20"/>
                <w:lang w:val="id-ID"/>
              </w:rPr>
              <w:fldChar w:fldCharType="begin" w:fldLock="1"/>
            </w:r>
            <w:r w:rsidRPr="005C24EA">
              <w:rPr>
                <w:color w:val="000000"/>
                <w:sz w:val="20"/>
                <w:szCs w:val="20"/>
                <w:lang w:val="id-ID"/>
              </w:rPr>
              <w:instrText>ADDIN CSL_CITATION {"citationItems":[{"id":"ITEM-1","itemData":{"abstract":"… selaku Dosen Pembimbing yang telah memberikan koreksi dan membantu selama … terhadap kepatuhan WPOP, kualitas pelayanan berpengaruh signifikan terhadap kepatuhan WPOP …","author":[{"dropping-particle":"","family":"Zulfa","given":"Khasbiyah Maulatul","non-dropping-particle":"","parse-names":false,"suffix":""}],"id":"ITEM-1","issue":"4","issued":{"date-parts":[["2023"]]},"page":"95-102","title":"Pengaruh sistem E-Billing dan Kualitas Pelayanan Terhadap Kepatuhan Wajib Pajak Orang Pribadi di KPP Pratama Surabaya Karangpilang","type":"article-journal","volume":"4"},"uris":["http://www.mendeley.com/documents/?uuid=8f761430-af26-49c1-aed1-8a8f8fa04151"]}],"mendeley":{"formattedCitation":"(Zulfa, 2023)","manualFormatting":"Zulfa(2023)","plainTextFormattedCitation":"(Zulfa, 2023)"},"properties":{"noteIndex":0},"schema":"https://github.com/citation-style-language/schema/raw/master/csl-citation.json"}</w:instrText>
            </w:r>
            <w:r w:rsidRPr="005C24EA">
              <w:rPr>
                <w:color w:val="000000"/>
                <w:sz w:val="20"/>
                <w:szCs w:val="20"/>
                <w:lang w:val="id-ID"/>
              </w:rPr>
              <w:fldChar w:fldCharType="separate"/>
            </w:r>
            <w:r w:rsidRPr="005C24EA">
              <w:rPr>
                <w:noProof/>
                <w:color w:val="000000"/>
                <w:sz w:val="20"/>
                <w:szCs w:val="20"/>
                <w:lang w:val="id-ID"/>
              </w:rPr>
              <w:t>Zulfa</w:t>
            </w:r>
          </w:p>
          <w:p w14:paraId="77F850AE" w14:textId="3937D416" w:rsidR="0044312D" w:rsidRPr="005C24EA" w:rsidRDefault="0044312D" w:rsidP="0044312D">
            <w:pPr>
              <w:pStyle w:val="ListParagraph"/>
              <w:ind w:left="0"/>
              <w:jc w:val="center"/>
              <w:rPr>
                <w:color w:val="000000"/>
                <w:sz w:val="20"/>
                <w:szCs w:val="20"/>
                <w:lang w:val="id-ID"/>
              </w:rPr>
            </w:pPr>
            <w:r w:rsidRPr="005C24EA">
              <w:rPr>
                <w:noProof/>
                <w:color w:val="000000"/>
                <w:sz w:val="20"/>
                <w:szCs w:val="20"/>
                <w:lang w:val="id-ID"/>
              </w:rPr>
              <w:t>(2023)</w:t>
            </w:r>
            <w:r w:rsidRPr="005C24EA">
              <w:rPr>
                <w:color w:val="000000"/>
                <w:sz w:val="20"/>
                <w:szCs w:val="20"/>
                <w:lang w:val="id-ID"/>
              </w:rPr>
              <w:fldChar w:fldCharType="end"/>
            </w:r>
          </w:p>
        </w:tc>
        <w:tc>
          <w:tcPr>
            <w:tcW w:w="1900" w:type="dxa"/>
          </w:tcPr>
          <w:p w14:paraId="0C3C097E" w14:textId="5F3FF662" w:rsidR="0044312D" w:rsidRPr="005C24EA" w:rsidRDefault="0044312D" w:rsidP="0044312D">
            <w:pPr>
              <w:spacing w:after="120"/>
              <w:rPr>
                <w:color w:val="000000"/>
                <w:sz w:val="20"/>
                <w:szCs w:val="20"/>
              </w:rPr>
            </w:pPr>
            <w:r w:rsidRPr="005C24EA">
              <w:rPr>
                <w:color w:val="000000"/>
                <w:sz w:val="20"/>
                <w:szCs w:val="20"/>
              </w:rPr>
              <w:t xml:space="preserve">“Pengaruh sistem </w:t>
            </w:r>
            <w:r w:rsidRPr="005C24EA">
              <w:rPr>
                <w:i/>
                <w:iCs/>
                <w:color w:val="000000"/>
                <w:sz w:val="20"/>
                <w:szCs w:val="20"/>
              </w:rPr>
              <w:t>E-Billing</w:t>
            </w:r>
            <w:r w:rsidRPr="005C24EA">
              <w:rPr>
                <w:color w:val="000000"/>
                <w:sz w:val="20"/>
                <w:szCs w:val="20"/>
              </w:rPr>
              <w:t xml:space="preserve"> dan Kualitas Pelayanan Terhadap Kepatuhan Wajib Pajak Orang Pribadi di KPP Pratama Surabaya Karangpilang”</w:t>
            </w:r>
          </w:p>
        </w:tc>
        <w:tc>
          <w:tcPr>
            <w:tcW w:w="3560" w:type="dxa"/>
          </w:tcPr>
          <w:p w14:paraId="5565DEAC" w14:textId="0B747CB7" w:rsidR="0044312D" w:rsidRPr="005C24EA" w:rsidRDefault="0044312D" w:rsidP="0044312D">
            <w:pPr>
              <w:spacing w:after="120"/>
              <w:rPr>
                <w:color w:val="000000"/>
                <w:sz w:val="20"/>
                <w:szCs w:val="20"/>
                <w:lang w:val="en-ID"/>
              </w:rPr>
            </w:pPr>
            <w:r w:rsidRPr="005C24EA">
              <w:rPr>
                <w:color w:val="000000"/>
                <w:sz w:val="20"/>
                <w:szCs w:val="20"/>
                <w:lang w:val="en-ID"/>
              </w:rPr>
              <w:t>Akibat penelitian ini, sistem pembayaran elektronik</w:t>
            </w:r>
            <w:r w:rsidR="005B1D38" w:rsidRPr="005C24EA">
              <w:rPr>
                <w:color w:val="000000"/>
                <w:sz w:val="20"/>
                <w:szCs w:val="20"/>
                <w:lang w:val="en-ID"/>
              </w:rPr>
              <w:t xml:space="preserve"> </w:t>
            </w:r>
            <w:r w:rsidR="005B1D38" w:rsidRPr="005C24EA">
              <w:rPr>
                <w:i/>
                <w:iCs/>
                <w:color w:val="000000"/>
                <w:sz w:val="20"/>
                <w:szCs w:val="20"/>
                <w:lang w:val="en-ID"/>
              </w:rPr>
              <w:t>E-Billing</w:t>
            </w:r>
            <w:r w:rsidRPr="005C24EA">
              <w:rPr>
                <w:color w:val="000000"/>
                <w:sz w:val="20"/>
                <w:szCs w:val="20"/>
                <w:lang w:val="en-ID"/>
              </w:rPr>
              <w:t xml:space="preserve"> berpengaruh signifikan terhadap kepatuhan WPOP, dan kualitas pelayanan berpengaruh signifikan terhadap kepatuhan WPOP secara bersamaan.</w:t>
            </w:r>
          </w:p>
          <w:p w14:paraId="7644D800" w14:textId="77777777" w:rsidR="0044312D" w:rsidRPr="005C24EA" w:rsidRDefault="0044312D" w:rsidP="0044312D">
            <w:pPr>
              <w:spacing w:after="120"/>
              <w:rPr>
                <w:color w:val="000000"/>
                <w:sz w:val="20"/>
                <w:szCs w:val="20"/>
                <w:lang w:val="en-ID"/>
              </w:rPr>
            </w:pPr>
          </w:p>
        </w:tc>
      </w:tr>
      <w:tr w:rsidR="0044312D" w:rsidRPr="005C24EA" w14:paraId="334CC1C2" w14:textId="77777777" w:rsidTr="00396CBE">
        <w:tc>
          <w:tcPr>
            <w:tcW w:w="551" w:type="dxa"/>
          </w:tcPr>
          <w:p w14:paraId="657AE576" w14:textId="4C27715C" w:rsidR="0044312D" w:rsidRPr="005C24EA" w:rsidRDefault="0044312D" w:rsidP="0044312D">
            <w:pPr>
              <w:spacing w:after="120"/>
              <w:jc w:val="both"/>
              <w:rPr>
                <w:sz w:val="20"/>
                <w:szCs w:val="20"/>
              </w:rPr>
            </w:pPr>
            <w:r w:rsidRPr="005C24EA">
              <w:rPr>
                <w:sz w:val="20"/>
                <w:szCs w:val="20"/>
              </w:rPr>
              <w:t>8</w:t>
            </w:r>
          </w:p>
        </w:tc>
        <w:tc>
          <w:tcPr>
            <w:tcW w:w="1916" w:type="dxa"/>
          </w:tcPr>
          <w:p w14:paraId="5D531767" w14:textId="487096A3" w:rsidR="0044312D" w:rsidRPr="005C24EA" w:rsidRDefault="0044312D" w:rsidP="0044312D">
            <w:pPr>
              <w:pStyle w:val="ListParagraph"/>
              <w:ind w:left="0"/>
              <w:jc w:val="center"/>
              <w:rPr>
                <w:noProof/>
                <w:color w:val="000000"/>
                <w:sz w:val="20"/>
                <w:szCs w:val="20"/>
                <w:lang w:val="id-ID"/>
              </w:rPr>
            </w:pPr>
            <w:r w:rsidRPr="005C24EA">
              <w:rPr>
                <w:color w:val="000000"/>
                <w:sz w:val="20"/>
                <w:szCs w:val="20"/>
                <w:lang w:val="id-ID"/>
              </w:rPr>
              <w:fldChar w:fldCharType="begin" w:fldLock="1"/>
            </w:r>
            <w:r w:rsidRPr="005C24EA">
              <w:rPr>
                <w:color w:val="000000"/>
                <w:sz w:val="20"/>
                <w:szCs w:val="20"/>
                <w:lang w:val="id-ID"/>
              </w:rPr>
              <w:instrText>ADDIN CSL_CITATION {"citationItems":[{"id":"ITEM-1","itemData":{"abstract":"… perpajakan sebagai variabel moderasi di KPP Pratama Palembang llir Timur dengan … KPP Pratama Tampan Pekanbaru sedangkan penelitian sebelumnya dilakukan di KPP Pratama …","author":[{"dropping-particle":"","family":"Ocfani","given":"A","non-dropping-particle":"","parse-names":false,"suffix":""}],"container-title":"Jurnal Akuntansi, Manajemen …","id":"ITEM-1","issue":"2","issued":{"date-parts":[["2024"]]},"title":"… dengan Sosialisasi Perpajakan Sebagai Variabel Moderasi (Studi Kasus pada Wajib Pajak Orang Pribadi Yang Terdaftar di Kantor Pelayanan Pajak (KPP) Pratama …","type":"article-journal","volume":"7083"},"uris":["http://www.mendeley.com/documents/?uuid=0a2c6a88-e643-4d95-96eb-8b0a2bac3695"]}],"mendeley":{"formattedCitation":"(Ocfani, 2024)","manualFormatting":"Ocfani\r(2024)","plainTextFormattedCitation":"(Ocfani, 2024)","previouslyFormattedCitation":"(Ocfani, 2024)"},"properties":{"noteIndex":0},"schema":"https://github.com/citation-style-language/schema/raw/master/csl-citation.json"}</w:instrText>
            </w:r>
            <w:r w:rsidRPr="005C24EA">
              <w:rPr>
                <w:color w:val="000000"/>
                <w:sz w:val="20"/>
                <w:szCs w:val="20"/>
                <w:lang w:val="id-ID"/>
              </w:rPr>
              <w:fldChar w:fldCharType="separate"/>
            </w:r>
            <w:r w:rsidRPr="005C24EA">
              <w:rPr>
                <w:noProof/>
                <w:color w:val="000000"/>
                <w:sz w:val="20"/>
                <w:szCs w:val="20"/>
                <w:lang w:val="id-ID"/>
              </w:rPr>
              <w:t>Ocfani</w:t>
            </w:r>
          </w:p>
          <w:p w14:paraId="36C1CA91" w14:textId="57B5BD82" w:rsidR="0044312D" w:rsidRPr="005C24EA" w:rsidRDefault="0044312D" w:rsidP="0044312D">
            <w:pPr>
              <w:pStyle w:val="ListParagraph"/>
              <w:ind w:left="0"/>
              <w:jc w:val="center"/>
              <w:rPr>
                <w:color w:val="000000"/>
                <w:sz w:val="20"/>
                <w:szCs w:val="20"/>
                <w:lang w:val="id-ID"/>
              </w:rPr>
            </w:pPr>
            <w:r w:rsidRPr="005C24EA">
              <w:rPr>
                <w:noProof/>
                <w:color w:val="000000"/>
                <w:sz w:val="20"/>
                <w:szCs w:val="20"/>
                <w:lang w:val="id-ID"/>
              </w:rPr>
              <w:t>(2024)</w:t>
            </w:r>
            <w:r w:rsidRPr="005C24EA">
              <w:rPr>
                <w:color w:val="000000"/>
                <w:sz w:val="20"/>
                <w:szCs w:val="20"/>
                <w:lang w:val="id-ID"/>
              </w:rPr>
              <w:fldChar w:fldCharType="end"/>
            </w:r>
          </w:p>
        </w:tc>
        <w:tc>
          <w:tcPr>
            <w:tcW w:w="1900" w:type="dxa"/>
          </w:tcPr>
          <w:p w14:paraId="4384E954" w14:textId="23B3216A" w:rsidR="0044312D" w:rsidRPr="005C24EA" w:rsidRDefault="0044312D" w:rsidP="0044312D">
            <w:pPr>
              <w:spacing w:after="120"/>
              <w:rPr>
                <w:color w:val="000000"/>
                <w:sz w:val="20"/>
                <w:szCs w:val="20"/>
              </w:rPr>
            </w:pPr>
            <w:r w:rsidRPr="005C24EA">
              <w:rPr>
                <w:color w:val="000000"/>
                <w:sz w:val="20"/>
                <w:szCs w:val="20"/>
              </w:rPr>
              <w:t>“Pengaruh Pemahaman dan Kesadaran Terhadap Kepatuhan Wajib Pajak dengan Sosialisasi Perpajakan Sebagai Variabel Moderasi</w:t>
            </w:r>
            <w:r w:rsidR="00457387" w:rsidRPr="005C24EA">
              <w:rPr>
                <w:color w:val="000000"/>
                <w:sz w:val="20"/>
                <w:szCs w:val="20"/>
              </w:rPr>
              <w:t>”</w:t>
            </w:r>
          </w:p>
        </w:tc>
        <w:tc>
          <w:tcPr>
            <w:tcW w:w="3560" w:type="dxa"/>
          </w:tcPr>
          <w:p w14:paraId="5CF80E63" w14:textId="07C02CF5" w:rsidR="0044312D" w:rsidRPr="005C24EA" w:rsidRDefault="0044312D" w:rsidP="0044312D">
            <w:pPr>
              <w:spacing w:after="120"/>
              <w:rPr>
                <w:color w:val="000000"/>
                <w:sz w:val="20"/>
                <w:szCs w:val="20"/>
                <w:lang w:val="en-ID"/>
              </w:rPr>
            </w:pPr>
            <w:r w:rsidRPr="005C24EA">
              <w:rPr>
                <w:color w:val="000000"/>
                <w:sz w:val="20"/>
                <w:szCs w:val="20"/>
                <w:lang w:val="en-ID"/>
              </w:rPr>
              <w:t>hasil studi bahwa pemahaman meningkatkan kepatuhan wajib pajak individu yang terdaftar di Kantor Pelayanan Pajak Tampan. Serta, hubungan kesadaran terhadap kepatuhan wajib pajak individu yang terdaftar di Kantor Pelayanan Pajak Tampan tidak dipengaruhi oleh sosialisasi perpajakan.</w:t>
            </w:r>
          </w:p>
        </w:tc>
      </w:tr>
      <w:tr w:rsidR="00DA3586" w:rsidRPr="005C24EA" w14:paraId="7DB4ED61" w14:textId="77777777" w:rsidTr="00396CBE">
        <w:tc>
          <w:tcPr>
            <w:tcW w:w="551" w:type="dxa"/>
          </w:tcPr>
          <w:p w14:paraId="79E974A3" w14:textId="062DB3A2" w:rsidR="00DA3586" w:rsidRPr="005C24EA" w:rsidRDefault="00DA3586" w:rsidP="00DA3586">
            <w:pPr>
              <w:spacing w:after="120"/>
              <w:jc w:val="both"/>
              <w:rPr>
                <w:sz w:val="20"/>
                <w:szCs w:val="20"/>
              </w:rPr>
            </w:pPr>
            <w:r w:rsidRPr="005C24EA">
              <w:rPr>
                <w:sz w:val="20"/>
                <w:szCs w:val="20"/>
              </w:rPr>
              <w:t>9</w:t>
            </w:r>
          </w:p>
        </w:tc>
        <w:tc>
          <w:tcPr>
            <w:tcW w:w="1916" w:type="dxa"/>
          </w:tcPr>
          <w:p w14:paraId="2250FE7B" w14:textId="77777777" w:rsidR="00DA3586" w:rsidRPr="005C24EA" w:rsidRDefault="00DA3586" w:rsidP="00DA3586">
            <w:pPr>
              <w:pStyle w:val="ListParagraph"/>
              <w:ind w:left="0"/>
              <w:jc w:val="center"/>
              <w:rPr>
                <w:color w:val="000000"/>
                <w:sz w:val="20"/>
                <w:szCs w:val="20"/>
                <w:lang w:val="id-ID"/>
              </w:rPr>
            </w:pPr>
            <w:r w:rsidRPr="005C24EA">
              <w:rPr>
                <w:color w:val="000000"/>
                <w:sz w:val="20"/>
                <w:szCs w:val="20"/>
                <w:lang w:val="id-ID"/>
              </w:rPr>
              <w:t>Hanum &amp; Mulyawan</w:t>
            </w:r>
          </w:p>
          <w:p w14:paraId="0C2C795E" w14:textId="183F8A1B" w:rsidR="00DA3586" w:rsidRPr="005C24EA" w:rsidRDefault="00DA3586" w:rsidP="00DA3586">
            <w:pPr>
              <w:pStyle w:val="ListParagraph"/>
              <w:ind w:left="0"/>
              <w:jc w:val="center"/>
              <w:rPr>
                <w:color w:val="000000"/>
                <w:sz w:val="20"/>
                <w:szCs w:val="20"/>
                <w:lang w:val="id-ID"/>
              </w:rPr>
            </w:pPr>
            <w:r w:rsidRPr="005C24EA">
              <w:rPr>
                <w:color w:val="000000"/>
                <w:sz w:val="20"/>
                <w:szCs w:val="20"/>
                <w:lang w:val="id-ID"/>
              </w:rPr>
              <w:t>(2024)</w:t>
            </w:r>
          </w:p>
        </w:tc>
        <w:tc>
          <w:tcPr>
            <w:tcW w:w="1900" w:type="dxa"/>
          </w:tcPr>
          <w:p w14:paraId="2138D135" w14:textId="58A1E3FB" w:rsidR="00DA3586" w:rsidRPr="005C24EA" w:rsidRDefault="00DA3586" w:rsidP="00DA3586">
            <w:pPr>
              <w:spacing w:after="120"/>
              <w:rPr>
                <w:color w:val="000000"/>
                <w:sz w:val="20"/>
                <w:szCs w:val="20"/>
              </w:rPr>
            </w:pPr>
            <w:r w:rsidRPr="005C24EA">
              <w:rPr>
                <w:color w:val="000000"/>
                <w:sz w:val="20"/>
                <w:szCs w:val="20"/>
                <w:lang w:val="id-ID"/>
              </w:rPr>
              <w:t xml:space="preserve">“Pengaruh Penerapan </w:t>
            </w:r>
            <w:r w:rsidRPr="005C24EA">
              <w:rPr>
                <w:i/>
                <w:iCs/>
                <w:color w:val="000000"/>
                <w:sz w:val="20"/>
                <w:szCs w:val="20"/>
                <w:lang w:val="id-ID"/>
              </w:rPr>
              <w:t>e-Billing</w:t>
            </w:r>
            <w:r w:rsidRPr="005C24EA">
              <w:rPr>
                <w:color w:val="000000"/>
                <w:sz w:val="20"/>
                <w:szCs w:val="20"/>
                <w:lang w:val="id-ID"/>
              </w:rPr>
              <w:t xml:space="preserve"> dan </w:t>
            </w:r>
            <w:r w:rsidRPr="005C24EA">
              <w:rPr>
                <w:i/>
                <w:iCs/>
                <w:color w:val="000000"/>
                <w:sz w:val="20"/>
                <w:szCs w:val="20"/>
                <w:lang w:val="id-ID"/>
              </w:rPr>
              <w:t>e-Filling</w:t>
            </w:r>
            <w:r w:rsidRPr="005C24EA">
              <w:rPr>
                <w:color w:val="000000"/>
                <w:sz w:val="20"/>
                <w:szCs w:val="20"/>
                <w:lang w:val="id-ID"/>
              </w:rPr>
              <w:t xml:space="preserve"> Terhadap Kepatuhan Wajib Pajak Dengan Pemahaman Perpajakan Sebagai Variabel Moderating”</w:t>
            </w:r>
          </w:p>
        </w:tc>
        <w:tc>
          <w:tcPr>
            <w:tcW w:w="3560" w:type="dxa"/>
          </w:tcPr>
          <w:p w14:paraId="55B3FA89" w14:textId="48F57EC5" w:rsidR="00DA3586" w:rsidRPr="005C24EA" w:rsidRDefault="00DA3586" w:rsidP="00DA3586">
            <w:pPr>
              <w:pStyle w:val="ListParagraph"/>
              <w:ind w:left="0"/>
              <w:rPr>
                <w:color w:val="000000"/>
                <w:sz w:val="20"/>
                <w:szCs w:val="20"/>
                <w:lang w:val="id-ID"/>
              </w:rPr>
            </w:pPr>
            <w:r w:rsidRPr="005C24EA">
              <w:rPr>
                <w:color w:val="000000"/>
                <w:sz w:val="20"/>
                <w:szCs w:val="20"/>
                <w:lang w:val="id-ID"/>
              </w:rPr>
              <w:t xml:space="preserve">Hasil penelitian menunjukkan bahwa sistem </w:t>
            </w:r>
            <w:r w:rsidRPr="005C24EA">
              <w:rPr>
                <w:i/>
                <w:iCs/>
                <w:color w:val="000000"/>
                <w:sz w:val="20"/>
                <w:szCs w:val="20"/>
                <w:lang w:val="id-ID"/>
              </w:rPr>
              <w:t>e-</w:t>
            </w:r>
            <w:r w:rsidR="00C914EA">
              <w:rPr>
                <w:i/>
                <w:iCs/>
                <w:color w:val="000000"/>
                <w:sz w:val="20"/>
                <w:szCs w:val="20"/>
                <w:lang w:val="id-ID"/>
              </w:rPr>
              <w:t>F</w:t>
            </w:r>
            <w:r w:rsidRPr="005C24EA">
              <w:rPr>
                <w:i/>
                <w:iCs/>
                <w:color w:val="000000"/>
                <w:sz w:val="20"/>
                <w:szCs w:val="20"/>
                <w:lang w:val="id-ID"/>
              </w:rPr>
              <w:t xml:space="preserve">illing </w:t>
            </w:r>
            <w:r w:rsidRPr="005C24EA">
              <w:rPr>
                <w:color w:val="000000"/>
                <w:sz w:val="20"/>
                <w:szCs w:val="20"/>
                <w:lang w:val="id-ID"/>
              </w:rPr>
              <w:t xml:space="preserve">berpengaruh signifikan terhadap kepatuhan wajib pajak, sedangkan </w:t>
            </w:r>
            <w:r w:rsidRPr="005C24EA">
              <w:rPr>
                <w:i/>
                <w:iCs/>
                <w:color w:val="000000"/>
                <w:sz w:val="20"/>
                <w:szCs w:val="20"/>
                <w:lang w:val="id-ID"/>
              </w:rPr>
              <w:t>e-Billing</w:t>
            </w:r>
            <w:r w:rsidRPr="005C24EA">
              <w:rPr>
                <w:color w:val="000000"/>
                <w:sz w:val="20"/>
                <w:szCs w:val="20"/>
                <w:lang w:val="id-ID"/>
              </w:rPr>
              <w:t xml:space="preserve"> tidak menunjukkan pengaruh signifikan. Pemahaman perpajakan berperan sebagai variabel moderating yang memperkuat hubungan antara kedua sistem tersebut dan kepatuhan wajib pajak.</w:t>
            </w:r>
          </w:p>
          <w:p w14:paraId="1BBEB1BA" w14:textId="749F3840" w:rsidR="00DA3586" w:rsidRPr="005C24EA" w:rsidRDefault="00DA3586" w:rsidP="00DA3586">
            <w:pPr>
              <w:spacing w:after="120"/>
              <w:rPr>
                <w:color w:val="000000"/>
                <w:sz w:val="20"/>
                <w:szCs w:val="20"/>
                <w:lang w:val="en-ID"/>
              </w:rPr>
            </w:pPr>
            <w:r w:rsidRPr="005C24EA">
              <w:rPr>
                <w:color w:val="000000"/>
                <w:sz w:val="20"/>
                <w:szCs w:val="20"/>
                <w:lang w:val="id-ID"/>
              </w:rPr>
              <w:t xml:space="preserve">Pengetahuan yang baik tentang perpajakan meningkatkan penggunaan sistem </w:t>
            </w:r>
            <w:r w:rsidRPr="005C24EA">
              <w:rPr>
                <w:i/>
                <w:iCs/>
                <w:color w:val="000000"/>
                <w:sz w:val="20"/>
                <w:szCs w:val="20"/>
                <w:lang w:val="id-ID"/>
              </w:rPr>
              <w:t>e-Filing</w:t>
            </w:r>
            <w:r w:rsidRPr="005C24EA">
              <w:rPr>
                <w:color w:val="000000"/>
                <w:sz w:val="20"/>
                <w:szCs w:val="20"/>
                <w:lang w:val="id-ID"/>
              </w:rPr>
              <w:t xml:space="preserve"> dan </w:t>
            </w:r>
            <w:r w:rsidRPr="005C24EA">
              <w:rPr>
                <w:i/>
                <w:iCs/>
                <w:color w:val="000000"/>
                <w:sz w:val="20"/>
                <w:szCs w:val="20"/>
                <w:lang w:val="id-ID"/>
              </w:rPr>
              <w:t>e- Billing</w:t>
            </w:r>
            <w:r w:rsidRPr="005C24EA">
              <w:rPr>
                <w:color w:val="000000"/>
                <w:sz w:val="20"/>
                <w:szCs w:val="20"/>
                <w:lang w:val="id-ID"/>
              </w:rPr>
              <w:t>, yang pada gilirannya meningkatkan kepatuhan wajib pajak.</w:t>
            </w:r>
          </w:p>
        </w:tc>
      </w:tr>
      <w:tr w:rsidR="00DA3586" w:rsidRPr="005C24EA" w14:paraId="38D4C6E6" w14:textId="77777777" w:rsidTr="00396CBE">
        <w:tc>
          <w:tcPr>
            <w:tcW w:w="551" w:type="dxa"/>
          </w:tcPr>
          <w:p w14:paraId="3D9AB576" w14:textId="4AC22D59" w:rsidR="00DA3586" w:rsidRPr="005C24EA" w:rsidRDefault="00DA3586" w:rsidP="00DA3586">
            <w:pPr>
              <w:spacing w:after="120"/>
              <w:jc w:val="both"/>
              <w:rPr>
                <w:sz w:val="20"/>
                <w:szCs w:val="20"/>
              </w:rPr>
            </w:pPr>
            <w:r w:rsidRPr="005C24EA">
              <w:rPr>
                <w:sz w:val="20"/>
                <w:szCs w:val="20"/>
              </w:rPr>
              <w:t>10</w:t>
            </w:r>
          </w:p>
        </w:tc>
        <w:tc>
          <w:tcPr>
            <w:tcW w:w="1916" w:type="dxa"/>
          </w:tcPr>
          <w:p w14:paraId="16528C65" w14:textId="77777777" w:rsidR="00DA3586" w:rsidRPr="005C24EA" w:rsidRDefault="00DA3586" w:rsidP="00DA3586">
            <w:pPr>
              <w:pStyle w:val="ListParagraph"/>
              <w:ind w:left="0"/>
              <w:jc w:val="center"/>
              <w:rPr>
                <w:color w:val="000000"/>
                <w:sz w:val="20"/>
                <w:szCs w:val="20"/>
              </w:rPr>
            </w:pPr>
            <w:r w:rsidRPr="005C24EA">
              <w:rPr>
                <w:color w:val="000000"/>
                <w:sz w:val="20"/>
                <w:szCs w:val="20"/>
              </w:rPr>
              <w:t>Khobiru &amp; Yusuf</w:t>
            </w:r>
          </w:p>
          <w:p w14:paraId="733044E8" w14:textId="77E0C918" w:rsidR="00DA3586" w:rsidRPr="005C24EA" w:rsidRDefault="00DA3586" w:rsidP="00DA3586">
            <w:pPr>
              <w:pStyle w:val="ListParagraph"/>
              <w:ind w:left="0"/>
              <w:jc w:val="center"/>
              <w:rPr>
                <w:color w:val="000000"/>
                <w:sz w:val="20"/>
                <w:szCs w:val="20"/>
                <w:lang w:val="id-ID"/>
              </w:rPr>
            </w:pPr>
            <w:r w:rsidRPr="005C24EA">
              <w:rPr>
                <w:color w:val="000000"/>
                <w:sz w:val="20"/>
                <w:szCs w:val="20"/>
              </w:rPr>
              <w:t>(2025)</w:t>
            </w:r>
          </w:p>
        </w:tc>
        <w:tc>
          <w:tcPr>
            <w:tcW w:w="1900" w:type="dxa"/>
          </w:tcPr>
          <w:p w14:paraId="1DD07EB4" w14:textId="058F85B9" w:rsidR="00DA3586" w:rsidRPr="005C24EA" w:rsidRDefault="00DA3586" w:rsidP="00DA3586">
            <w:pPr>
              <w:spacing w:after="120"/>
              <w:rPr>
                <w:color w:val="000000"/>
                <w:sz w:val="20"/>
                <w:szCs w:val="20"/>
              </w:rPr>
            </w:pPr>
            <w:r w:rsidRPr="005C24EA">
              <w:rPr>
                <w:color w:val="000000"/>
                <w:sz w:val="20"/>
                <w:szCs w:val="20"/>
              </w:rPr>
              <w:t xml:space="preserve">“Pengaruh pemahaman peraturan perpajakan dan penerapan sistem </w:t>
            </w:r>
            <w:r w:rsidRPr="005C24EA">
              <w:rPr>
                <w:i/>
                <w:iCs/>
                <w:color w:val="000000"/>
                <w:sz w:val="20"/>
                <w:szCs w:val="20"/>
              </w:rPr>
              <w:t>e-Filling</w:t>
            </w:r>
            <w:r w:rsidRPr="005C24EA">
              <w:rPr>
                <w:color w:val="000000"/>
                <w:sz w:val="20"/>
                <w:szCs w:val="20"/>
              </w:rPr>
              <w:t xml:space="preserve"> terhadap kepatuhan wajib pajak pribadi dengan sosialisasi perpajakan sebagai variabel moderasi (studi kasus pada wajib pajak kpp pratama pondok aren)”</w:t>
            </w:r>
          </w:p>
        </w:tc>
        <w:tc>
          <w:tcPr>
            <w:tcW w:w="3560" w:type="dxa"/>
          </w:tcPr>
          <w:p w14:paraId="62999422" w14:textId="0A93C4A4" w:rsidR="00DA3586" w:rsidRPr="005C24EA" w:rsidRDefault="00DA3586" w:rsidP="00DA3586">
            <w:pPr>
              <w:spacing w:after="120"/>
              <w:rPr>
                <w:color w:val="000000"/>
                <w:sz w:val="20"/>
                <w:szCs w:val="20"/>
                <w:lang w:val="en-ID"/>
              </w:rPr>
            </w:pPr>
            <w:r w:rsidRPr="005C24EA">
              <w:rPr>
                <w:color w:val="000000"/>
                <w:sz w:val="20"/>
                <w:szCs w:val="20"/>
                <w:lang w:val="id-ID"/>
              </w:rPr>
              <w:t xml:space="preserve">Dapat dikatakan bahwa pemahaman mengenai peraturan pajak secara terpisah memberikan dampak terhadap tingkat kepatuhan pajak, sedangkan penerapan sistem </w:t>
            </w:r>
            <w:r w:rsidRPr="005C24EA">
              <w:rPr>
                <w:i/>
                <w:iCs/>
                <w:color w:val="000000"/>
                <w:sz w:val="20"/>
                <w:szCs w:val="20"/>
                <w:lang w:val="id-ID"/>
              </w:rPr>
              <w:t>e-Filing</w:t>
            </w:r>
            <w:r w:rsidRPr="005C24EA">
              <w:rPr>
                <w:color w:val="000000"/>
                <w:sz w:val="20"/>
                <w:szCs w:val="20"/>
                <w:lang w:val="id-ID"/>
              </w:rPr>
              <w:t xml:space="preserve"> secara terpisah tidak memengaruhi kepatuhan para wajib pajak. Sosialisasi mengenai pajak memiliki kemampuan untuk menjadi penghubung pengaruh pemahaman peraturan perpajakan terhadap tingkat kepatuhan wajib pajak. Namun, sosialisasi pajak tidak memiliki kemampuan untuk memoderasi pengaruh penerapan sistem </w:t>
            </w:r>
            <w:r w:rsidRPr="005C24EA">
              <w:rPr>
                <w:i/>
                <w:iCs/>
                <w:color w:val="000000"/>
                <w:sz w:val="20"/>
                <w:szCs w:val="20"/>
                <w:lang w:val="id-ID"/>
              </w:rPr>
              <w:t>e-Filling</w:t>
            </w:r>
            <w:r w:rsidRPr="005C24EA">
              <w:rPr>
                <w:color w:val="000000"/>
                <w:sz w:val="20"/>
                <w:szCs w:val="20"/>
                <w:lang w:val="id-ID"/>
              </w:rPr>
              <w:t xml:space="preserve"> terhadap tingkat kepatuhan wajib pajak.</w:t>
            </w:r>
          </w:p>
        </w:tc>
      </w:tr>
    </w:tbl>
    <w:p w14:paraId="1A5303B2" w14:textId="77777777" w:rsidR="00457387" w:rsidRPr="005C24EA" w:rsidRDefault="00457387" w:rsidP="00457387">
      <w:pPr>
        <w:widowControl/>
        <w:spacing w:line="480" w:lineRule="auto"/>
        <w:rPr>
          <w:i/>
          <w:iCs/>
          <w:sz w:val="20"/>
          <w:szCs w:val="20"/>
          <w:lang w:val="en-ID"/>
        </w:rPr>
      </w:pPr>
      <w:r w:rsidRPr="005C24EA">
        <w:rPr>
          <w:i/>
          <w:iCs/>
          <w:sz w:val="20"/>
          <w:szCs w:val="20"/>
          <w:lang w:val="en-ID"/>
        </w:rPr>
        <w:t>Sumber: Penelitian terdahulu</w:t>
      </w:r>
    </w:p>
    <w:p w14:paraId="33509661" w14:textId="77777777" w:rsidR="00D26D9F" w:rsidRPr="005C24EA" w:rsidRDefault="00D26D9F" w:rsidP="00813A4A">
      <w:pPr>
        <w:widowControl/>
        <w:spacing w:line="480" w:lineRule="auto"/>
        <w:rPr>
          <w:i/>
          <w:iCs/>
          <w:sz w:val="20"/>
          <w:szCs w:val="20"/>
          <w:lang w:val="en-ID"/>
        </w:rPr>
      </w:pPr>
    </w:p>
    <w:p w14:paraId="2B3B32D7" w14:textId="77777777" w:rsidR="00151D55" w:rsidRPr="005C24EA" w:rsidRDefault="0073649C" w:rsidP="00202550">
      <w:pPr>
        <w:pStyle w:val="Heading2"/>
        <w:numPr>
          <w:ilvl w:val="0"/>
          <w:numId w:val="27"/>
        </w:numPr>
        <w:spacing w:before="0" w:after="0" w:line="480" w:lineRule="auto"/>
        <w:ind w:left="426" w:hanging="426"/>
        <w:rPr>
          <w:rFonts w:ascii="Times New Roman" w:hAnsi="Times New Roman" w:cs="Times New Roman"/>
          <w:b/>
          <w:bCs/>
          <w:color w:val="auto"/>
          <w:sz w:val="24"/>
          <w:szCs w:val="24"/>
        </w:rPr>
      </w:pPr>
      <w:bookmarkStart w:id="24" w:name="_Toc211715632"/>
      <w:r w:rsidRPr="005C24EA">
        <w:rPr>
          <w:rFonts w:ascii="Times New Roman" w:hAnsi="Times New Roman" w:cs="Times New Roman"/>
          <w:b/>
          <w:bCs/>
          <w:color w:val="auto"/>
          <w:sz w:val="24"/>
          <w:szCs w:val="24"/>
        </w:rPr>
        <w:t>Kerangka Konseptual</w:t>
      </w:r>
      <w:bookmarkEnd w:id="24"/>
    </w:p>
    <w:p w14:paraId="6C13869C" w14:textId="77777777" w:rsidR="00A50E2A" w:rsidRPr="005C24EA" w:rsidRDefault="00A65FB1" w:rsidP="00A50E2A">
      <w:pPr>
        <w:spacing w:line="480" w:lineRule="auto"/>
        <w:ind w:left="-1" w:firstLine="426"/>
        <w:jc w:val="both"/>
        <w:rPr>
          <w:sz w:val="24"/>
          <w:szCs w:val="24"/>
          <w:lang w:val="en-US"/>
        </w:rPr>
      </w:pPr>
      <w:r w:rsidRPr="005C24EA">
        <w:rPr>
          <w:sz w:val="24"/>
          <w:szCs w:val="24"/>
          <w:lang w:val="en-US"/>
        </w:rPr>
        <w:t xml:space="preserve">Berikut </w:t>
      </w:r>
      <w:r w:rsidR="00151D55" w:rsidRPr="005C24EA">
        <w:rPr>
          <w:sz w:val="24"/>
          <w:szCs w:val="24"/>
          <w:lang w:val="en-US"/>
        </w:rPr>
        <w:t xml:space="preserve">ini gambaran secara keseluruhan “pengaruh penerapan </w:t>
      </w:r>
      <w:r w:rsidR="00151D55" w:rsidRPr="005C24EA">
        <w:rPr>
          <w:i/>
          <w:iCs/>
          <w:sz w:val="24"/>
          <w:szCs w:val="24"/>
          <w:lang w:val="en-US"/>
        </w:rPr>
        <w:t>e-</w:t>
      </w:r>
      <w:r w:rsidR="00DD13D8" w:rsidRPr="005C24EA">
        <w:rPr>
          <w:i/>
          <w:iCs/>
          <w:sz w:val="24"/>
          <w:szCs w:val="24"/>
          <w:lang w:val="en-US"/>
        </w:rPr>
        <w:t>B</w:t>
      </w:r>
      <w:r w:rsidR="00151D55" w:rsidRPr="005C24EA">
        <w:rPr>
          <w:i/>
          <w:iCs/>
          <w:sz w:val="24"/>
          <w:szCs w:val="24"/>
          <w:lang w:val="en-US"/>
        </w:rPr>
        <w:t>illing</w:t>
      </w:r>
      <w:r w:rsidR="00151D55" w:rsidRPr="005C24EA">
        <w:rPr>
          <w:sz w:val="24"/>
          <w:szCs w:val="24"/>
          <w:lang w:val="en-US"/>
        </w:rPr>
        <w:t xml:space="preserve"> dan pemahaman peraturan perpajakan terhadap kepatuhan </w:t>
      </w:r>
      <w:r w:rsidR="00A45218" w:rsidRPr="005C24EA">
        <w:rPr>
          <w:sz w:val="24"/>
          <w:szCs w:val="24"/>
          <w:lang w:val="en-US"/>
        </w:rPr>
        <w:t>W</w:t>
      </w:r>
      <w:r w:rsidR="00151D55" w:rsidRPr="005C24EA">
        <w:rPr>
          <w:sz w:val="24"/>
          <w:szCs w:val="24"/>
          <w:lang w:val="en-US"/>
        </w:rPr>
        <w:t>ajib Pajak Orang Pribad</w:t>
      </w:r>
      <w:r w:rsidR="00A45218" w:rsidRPr="005C24EA">
        <w:rPr>
          <w:sz w:val="24"/>
          <w:szCs w:val="24"/>
          <w:lang w:val="en-US"/>
        </w:rPr>
        <w:t xml:space="preserve">i </w:t>
      </w:r>
      <w:r w:rsidR="00151D55" w:rsidRPr="005C24EA">
        <w:rPr>
          <w:sz w:val="24"/>
          <w:szCs w:val="24"/>
          <w:lang w:val="en-US"/>
        </w:rPr>
        <w:t>dengan sosialisasi perpajakan sebagai variabel moderasi”:</w:t>
      </w:r>
    </w:p>
    <w:p w14:paraId="4E19643D" w14:textId="3F9A55C1" w:rsidR="008228BD" w:rsidRPr="005C24EA" w:rsidRDefault="00F46E19" w:rsidP="00565993">
      <w:pPr>
        <w:spacing w:line="480" w:lineRule="auto"/>
        <w:jc w:val="both"/>
        <w:rPr>
          <w:sz w:val="24"/>
          <w:szCs w:val="24"/>
          <w:lang w:val="en-ID"/>
        </w:rPr>
      </w:pPr>
      <w:r w:rsidRPr="005C24EA">
        <w:rPr>
          <w:noProof/>
          <w:lang w:val="en-ID"/>
        </w:rPr>
        <mc:AlternateContent>
          <mc:Choice Requires="wps">
            <w:drawing>
              <wp:anchor distT="0" distB="0" distL="114300" distR="114300" simplePos="0" relativeHeight="251658250" behindDoc="0" locked="0" layoutInCell="1" allowOverlap="1" wp14:anchorId="3FF25DF4" wp14:editId="3F033A32">
                <wp:simplePos x="0" y="0"/>
                <wp:positionH relativeFrom="column">
                  <wp:posOffset>350993</wp:posOffset>
                </wp:positionH>
                <wp:positionV relativeFrom="paragraph">
                  <wp:posOffset>9644</wp:posOffset>
                </wp:positionV>
                <wp:extent cx="1359673" cy="508883"/>
                <wp:effectExtent l="0" t="0" r="12065" b="24765"/>
                <wp:wrapNone/>
                <wp:docPr id="704594618" name="Rectangle 1"/>
                <wp:cNvGraphicFramePr/>
                <a:graphic xmlns:a="http://schemas.openxmlformats.org/drawingml/2006/main">
                  <a:graphicData uri="http://schemas.microsoft.com/office/word/2010/wordprocessingShape">
                    <wps:wsp>
                      <wps:cNvSpPr/>
                      <wps:spPr>
                        <a:xfrm>
                          <a:off x="0" y="0"/>
                          <a:ext cx="1359673" cy="5088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DB6218" w14:textId="7599EBFE" w:rsidR="00F05C55" w:rsidRPr="00A50E2A" w:rsidRDefault="00F05C55" w:rsidP="00F05C55">
                            <w:pPr>
                              <w:jc w:val="center"/>
                              <w:rPr>
                                <w:i/>
                                <w:iCs/>
                              </w:rPr>
                            </w:pPr>
                            <w:r w:rsidRPr="00A50E2A">
                              <w:rPr>
                                <w:i/>
                                <w:iCs/>
                              </w:rPr>
                              <w:t>Techonology Acceptance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25DF4" id="Rectangle 1" o:spid="_x0000_s1026" style="position:absolute;left:0;text-align:left;margin-left:27.65pt;margin-top:.75pt;width:107.05pt;height:40.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" fillcolor="white [3201]" strokecolor="black [3213]" strokeweight="1.5pt">
                <v:textbox>
                  <w:txbxContent>
                    <w:p w14:paraId="0CDB6218" w14:textId="7599EBFE" w:rsidR="00F05C55" w:rsidRPr="00A50E2A" w:rsidRDefault="00F05C55" w:rsidP="00F05C55">
                      <w:pPr>
                        <w:jc w:val="center"/>
                        <w:rPr>
                          <w:i/>
                          <w:iCs/>
                        </w:rPr>
                      </w:pPr>
                      <w:r w:rsidRPr="00A50E2A">
                        <w:rPr>
                          <w:i/>
                          <w:iCs/>
                        </w:rPr>
                        <w:t>Techonology Acceptance Model</w:t>
                      </w:r>
                    </w:p>
                  </w:txbxContent>
                </v:textbox>
              </v:rect>
            </w:pict>
          </mc:Fallback>
        </mc:AlternateContent>
      </w:r>
      <w:r w:rsidR="003F1868" w:rsidRPr="005C24EA">
        <w:rPr>
          <w:b/>
          <w:bCs/>
          <w:noProof/>
          <w:lang w:val="en-ID"/>
          <w14:ligatures w14:val="standardContextual"/>
        </w:rPr>
        <mc:AlternateContent>
          <mc:Choice Requires="wps">
            <w:drawing>
              <wp:anchor distT="0" distB="0" distL="114300" distR="114300" simplePos="0" relativeHeight="251658251" behindDoc="0" locked="0" layoutInCell="1" allowOverlap="1" wp14:anchorId="2097332B" wp14:editId="66E5549F">
                <wp:simplePos x="0" y="0"/>
                <wp:positionH relativeFrom="column">
                  <wp:posOffset>3433335</wp:posOffset>
                </wp:positionH>
                <wp:positionV relativeFrom="paragraph">
                  <wp:posOffset>6985</wp:posOffset>
                </wp:positionV>
                <wp:extent cx="1447137" cy="508883"/>
                <wp:effectExtent l="0" t="0" r="20320" b="24765"/>
                <wp:wrapNone/>
                <wp:docPr id="943096254" name="Rectangle 1"/>
                <wp:cNvGraphicFramePr/>
                <a:graphic xmlns:a="http://schemas.openxmlformats.org/drawingml/2006/main">
                  <a:graphicData uri="http://schemas.microsoft.com/office/word/2010/wordprocessingShape">
                    <wps:wsp>
                      <wps:cNvSpPr/>
                      <wps:spPr>
                        <a:xfrm>
                          <a:off x="0" y="0"/>
                          <a:ext cx="1447137" cy="5088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0B5592" w14:textId="768BA5AF" w:rsidR="00D17C90" w:rsidRPr="00A50E2A" w:rsidRDefault="00D17C90" w:rsidP="00D17C90">
                            <w:pPr>
                              <w:jc w:val="center"/>
                              <w:rPr>
                                <w:i/>
                                <w:iCs/>
                              </w:rPr>
                            </w:pPr>
                            <w:r w:rsidRPr="00A50E2A">
                              <w:rPr>
                                <w:i/>
                                <w:iCs/>
                              </w:rPr>
                              <w:t>Theory of Planned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7332B" id="_x0000_s1027" style="position:absolute;left:0;text-align:left;margin-left:270.35pt;margin-top:.55pt;width:113.95pt;height:40.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" fillcolor="white [3201]" strokecolor="black [3213]" strokeweight="1.5pt">
                <v:textbox>
                  <w:txbxContent>
                    <w:p w14:paraId="720B5592" w14:textId="768BA5AF" w:rsidR="00D17C90" w:rsidRPr="00A50E2A" w:rsidRDefault="00D17C90" w:rsidP="00D17C90">
                      <w:pPr>
                        <w:jc w:val="center"/>
                        <w:rPr>
                          <w:i/>
                          <w:iCs/>
                        </w:rPr>
                      </w:pPr>
                      <w:r w:rsidRPr="00A50E2A">
                        <w:rPr>
                          <w:i/>
                          <w:iCs/>
                        </w:rPr>
                        <w:t>Theory of Planned Behavior</w:t>
                      </w:r>
                    </w:p>
                  </w:txbxContent>
                </v:textbox>
              </v:rect>
            </w:pict>
          </mc:Fallback>
        </mc:AlternateContent>
      </w:r>
    </w:p>
    <w:p w14:paraId="7AC3D6B4" w14:textId="298D1945" w:rsidR="00541F30" w:rsidRPr="005C24EA" w:rsidRDefault="00027A49" w:rsidP="00444B90">
      <w:pPr>
        <w:spacing w:line="480" w:lineRule="auto"/>
        <w:jc w:val="both"/>
        <w:rPr>
          <w:sz w:val="24"/>
          <w:szCs w:val="24"/>
          <w:lang w:val="en-ID"/>
        </w:rPr>
      </w:pPr>
      <w:r w:rsidRPr="005C24EA">
        <w:rPr>
          <w:b/>
          <w:bCs/>
          <w:noProof/>
          <w:lang w:val="en-ID"/>
          <w14:ligatures w14:val="standardContextual"/>
        </w:rPr>
        <mc:AlternateContent>
          <mc:Choice Requires="wps">
            <w:drawing>
              <wp:anchor distT="0" distB="0" distL="114300" distR="114300" simplePos="0" relativeHeight="251658254" behindDoc="0" locked="0" layoutInCell="1" allowOverlap="1" wp14:anchorId="7E5851E6" wp14:editId="29CBF3B0">
                <wp:simplePos x="0" y="0"/>
                <wp:positionH relativeFrom="column">
                  <wp:posOffset>4121150</wp:posOffset>
                </wp:positionH>
                <wp:positionV relativeFrom="paragraph">
                  <wp:posOffset>158474</wp:posOffset>
                </wp:positionV>
                <wp:extent cx="0" cy="476802"/>
                <wp:effectExtent l="76200" t="0" r="57150" b="57150"/>
                <wp:wrapNone/>
                <wp:docPr id="319832046" name="Straight Arrow Connector 14"/>
                <wp:cNvGraphicFramePr/>
                <a:graphic xmlns:a="http://schemas.openxmlformats.org/drawingml/2006/main">
                  <a:graphicData uri="http://schemas.microsoft.com/office/word/2010/wordprocessingShape">
                    <wps:wsp>
                      <wps:cNvCnPr/>
                      <wps:spPr>
                        <a:xfrm>
                          <a:off x="0" y="0"/>
                          <a:ext cx="0" cy="4768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04A3437" id="_x0000_t32" coordsize="21600,21600" o:spt="32" o:oned="t" path="m,l21600,21600e" filled="f">
                <v:path arrowok="t" fillok="f" o:connecttype="none"/>
                <o:lock v:ext="edit" shapetype="t"/>
              </v:shapetype>
              <v:shape id="Straight Arrow Connector 14" o:spid="_x0000_s1026" type="#_x0000_t32" style="position:absolute;margin-left:324.5pt;margin-top:12.5pt;width:0;height:37.55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" strokecolor="black [3200]" strokeweight="1.5pt">
                <v:stroke endarrow="block" joinstyle="miter"/>
              </v:shape>
            </w:pict>
          </mc:Fallback>
        </mc:AlternateContent>
      </w:r>
      <w:r w:rsidRPr="005C24EA">
        <w:rPr>
          <w:b/>
          <w:bCs/>
          <w:noProof/>
          <w:lang w:val="en-ID"/>
          <w14:ligatures w14:val="standardContextual"/>
        </w:rPr>
        <mc:AlternateContent>
          <mc:Choice Requires="wps">
            <w:drawing>
              <wp:anchor distT="0" distB="0" distL="114300" distR="114300" simplePos="0" relativeHeight="251658253" behindDoc="0" locked="0" layoutInCell="1" allowOverlap="1" wp14:anchorId="13313003" wp14:editId="7E032D52">
                <wp:simplePos x="0" y="0"/>
                <wp:positionH relativeFrom="column">
                  <wp:posOffset>1008463</wp:posOffset>
                </wp:positionH>
                <wp:positionV relativeFrom="paragraph">
                  <wp:posOffset>157784</wp:posOffset>
                </wp:positionV>
                <wp:extent cx="0" cy="476802"/>
                <wp:effectExtent l="76200" t="0" r="57150" b="57150"/>
                <wp:wrapNone/>
                <wp:docPr id="1846556322" name="Straight Arrow Connector 14"/>
                <wp:cNvGraphicFramePr/>
                <a:graphic xmlns:a="http://schemas.openxmlformats.org/drawingml/2006/main">
                  <a:graphicData uri="http://schemas.microsoft.com/office/word/2010/wordprocessingShape">
                    <wps:wsp>
                      <wps:cNvCnPr/>
                      <wps:spPr>
                        <a:xfrm>
                          <a:off x="0" y="0"/>
                          <a:ext cx="0" cy="4768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1A1B27" id="Straight Arrow Connector 14" o:spid="_x0000_s1026" type="#_x0000_t32" style="position:absolute;margin-left:79.4pt;margin-top:12.4pt;width:0;height:37.5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" strokecolor="black [3200]" strokeweight="1.5pt">
                <v:stroke endarrow="block" joinstyle="miter"/>
              </v:shape>
            </w:pict>
          </mc:Fallback>
        </mc:AlternateContent>
      </w:r>
    </w:p>
    <w:p w14:paraId="1BECFC90" w14:textId="4A368B5C" w:rsidR="00472BB8" w:rsidRPr="005C24EA" w:rsidRDefault="00472BB8" w:rsidP="00444B90">
      <w:pPr>
        <w:spacing w:line="480" w:lineRule="auto"/>
        <w:ind w:firstLine="539"/>
        <w:jc w:val="center"/>
        <w:rPr>
          <w:b/>
          <w:bCs/>
          <w:lang w:val="en-ID"/>
        </w:rPr>
      </w:pPr>
    </w:p>
    <w:p w14:paraId="7826716F" w14:textId="003B77A6" w:rsidR="00472BB8" w:rsidRPr="005C24EA" w:rsidRDefault="003F1868" w:rsidP="00444B90">
      <w:pPr>
        <w:spacing w:line="480" w:lineRule="auto"/>
        <w:ind w:firstLine="539"/>
        <w:jc w:val="center"/>
        <w:rPr>
          <w:b/>
          <w:bCs/>
          <w:lang w:val="en-ID"/>
        </w:rPr>
      </w:pPr>
      <w:r w:rsidRPr="005C24EA">
        <w:rPr>
          <w:b/>
          <w:bCs/>
          <w:noProof/>
          <w:lang w:val="en-ID"/>
          <w14:ligatures w14:val="standardContextual"/>
        </w:rPr>
        <mc:AlternateContent>
          <mc:Choice Requires="wps">
            <w:drawing>
              <wp:anchor distT="0" distB="0" distL="114300" distR="114300" simplePos="0" relativeHeight="251658247" behindDoc="0" locked="0" layoutInCell="1" allowOverlap="1" wp14:anchorId="557DF159" wp14:editId="2A492745">
                <wp:simplePos x="0" y="0"/>
                <wp:positionH relativeFrom="column">
                  <wp:posOffset>3433970</wp:posOffset>
                </wp:positionH>
                <wp:positionV relativeFrom="paragraph">
                  <wp:posOffset>11623</wp:posOffset>
                </wp:positionV>
                <wp:extent cx="1430655" cy="620202"/>
                <wp:effectExtent l="0" t="0" r="17145" b="27940"/>
                <wp:wrapNone/>
                <wp:docPr id="211839400" name="Rectangle 1"/>
                <wp:cNvGraphicFramePr/>
                <a:graphic xmlns:a="http://schemas.openxmlformats.org/drawingml/2006/main">
                  <a:graphicData uri="http://schemas.microsoft.com/office/word/2010/wordprocessingShape">
                    <wps:wsp>
                      <wps:cNvSpPr/>
                      <wps:spPr>
                        <a:xfrm>
                          <a:off x="0" y="0"/>
                          <a:ext cx="1430655" cy="6202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37D762" w14:textId="55EB6372" w:rsidR="0039262B" w:rsidRPr="00DF5657" w:rsidRDefault="005C1FAD" w:rsidP="0039262B">
                            <w:pPr>
                              <w:jc w:val="center"/>
                            </w:pPr>
                            <w:r>
                              <w:t>Pemahaman Peraturan Perpajakan</w:t>
                            </w:r>
                            <w:r w:rsidR="0039262B">
                              <w:rPr>
                                <w:i/>
                                <w:iCs/>
                              </w:rPr>
                              <w:t xml:space="preserve"> </w:t>
                            </w:r>
                            <w:r w:rsidR="0039262B">
                              <w:t>(X</w:t>
                            </w:r>
                            <m:oMath>
                              <m:r>
                                <w:rPr>
                                  <w:rFonts w:ascii="Cambria Math" w:hAnsi="Cambria Math"/>
                                </w:rPr>
                                <m:t>₂</m:t>
                              </m:r>
                            </m:oMath>
                            <w:r w:rsidR="0039262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DF159" id="_x0000_s1028" style="position:absolute;left:0;text-align:left;margin-left:270.4pt;margin-top:.9pt;width:112.65pt;height:48.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" fillcolor="white [3201]" strokecolor="black [3213]" strokeweight="1.5pt">
                <v:textbox>
                  <w:txbxContent>
                    <w:p w14:paraId="5337D762" w14:textId="55EB6372" w:rsidR="0039262B" w:rsidRPr="00DF5657" w:rsidRDefault="005C1FAD" w:rsidP="0039262B">
                      <w:pPr>
                        <w:jc w:val="center"/>
                      </w:pPr>
                      <w:r>
                        <w:t>Pemahaman Peraturan Perpajakan</w:t>
                      </w:r>
                      <w:r w:rsidR="0039262B">
                        <w:rPr>
                          <w:i/>
                          <w:iCs/>
                        </w:rPr>
                        <w:t xml:space="preserve"> </w:t>
                      </w:r>
                      <w:r w:rsidR="0039262B">
                        <w:t>(X</w:t>
                      </w:r>
                      <m:oMath>
                        <m:r>
                          <w:rPr>
                            <w:rFonts w:ascii="Cambria Math" w:hAnsi="Cambria Math"/>
                          </w:rPr>
                          <m:t>₂</m:t>
                        </m:r>
                      </m:oMath>
                      <w:r w:rsidR="0039262B">
                        <w:t>)</w:t>
                      </w:r>
                    </w:p>
                  </w:txbxContent>
                </v:textbox>
              </v:rect>
            </w:pict>
          </mc:Fallback>
        </mc:AlternateContent>
      </w:r>
      <w:r w:rsidR="00CC76C0" w:rsidRPr="005C24EA">
        <w:rPr>
          <w:b/>
          <w:bCs/>
          <w:noProof/>
          <w:lang w:val="en-ID"/>
          <w14:ligatures w14:val="standardContextual"/>
        </w:rPr>
        <mc:AlternateContent>
          <mc:Choice Requires="wps">
            <w:drawing>
              <wp:anchor distT="0" distB="0" distL="114300" distR="114300" simplePos="0" relativeHeight="251658246" behindDoc="0" locked="0" layoutInCell="1" allowOverlap="1" wp14:anchorId="7A620DCF" wp14:editId="27A043FB">
                <wp:simplePos x="0" y="0"/>
                <wp:positionH relativeFrom="column">
                  <wp:posOffset>364269</wp:posOffset>
                </wp:positionH>
                <wp:positionV relativeFrom="paragraph">
                  <wp:posOffset>11430</wp:posOffset>
                </wp:positionV>
                <wp:extent cx="1375576" cy="580445"/>
                <wp:effectExtent l="0" t="0" r="15240" b="10160"/>
                <wp:wrapNone/>
                <wp:docPr id="642714068" name="Rectangle 1"/>
                <wp:cNvGraphicFramePr/>
                <a:graphic xmlns:a="http://schemas.openxmlformats.org/drawingml/2006/main">
                  <a:graphicData uri="http://schemas.microsoft.com/office/word/2010/wordprocessingShape">
                    <wps:wsp>
                      <wps:cNvSpPr/>
                      <wps:spPr>
                        <a:xfrm>
                          <a:off x="0" y="0"/>
                          <a:ext cx="1375576" cy="580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947EDE" w14:textId="32715D8E" w:rsidR="007B41D5" w:rsidRPr="00DF5657" w:rsidRDefault="00DF5657" w:rsidP="007B41D5">
                            <w:pPr>
                              <w:jc w:val="center"/>
                            </w:pPr>
                            <w:r>
                              <w:t xml:space="preserve">Penerapan Sistem </w:t>
                            </w:r>
                            <w:r w:rsidRPr="00DF5657">
                              <w:rPr>
                                <w:i/>
                                <w:iCs/>
                              </w:rPr>
                              <w:t>E-Billing</w:t>
                            </w:r>
                            <w:r>
                              <w:rPr>
                                <w:i/>
                                <w:iCs/>
                              </w:rPr>
                              <w:t xml:space="preserve"> </w:t>
                            </w:r>
                            <w:r>
                              <w:t>(X₁)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20DCF" id="_x0000_s1029" style="position:absolute;left:0;text-align:left;margin-left:28.7pt;margin-top:.9pt;width:108.3pt;height:45.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" fillcolor="white [3201]" strokecolor="black [3213]" strokeweight="1.5pt">
                <v:textbox>
                  <w:txbxContent>
                    <w:p w14:paraId="47947EDE" w14:textId="32715D8E" w:rsidR="007B41D5" w:rsidRPr="00DF5657" w:rsidRDefault="00DF5657" w:rsidP="007B41D5">
                      <w:pPr>
                        <w:jc w:val="center"/>
                      </w:pPr>
                      <w:r>
                        <w:t xml:space="preserve">Penerapan Sistem </w:t>
                      </w:r>
                      <w:r w:rsidRPr="00DF5657">
                        <w:rPr>
                          <w:i/>
                          <w:iCs/>
                        </w:rPr>
                        <w:t>E-Billing</w:t>
                      </w:r>
                      <w:r>
                        <w:rPr>
                          <w:i/>
                          <w:iCs/>
                        </w:rPr>
                        <w:t xml:space="preserve"> </w:t>
                      </w:r>
                      <w:r>
                        <w:t>(X₁)</w:t>
                      </w:r>
                    </w:p>
                  </w:txbxContent>
                </v:textbox>
              </v:rect>
            </w:pict>
          </mc:Fallback>
        </mc:AlternateContent>
      </w:r>
    </w:p>
    <w:p w14:paraId="61252472" w14:textId="27A2F0CF" w:rsidR="00472BB8" w:rsidRPr="005C24EA" w:rsidRDefault="006743E2" w:rsidP="00444B90">
      <w:pPr>
        <w:spacing w:line="480" w:lineRule="auto"/>
        <w:ind w:firstLine="539"/>
        <w:jc w:val="center"/>
        <w:rPr>
          <w:b/>
          <w:bCs/>
          <w:lang w:val="en-ID"/>
        </w:rPr>
      </w:pPr>
      <w:r w:rsidRPr="005C24EA">
        <w:rPr>
          <w:b/>
          <w:bCs/>
          <w:noProof/>
          <w:lang w:val="en-ID"/>
          <w14:ligatures w14:val="standardContextual"/>
        </w:rPr>
        <mc:AlternateContent>
          <mc:Choice Requires="wps">
            <w:drawing>
              <wp:anchor distT="0" distB="0" distL="114300" distR="114300" simplePos="0" relativeHeight="251658256" behindDoc="0" locked="0" layoutInCell="1" allowOverlap="1" wp14:anchorId="6060A50E" wp14:editId="670165F9">
                <wp:simplePos x="0" y="0"/>
                <wp:positionH relativeFrom="column">
                  <wp:posOffset>4165490</wp:posOffset>
                </wp:positionH>
                <wp:positionV relativeFrom="paragraph">
                  <wp:posOffset>310515</wp:posOffset>
                </wp:positionV>
                <wp:extent cx="0" cy="301873"/>
                <wp:effectExtent l="0" t="0" r="38100" b="22225"/>
                <wp:wrapNone/>
                <wp:docPr id="1762690210" name="Straight Connector 16"/>
                <wp:cNvGraphicFramePr/>
                <a:graphic xmlns:a="http://schemas.openxmlformats.org/drawingml/2006/main">
                  <a:graphicData uri="http://schemas.microsoft.com/office/word/2010/wordprocessingShape">
                    <wps:wsp>
                      <wps:cNvCnPr/>
                      <wps:spPr>
                        <a:xfrm flipH="1">
                          <a:off x="0" y="0"/>
                          <a:ext cx="0" cy="30187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1BB73" id="Straight Connector 16" o:spid="_x0000_s1026" style="position:absolute;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pt,24.45pt" to="328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" strokecolor="black [3200]" strokeweight="1.5pt">
                <v:stroke joinstyle="miter"/>
              </v:line>
            </w:pict>
          </mc:Fallback>
        </mc:AlternateContent>
      </w:r>
      <w:r w:rsidR="00B6215B" w:rsidRPr="005C24EA">
        <w:rPr>
          <w:b/>
          <w:bCs/>
          <w:noProof/>
          <w:lang w:val="en-ID"/>
          <w14:ligatures w14:val="standardContextual"/>
        </w:rPr>
        <mc:AlternateContent>
          <mc:Choice Requires="wps">
            <w:drawing>
              <wp:anchor distT="0" distB="0" distL="114300" distR="114300" simplePos="0" relativeHeight="251658255" behindDoc="0" locked="0" layoutInCell="1" allowOverlap="1" wp14:anchorId="508EB459" wp14:editId="22F4E3F4">
                <wp:simplePos x="0" y="0"/>
                <wp:positionH relativeFrom="column">
                  <wp:posOffset>1019616</wp:posOffset>
                </wp:positionH>
                <wp:positionV relativeFrom="paragraph">
                  <wp:posOffset>270757</wp:posOffset>
                </wp:positionV>
                <wp:extent cx="0" cy="341907"/>
                <wp:effectExtent l="0" t="0" r="38100" b="20320"/>
                <wp:wrapNone/>
                <wp:docPr id="1398967022" name="Straight Connector 16"/>
                <wp:cNvGraphicFramePr/>
                <a:graphic xmlns:a="http://schemas.openxmlformats.org/drawingml/2006/main">
                  <a:graphicData uri="http://schemas.microsoft.com/office/word/2010/wordprocessingShape">
                    <wps:wsp>
                      <wps:cNvCnPr/>
                      <wps:spPr>
                        <a:xfrm flipH="1">
                          <a:off x="0" y="0"/>
                          <a:ext cx="0" cy="34190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AB028" id="Straight Connector 16" o:spid="_x0000_s1026" style="position:absolute;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3pt,21.3pt" to="80.3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" strokecolor="black [3200]" strokeweight="1.5pt">
                <v:stroke joinstyle="miter"/>
              </v:line>
            </w:pict>
          </mc:Fallback>
        </mc:AlternateContent>
      </w:r>
    </w:p>
    <w:p w14:paraId="746723B2" w14:textId="75CA2E72" w:rsidR="00472BB8" w:rsidRPr="005C24EA" w:rsidRDefault="00B84109" w:rsidP="00444B90">
      <w:pPr>
        <w:spacing w:line="480" w:lineRule="auto"/>
        <w:ind w:firstLine="539"/>
        <w:jc w:val="center"/>
        <w:rPr>
          <w:b/>
          <w:bCs/>
          <w:lang w:val="en-ID"/>
        </w:rPr>
      </w:pPr>
      <w:r w:rsidRPr="005C24EA">
        <w:rPr>
          <w:b/>
          <w:bCs/>
          <w:noProof/>
          <w:lang w:val="en-ID"/>
          <w14:ligatures w14:val="standardContextual"/>
        </w:rPr>
        <mc:AlternateContent>
          <mc:Choice Requires="wps">
            <w:drawing>
              <wp:anchor distT="0" distB="0" distL="114300" distR="114300" simplePos="0" relativeHeight="251658252" behindDoc="0" locked="0" layoutInCell="1" allowOverlap="1" wp14:anchorId="5F6E397B" wp14:editId="075AE6C9">
                <wp:simplePos x="0" y="0"/>
                <wp:positionH relativeFrom="margin">
                  <wp:posOffset>1008380</wp:posOffset>
                </wp:positionH>
                <wp:positionV relativeFrom="paragraph">
                  <wp:posOffset>266700</wp:posOffset>
                </wp:positionV>
                <wp:extent cx="3156585" cy="7620"/>
                <wp:effectExtent l="0" t="0" r="24765" b="30480"/>
                <wp:wrapNone/>
                <wp:docPr id="1178349767" name="Straight Connector 7"/>
                <wp:cNvGraphicFramePr/>
                <a:graphic xmlns:a="http://schemas.openxmlformats.org/drawingml/2006/main">
                  <a:graphicData uri="http://schemas.microsoft.com/office/word/2010/wordprocessingShape">
                    <wps:wsp>
                      <wps:cNvCnPr/>
                      <wps:spPr>
                        <a:xfrm flipH="1" flipV="1">
                          <a:off x="0" y="0"/>
                          <a:ext cx="3156585"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B64D3" id="Straight Connector 7" o:spid="_x0000_s1026" style="position:absolute;flip:x 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4pt,21pt" to="327.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" strokecolor="black [3200]" strokeweight="1.5pt">
                <v:stroke joinstyle="miter"/>
                <w10:wrap anchorx="margin"/>
              </v:line>
            </w:pict>
          </mc:Fallback>
        </mc:AlternateContent>
      </w:r>
      <w:r w:rsidR="00F96044" w:rsidRPr="005C24EA">
        <w:rPr>
          <w:b/>
          <w:bCs/>
          <w:noProof/>
          <w:lang w:val="en-ID"/>
          <w14:ligatures w14:val="standardContextual"/>
        </w:rPr>
        <mc:AlternateContent>
          <mc:Choice Requires="wps">
            <w:drawing>
              <wp:anchor distT="0" distB="0" distL="114300" distR="114300" simplePos="0" relativeHeight="251658257" behindDoc="0" locked="0" layoutInCell="1" allowOverlap="1" wp14:anchorId="519E61C5" wp14:editId="0BAB73A3">
                <wp:simplePos x="0" y="0"/>
                <wp:positionH relativeFrom="column">
                  <wp:posOffset>2573572</wp:posOffset>
                </wp:positionH>
                <wp:positionV relativeFrom="paragraph">
                  <wp:posOffset>275451</wp:posOffset>
                </wp:positionV>
                <wp:extent cx="17559" cy="1017767"/>
                <wp:effectExtent l="57150" t="0" r="59055" b="49530"/>
                <wp:wrapNone/>
                <wp:docPr id="2057975377" name="Straight Arrow Connector 17"/>
                <wp:cNvGraphicFramePr/>
                <a:graphic xmlns:a="http://schemas.openxmlformats.org/drawingml/2006/main">
                  <a:graphicData uri="http://schemas.microsoft.com/office/word/2010/wordprocessingShape">
                    <wps:wsp>
                      <wps:cNvCnPr/>
                      <wps:spPr>
                        <a:xfrm>
                          <a:off x="0" y="0"/>
                          <a:ext cx="17559" cy="101776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9C6D4" id="Straight Arrow Connector 17" o:spid="_x0000_s1026" type="#_x0000_t32" style="position:absolute;margin-left:202.65pt;margin-top:21.7pt;width:1.4pt;height:80.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" strokecolor="black [3200]" strokeweight="1.5pt">
                <v:stroke endarrow="block" joinstyle="miter"/>
              </v:shape>
            </w:pict>
          </mc:Fallback>
        </mc:AlternateContent>
      </w:r>
    </w:p>
    <w:p w14:paraId="02055801" w14:textId="443CD19E" w:rsidR="00472BB8" w:rsidRPr="005C24EA" w:rsidRDefault="00ED4227" w:rsidP="00444B90">
      <w:pPr>
        <w:spacing w:line="480" w:lineRule="auto"/>
        <w:ind w:firstLine="539"/>
        <w:jc w:val="center"/>
        <w:rPr>
          <w:b/>
          <w:bCs/>
          <w:lang w:val="en-ID"/>
        </w:rPr>
      </w:pPr>
      <w:r w:rsidRPr="005C24EA">
        <w:rPr>
          <w:b/>
          <w:bCs/>
          <w:noProof/>
          <w:lang w:val="en-ID"/>
          <w14:ligatures w14:val="standardContextual"/>
        </w:rPr>
        <mc:AlternateContent>
          <mc:Choice Requires="wps">
            <w:drawing>
              <wp:anchor distT="0" distB="0" distL="114300" distR="114300" simplePos="0" relativeHeight="251658249" behindDoc="0" locked="0" layoutInCell="1" allowOverlap="1" wp14:anchorId="2935308B" wp14:editId="7CBF2221">
                <wp:simplePos x="0" y="0"/>
                <wp:positionH relativeFrom="margin">
                  <wp:posOffset>3481070</wp:posOffset>
                </wp:positionH>
                <wp:positionV relativeFrom="paragraph">
                  <wp:posOffset>192101</wp:posOffset>
                </wp:positionV>
                <wp:extent cx="1382948" cy="580445"/>
                <wp:effectExtent l="0" t="0" r="27305" b="10160"/>
                <wp:wrapNone/>
                <wp:docPr id="622722493" name="Rectangle 1"/>
                <wp:cNvGraphicFramePr/>
                <a:graphic xmlns:a="http://schemas.openxmlformats.org/drawingml/2006/main">
                  <a:graphicData uri="http://schemas.microsoft.com/office/word/2010/wordprocessingShape">
                    <wps:wsp>
                      <wps:cNvSpPr/>
                      <wps:spPr>
                        <a:xfrm>
                          <a:off x="0" y="0"/>
                          <a:ext cx="1382948" cy="580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97AAAF" w14:textId="7DAFE0A6" w:rsidR="009E584C" w:rsidRPr="00DF5657" w:rsidRDefault="009E584C" w:rsidP="009E584C">
                            <w:pPr>
                              <w:jc w:val="center"/>
                            </w:pPr>
                            <w:r>
                              <w:t>Sosialisasi Perpajakan</w:t>
                            </w:r>
                            <w:r>
                              <w:rPr>
                                <w:i/>
                                <w:iCs/>
                              </w:rPr>
                              <w:t xml:space="preserve"> </w:t>
                            </w:r>
                            <w: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5308B" id="_x0000_s1030" style="position:absolute;left:0;text-align:left;margin-left:274.1pt;margin-top:15.15pt;width:108.9pt;height:45.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" fillcolor="white [3201]" strokecolor="black [3213]" strokeweight="1.5pt">
                <v:textbox>
                  <w:txbxContent>
                    <w:p w14:paraId="5497AAAF" w14:textId="7DAFE0A6" w:rsidR="009E584C" w:rsidRPr="00DF5657" w:rsidRDefault="009E584C" w:rsidP="009E584C">
                      <w:pPr>
                        <w:jc w:val="center"/>
                      </w:pPr>
                      <w:r>
                        <w:t>Sosialisasi Perpajakan</w:t>
                      </w:r>
                      <w:r>
                        <w:rPr>
                          <w:i/>
                          <w:iCs/>
                        </w:rPr>
                        <w:t xml:space="preserve"> </w:t>
                      </w:r>
                      <w:r>
                        <w:t>(Z)</w:t>
                      </w:r>
                    </w:p>
                  </w:txbxContent>
                </v:textbox>
                <w10:wrap anchorx="margin"/>
              </v:rect>
            </w:pict>
          </mc:Fallback>
        </mc:AlternateContent>
      </w:r>
    </w:p>
    <w:p w14:paraId="07185835" w14:textId="607CCE7A" w:rsidR="00472BB8" w:rsidRPr="005C24EA" w:rsidRDefault="00F43B62" w:rsidP="00444B90">
      <w:pPr>
        <w:spacing w:line="480" w:lineRule="auto"/>
        <w:ind w:firstLine="539"/>
        <w:jc w:val="center"/>
        <w:rPr>
          <w:b/>
          <w:bCs/>
          <w:lang w:val="en-ID"/>
        </w:rPr>
      </w:pPr>
      <w:r w:rsidRPr="005C24EA">
        <w:rPr>
          <w:b/>
          <w:bCs/>
          <w:noProof/>
          <w:lang w:val="en-ID"/>
          <w14:ligatures w14:val="standardContextual"/>
        </w:rPr>
        <mc:AlternateContent>
          <mc:Choice Requires="wps">
            <w:drawing>
              <wp:anchor distT="0" distB="0" distL="114300" distR="114300" simplePos="0" relativeHeight="251658258" behindDoc="0" locked="0" layoutInCell="1" allowOverlap="1" wp14:anchorId="2F09F9F5" wp14:editId="779F2442">
                <wp:simplePos x="0" y="0"/>
                <wp:positionH relativeFrom="column">
                  <wp:posOffset>2576720</wp:posOffset>
                </wp:positionH>
                <wp:positionV relativeFrom="paragraph">
                  <wp:posOffset>133764</wp:posOffset>
                </wp:positionV>
                <wp:extent cx="897006" cy="0"/>
                <wp:effectExtent l="38100" t="76200" r="0" b="95250"/>
                <wp:wrapNone/>
                <wp:docPr id="1550590593" name="Straight Arrow Connector 18"/>
                <wp:cNvGraphicFramePr/>
                <a:graphic xmlns:a="http://schemas.openxmlformats.org/drawingml/2006/main">
                  <a:graphicData uri="http://schemas.microsoft.com/office/word/2010/wordprocessingShape">
                    <wps:wsp>
                      <wps:cNvCnPr/>
                      <wps:spPr>
                        <a:xfrm flipH="1">
                          <a:off x="0" y="0"/>
                          <a:ext cx="897006" cy="0"/>
                        </a:xfrm>
                        <a:prstGeom prst="straightConnector1">
                          <a:avLst/>
                        </a:prstGeom>
                        <a:ln>
                          <a:prstDash val="sysDot"/>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C7C94" id="Straight Arrow Connector 18" o:spid="_x0000_s1026" type="#_x0000_t32" style="position:absolute;margin-left:202.9pt;margin-top:10.55pt;width:70.65pt;height:0;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" strokecolor="black [3200]" strokeweight="1.5pt">
                <v:stroke dashstyle="1 1" endarrow="block" joinstyle="miter"/>
              </v:shape>
            </w:pict>
          </mc:Fallback>
        </mc:AlternateContent>
      </w:r>
    </w:p>
    <w:p w14:paraId="33C252DE" w14:textId="47D59046" w:rsidR="00472BB8" w:rsidRPr="005C24EA" w:rsidRDefault="00472BB8" w:rsidP="00444B90">
      <w:pPr>
        <w:spacing w:line="480" w:lineRule="auto"/>
        <w:ind w:firstLine="539"/>
        <w:jc w:val="center"/>
        <w:rPr>
          <w:b/>
          <w:bCs/>
          <w:lang w:val="en-ID"/>
        </w:rPr>
      </w:pPr>
    </w:p>
    <w:p w14:paraId="19826B54" w14:textId="670C9D60" w:rsidR="00472BB8" w:rsidRPr="005C24EA" w:rsidRDefault="00ED4227" w:rsidP="00444B90">
      <w:pPr>
        <w:spacing w:line="480" w:lineRule="auto"/>
        <w:ind w:firstLine="539"/>
        <w:jc w:val="center"/>
        <w:rPr>
          <w:b/>
          <w:bCs/>
          <w:lang w:val="en-ID"/>
        </w:rPr>
      </w:pPr>
      <w:r w:rsidRPr="005C24EA">
        <w:rPr>
          <w:b/>
          <w:bCs/>
          <w:noProof/>
          <w:lang w:val="en-ID"/>
          <w14:ligatures w14:val="standardContextual"/>
        </w:rPr>
        <mc:AlternateContent>
          <mc:Choice Requires="wps">
            <w:drawing>
              <wp:anchor distT="0" distB="0" distL="114300" distR="114300" simplePos="0" relativeHeight="251658248" behindDoc="0" locked="0" layoutInCell="1" allowOverlap="1" wp14:anchorId="4018CBB5" wp14:editId="6C9D3910">
                <wp:simplePos x="0" y="0"/>
                <wp:positionH relativeFrom="margin">
                  <wp:posOffset>1869772</wp:posOffset>
                </wp:positionH>
                <wp:positionV relativeFrom="paragraph">
                  <wp:posOffset>60739</wp:posOffset>
                </wp:positionV>
                <wp:extent cx="1478942" cy="628153"/>
                <wp:effectExtent l="0" t="0" r="26035" b="19685"/>
                <wp:wrapNone/>
                <wp:docPr id="725655661" name="Rectangle 1"/>
                <wp:cNvGraphicFramePr/>
                <a:graphic xmlns:a="http://schemas.openxmlformats.org/drawingml/2006/main">
                  <a:graphicData uri="http://schemas.microsoft.com/office/word/2010/wordprocessingShape">
                    <wps:wsp>
                      <wps:cNvSpPr/>
                      <wps:spPr>
                        <a:xfrm>
                          <a:off x="0" y="0"/>
                          <a:ext cx="1478942" cy="6281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D683BC" w14:textId="612E0308" w:rsidR="005C1FAD" w:rsidRPr="00DF5657" w:rsidRDefault="005C1FAD" w:rsidP="005C1FAD">
                            <w:pPr>
                              <w:jc w:val="center"/>
                            </w:pPr>
                            <w:r>
                              <w:t>Kepatuhan Wajib Pajak</w:t>
                            </w:r>
                            <w:r w:rsidR="00DB667E">
                              <w:t xml:space="preserve"> Orang Pribadi</w:t>
                            </w:r>
                            <w:r>
                              <w:rPr>
                                <w:i/>
                                <w:iCs/>
                              </w:rPr>
                              <w:t xml:space="preserve"> </w:t>
                            </w:r>
                            <w:r>
                              <w:t>(</w:t>
                            </w:r>
                            <w:r w:rsidR="00DB667E">
                              <w:t>Y</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8CBB5" id="_x0000_s1031" style="position:absolute;left:0;text-align:left;margin-left:147.25pt;margin-top:4.8pt;width:116.45pt;height:49.4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" fillcolor="white [3201]" strokecolor="black [3213]" strokeweight="1.5pt">
                <v:textbox>
                  <w:txbxContent>
                    <w:p w14:paraId="6BD683BC" w14:textId="612E0308" w:rsidR="005C1FAD" w:rsidRPr="00DF5657" w:rsidRDefault="005C1FAD" w:rsidP="005C1FAD">
                      <w:pPr>
                        <w:jc w:val="center"/>
                      </w:pPr>
                      <w:r>
                        <w:t>Kepatuhan Wajib Pajak</w:t>
                      </w:r>
                      <w:r w:rsidR="00DB667E">
                        <w:t xml:space="preserve"> Orang Pribadi</w:t>
                      </w:r>
                      <w:r>
                        <w:rPr>
                          <w:i/>
                          <w:iCs/>
                        </w:rPr>
                        <w:t xml:space="preserve"> </w:t>
                      </w:r>
                      <w:r>
                        <w:t>(</w:t>
                      </w:r>
                      <w:r w:rsidR="00DB667E">
                        <w:t>Y</w:t>
                      </w:r>
                      <w:r>
                        <w:t>)</w:t>
                      </w:r>
                    </w:p>
                  </w:txbxContent>
                </v:textbox>
                <w10:wrap anchorx="margin"/>
              </v:rect>
            </w:pict>
          </mc:Fallback>
        </mc:AlternateContent>
      </w:r>
    </w:p>
    <w:p w14:paraId="440123A7" w14:textId="77777777" w:rsidR="00A82AD5" w:rsidRPr="005C24EA" w:rsidRDefault="00A82AD5" w:rsidP="00565993">
      <w:pPr>
        <w:spacing w:line="360" w:lineRule="auto"/>
        <w:rPr>
          <w:b/>
          <w:bCs/>
          <w:lang w:val="en-ID"/>
        </w:rPr>
      </w:pPr>
    </w:p>
    <w:p w14:paraId="1F9181AD" w14:textId="77777777" w:rsidR="00565993" w:rsidRPr="005C24EA" w:rsidRDefault="00565993" w:rsidP="00565993">
      <w:pPr>
        <w:spacing w:line="360" w:lineRule="auto"/>
        <w:rPr>
          <w:b/>
          <w:bCs/>
          <w:lang w:val="en-ID"/>
        </w:rPr>
      </w:pPr>
    </w:p>
    <w:p w14:paraId="4FF083E2" w14:textId="0C6CB449" w:rsidR="00C90584" w:rsidRPr="005C24EA" w:rsidRDefault="009740FE" w:rsidP="00565993">
      <w:pPr>
        <w:spacing w:line="360" w:lineRule="auto"/>
        <w:ind w:firstLine="539"/>
        <w:jc w:val="center"/>
        <w:rPr>
          <w:b/>
          <w:bCs/>
          <w:lang w:val="en-ID"/>
        </w:rPr>
      </w:pPr>
      <w:r w:rsidRPr="005C24EA">
        <w:rPr>
          <w:b/>
          <w:bCs/>
          <w:lang w:val="en-ID"/>
        </w:rPr>
        <w:t>Gambar 2.1. Kerangka Konseptual</w:t>
      </w:r>
    </w:p>
    <w:p w14:paraId="41C9181A" w14:textId="6E576C83" w:rsidR="00541F30" w:rsidRPr="005C24EA" w:rsidRDefault="009740FE" w:rsidP="00444B90">
      <w:pPr>
        <w:spacing w:line="480" w:lineRule="auto"/>
        <w:ind w:firstLine="539"/>
        <w:jc w:val="center"/>
        <w:rPr>
          <w:sz w:val="20"/>
          <w:szCs w:val="20"/>
          <w:lang w:val="en-ID"/>
        </w:rPr>
      </w:pPr>
      <w:r w:rsidRPr="005C24EA">
        <w:rPr>
          <w:sz w:val="20"/>
          <w:szCs w:val="20"/>
          <w:lang w:val="en-ID"/>
        </w:rPr>
        <w:t>Sumber</w:t>
      </w:r>
      <w:r w:rsidR="00BE707B" w:rsidRPr="005C24EA">
        <w:rPr>
          <w:sz w:val="20"/>
          <w:szCs w:val="20"/>
          <w:lang w:val="en-ID"/>
        </w:rPr>
        <w:t>: Data Diolah, 2025</w:t>
      </w:r>
    </w:p>
    <w:p w14:paraId="1DC48F42" w14:textId="71C6653E" w:rsidR="00D1058F" w:rsidRPr="005C24EA" w:rsidRDefault="00D1058F" w:rsidP="00202550">
      <w:pPr>
        <w:pStyle w:val="Heading2"/>
        <w:numPr>
          <w:ilvl w:val="0"/>
          <w:numId w:val="27"/>
        </w:numPr>
        <w:spacing w:before="0" w:after="0" w:line="480" w:lineRule="auto"/>
        <w:ind w:left="426" w:hanging="426"/>
        <w:rPr>
          <w:rFonts w:ascii="Times New Roman" w:hAnsi="Times New Roman" w:cs="Times New Roman"/>
          <w:b/>
          <w:bCs/>
          <w:color w:val="auto"/>
          <w:sz w:val="24"/>
          <w:szCs w:val="24"/>
        </w:rPr>
      </w:pPr>
      <w:bookmarkStart w:id="25" w:name="_Toc211715633"/>
      <w:r w:rsidRPr="005C24EA">
        <w:rPr>
          <w:rFonts w:ascii="Times New Roman" w:hAnsi="Times New Roman" w:cs="Times New Roman"/>
          <w:b/>
          <w:bCs/>
          <w:color w:val="auto"/>
          <w:sz w:val="24"/>
          <w:szCs w:val="24"/>
        </w:rPr>
        <w:t>Hipotesis Penelitian</w:t>
      </w:r>
      <w:bookmarkEnd w:id="25"/>
    </w:p>
    <w:p w14:paraId="7BA322BD" w14:textId="77777777" w:rsidR="00AC2A89" w:rsidRPr="005C24EA" w:rsidRDefault="00175D3C" w:rsidP="00202550">
      <w:pPr>
        <w:pStyle w:val="Heading3"/>
        <w:numPr>
          <w:ilvl w:val="0"/>
          <w:numId w:val="28"/>
        </w:numPr>
        <w:spacing w:before="0" w:after="0" w:line="480" w:lineRule="auto"/>
        <w:ind w:left="709" w:hanging="709"/>
        <w:jc w:val="both"/>
        <w:rPr>
          <w:rFonts w:cs="Times New Roman"/>
          <w:b/>
          <w:bCs/>
          <w:color w:val="auto"/>
          <w:sz w:val="24"/>
          <w:szCs w:val="24"/>
        </w:rPr>
      </w:pPr>
      <w:bookmarkStart w:id="26" w:name="_Toc211715634"/>
      <w:r w:rsidRPr="005C24EA">
        <w:rPr>
          <w:rFonts w:cs="Times New Roman"/>
          <w:b/>
          <w:bCs/>
          <w:color w:val="auto"/>
          <w:sz w:val="24"/>
          <w:szCs w:val="24"/>
        </w:rPr>
        <w:t xml:space="preserve">Pengaruh </w:t>
      </w:r>
      <w:r w:rsidRPr="005C24EA">
        <w:rPr>
          <w:rFonts w:cs="Times New Roman"/>
          <w:b/>
          <w:bCs/>
          <w:i/>
          <w:iCs/>
          <w:color w:val="auto"/>
          <w:sz w:val="24"/>
          <w:szCs w:val="24"/>
        </w:rPr>
        <w:t>E-Billing</w:t>
      </w:r>
      <w:r w:rsidRPr="005C24EA">
        <w:rPr>
          <w:rFonts w:cs="Times New Roman"/>
          <w:b/>
          <w:bCs/>
          <w:color w:val="auto"/>
          <w:sz w:val="24"/>
          <w:szCs w:val="24"/>
        </w:rPr>
        <w:t xml:space="preserve"> Terhadap Kepatuhan Wajib Pajak Orang Pribad</w:t>
      </w:r>
      <w:r w:rsidR="00F76508" w:rsidRPr="005C24EA">
        <w:rPr>
          <w:rFonts w:cs="Times New Roman"/>
          <w:b/>
          <w:bCs/>
          <w:color w:val="auto"/>
          <w:sz w:val="24"/>
          <w:szCs w:val="24"/>
        </w:rPr>
        <w:t>i</w:t>
      </w:r>
      <w:bookmarkEnd w:id="26"/>
    </w:p>
    <w:p w14:paraId="4C59DCD0" w14:textId="61EB8C6F" w:rsidR="000851D4" w:rsidRPr="005C24EA" w:rsidRDefault="00AC2A89" w:rsidP="000C7E63">
      <w:pPr>
        <w:spacing w:line="480" w:lineRule="auto"/>
        <w:ind w:firstLine="709"/>
        <w:jc w:val="both"/>
        <w:rPr>
          <w:b/>
          <w:bCs/>
          <w:sz w:val="24"/>
          <w:szCs w:val="24"/>
        </w:rPr>
      </w:pPr>
      <w:r w:rsidRPr="005C24EA">
        <w:rPr>
          <w:sz w:val="24"/>
          <w:szCs w:val="24"/>
          <w:lang w:val="en-ID"/>
        </w:rPr>
        <w:t>Hal Ini menunjukkan bagaimana penerimaan teknologi ditentukan oleh seberapa baik teknologi tersebut dapat memenuhi kebutuhan pengguna</w:t>
      </w:r>
      <w:r w:rsidR="00BF152F" w:rsidRPr="005C24EA">
        <w:rPr>
          <w:sz w:val="24"/>
          <w:szCs w:val="24"/>
          <w:lang w:val="en-ID"/>
        </w:rPr>
        <w:t xml:space="preserve"> dan membuat lebih mudah</w:t>
      </w:r>
      <w:r w:rsidRPr="005C24EA">
        <w:rPr>
          <w:sz w:val="24"/>
          <w:szCs w:val="24"/>
          <w:lang w:val="en-ID"/>
        </w:rPr>
        <w:t>, yang didasarkan pada dasar konsep</w:t>
      </w:r>
      <w:r w:rsidR="009B23BE" w:rsidRPr="005C24EA">
        <w:rPr>
          <w:sz w:val="24"/>
          <w:szCs w:val="24"/>
          <w:lang w:val="en-ID"/>
        </w:rPr>
        <w:t xml:space="preserve"> </w:t>
      </w:r>
      <w:r w:rsidR="009B23BE" w:rsidRPr="005C24EA">
        <w:rPr>
          <w:i/>
          <w:color w:val="000000"/>
          <w:sz w:val="24"/>
          <w:szCs w:val="24"/>
          <w:lang w:val="id-ID"/>
        </w:rPr>
        <w:t>Technology Acceptance Model</w:t>
      </w:r>
      <w:r w:rsidRPr="005C24EA">
        <w:rPr>
          <w:sz w:val="24"/>
          <w:szCs w:val="24"/>
          <w:lang w:val="en-ID"/>
        </w:rPr>
        <w:t xml:space="preserve"> </w:t>
      </w:r>
      <w:r w:rsidR="009B23BE" w:rsidRPr="005C24EA">
        <w:rPr>
          <w:sz w:val="24"/>
          <w:szCs w:val="24"/>
          <w:lang w:val="en-ID"/>
        </w:rPr>
        <w:t>(</w:t>
      </w:r>
      <w:r w:rsidRPr="005C24EA">
        <w:rPr>
          <w:sz w:val="24"/>
          <w:szCs w:val="24"/>
          <w:lang w:val="en-ID"/>
        </w:rPr>
        <w:t>TAM</w:t>
      </w:r>
      <w:r w:rsidR="009B23BE" w:rsidRPr="005C24EA">
        <w:rPr>
          <w:sz w:val="24"/>
          <w:szCs w:val="24"/>
          <w:lang w:val="en-ID"/>
        </w:rPr>
        <w:t>)</w:t>
      </w:r>
      <w:r w:rsidRPr="005C24EA">
        <w:rPr>
          <w:sz w:val="24"/>
          <w:szCs w:val="24"/>
          <w:lang w:val="en-ID"/>
        </w:rPr>
        <w:t>.</w:t>
      </w:r>
      <w:r w:rsidR="00BF152F" w:rsidRPr="005C24EA">
        <w:rPr>
          <w:sz w:val="24"/>
          <w:szCs w:val="24"/>
          <w:lang w:val="en-ID"/>
        </w:rPr>
        <w:t xml:space="preserve"> </w:t>
      </w:r>
      <w:r w:rsidR="00E41E5B" w:rsidRPr="005C24EA">
        <w:rPr>
          <w:color w:val="000000"/>
          <w:sz w:val="24"/>
          <w:szCs w:val="24"/>
          <w:lang w:val="id-ID"/>
        </w:rPr>
        <w:t xml:space="preserve">Dapat diketahui bahwa sistem perpajakan di Indonesia sudah menganut sistem </w:t>
      </w:r>
      <w:r w:rsidR="00F86902" w:rsidRPr="005C24EA">
        <w:rPr>
          <w:i/>
          <w:color w:val="000000"/>
          <w:sz w:val="24"/>
          <w:szCs w:val="24"/>
          <w:lang w:val="id-ID"/>
        </w:rPr>
        <w:t>S</w:t>
      </w:r>
      <w:r w:rsidR="00E41E5B" w:rsidRPr="005C24EA">
        <w:rPr>
          <w:i/>
          <w:color w:val="000000"/>
          <w:sz w:val="24"/>
          <w:szCs w:val="24"/>
          <w:lang w:val="id-ID"/>
        </w:rPr>
        <w:t>elf</w:t>
      </w:r>
      <w:r w:rsidR="00A45218" w:rsidRPr="005C24EA">
        <w:rPr>
          <w:i/>
          <w:color w:val="000000"/>
          <w:sz w:val="24"/>
          <w:szCs w:val="24"/>
          <w:lang w:val="id-ID"/>
        </w:rPr>
        <w:t>-a</w:t>
      </w:r>
      <w:r w:rsidR="00E41E5B" w:rsidRPr="005C24EA">
        <w:rPr>
          <w:i/>
          <w:color w:val="000000"/>
          <w:sz w:val="24"/>
          <w:szCs w:val="24"/>
          <w:lang w:val="id-ID"/>
        </w:rPr>
        <w:t>sse</w:t>
      </w:r>
      <w:r w:rsidR="00CE1160" w:rsidRPr="005C24EA">
        <w:rPr>
          <w:i/>
          <w:color w:val="000000"/>
          <w:sz w:val="24"/>
          <w:szCs w:val="24"/>
          <w:lang w:val="id-ID"/>
        </w:rPr>
        <w:t>s</w:t>
      </w:r>
      <w:r w:rsidR="00E41E5B" w:rsidRPr="005C24EA">
        <w:rPr>
          <w:i/>
          <w:color w:val="000000"/>
          <w:sz w:val="24"/>
          <w:szCs w:val="24"/>
          <w:lang w:val="id-ID"/>
        </w:rPr>
        <w:t xml:space="preserve">sment </w:t>
      </w:r>
      <w:r w:rsidR="00A45218" w:rsidRPr="005C24EA">
        <w:rPr>
          <w:color w:val="000000"/>
          <w:sz w:val="24"/>
          <w:szCs w:val="24"/>
          <w:lang w:val="id-ID"/>
        </w:rPr>
        <w:t xml:space="preserve">yaitu </w:t>
      </w:r>
      <w:r w:rsidR="00E41E5B" w:rsidRPr="005C24EA">
        <w:rPr>
          <w:color w:val="000000"/>
          <w:sz w:val="24"/>
          <w:szCs w:val="24"/>
          <w:lang w:val="id-ID"/>
        </w:rPr>
        <w:t>dalam proses perpajakan tersebut memberikan kepercayaan dalam membayar dan melakukan kewajibannya secara</w:t>
      </w:r>
      <w:r w:rsidR="00FC33CF" w:rsidRPr="005C24EA">
        <w:rPr>
          <w:color w:val="000000"/>
          <w:sz w:val="24"/>
          <w:szCs w:val="24"/>
          <w:lang w:val="id-ID"/>
        </w:rPr>
        <w:t xml:space="preserve"> </w:t>
      </w:r>
      <w:r w:rsidR="00E41E5B" w:rsidRPr="005C24EA">
        <w:rPr>
          <w:color w:val="000000"/>
          <w:sz w:val="24"/>
          <w:szCs w:val="24"/>
          <w:lang w:val="id-ID"/>
        </w:rPr>
        <w:t xml:space="preserve">aturan yang berlaku. Sistem </w:t>
      </w:r>
      <w:r w:rsidR="00E41E5B" w:rsidRPr="005C24EA">
        <w:rPr>
          <w:i/>
          <w:color w:val="000000"/>
          <w:sz w:val="24"/>
          <w:szCs w:val="24"/>
          <w:lang w:val="id-ID"/>
        </w:rPr>
        <w:t>e-</w:t>
      </w:r>
      <w:r w:rsidR="000C7E63" w:rsidRPr="005C24EA">
        <w:rPr>
          <w:i/>
          <w:color w:val="000000"/>
          <w:sz w:val="24"/>
          <w:szCs w:val="24"/>
          <w:lang w:val="id-ID"/>
        </w:rPr>
        <w:t>B</w:t>
      </w:r>
      <w:r w:rsidR="00E41E5B" w:rsidRPr="005C24EA">
        <w:rPr>
          <w:i/>
          <w:color w:val="000000"/>
          <w:sz w:val="24"/>
          <w:szCs w:val="24"/>
          <w:lang w:val="id-ID"/>
        </w:rPr>
        <w:t>illing</w:t>
      </w:r>
      <w:r w:rsidR="00E41E5B" w:rsidRPr="005C24EA">
        <w:rPr>
          <w:color w:val="000000"/>
          <w:sz w:val="24"/>
          <w:szCs w:val="24"/>
          <w:lang w:val="id-ID"/>
        </w:rPr>
        <w:t xml:space="preserve"> memberikan kemudahan dalam pembayaran dan pelayanan perpajakan namun, harus dapat dilihat kembali faktor-faktor yang memengaruhi kepatuhan </w:t>
      </w:r>
      <w:r w:rsidR="00F02251" w:rsidRPr="005C24EA">
        <w:rPr>
          <w:color w:val="000000"/>
          <w:sz w:val="24"/>
          <w:szCs w:val="24"/>
          <w:lang w:val="en-US"/>
        </w:rPr>
        <w:t>w</w:t>
      </w:r>
      <w:r w:rsidR="00E41E5B" w:rsidRPr="005C24EA">
        <w:rPr>
          <w:color w:val="000000"/>
          <w:sz w:val="24"/>
          <w:szCs w:val="24"/>
          <w:lang w:val="id-ID"/>
        </w:rPr>
        <w:t xml:space="preserve">ajib </w:t>
      </w:r>
      <w:r w:rsidR="00F02251" w:rsidRPr="005C24EA">
        <w:rPr>
          <w:color w:val="000000"/>
          <w:sz w:val="24"/>
          <w:szCs w:val="24"/>
          <w:lang w:val="en-US"/>
        </w:rPr>
        <w:t>p</w:t>
      </w:r>
      <w:r w:rsidR="00E41E5B" w:rsidRPr="005C24EA">
        <w:rPr>
          <w:color w:val="000000"/>
          <w:sz w:val="24"/>
          <w:szCs w:val="24"/>
          <w:lang w:val="id-ID"/>
        </w:rPr>
        <w:t xml:space="preserve">ajak orang pribadi tersebut. </w:t>
      </w:r>
    </w:p>
    <w:p w14:paraId="206517B1" w14:textId="410CAB44" w:rsidR="00034A8C" w:rsidRPr="005C24EA" w:rsidRDefault="00E41E5B" w:rsidP="009E28B6">
      <w:pPr>
        <w:pStyle w:val="ListParagraph"/>
        <w:spacing w:line="480" w:lineRule="auto"/>
        <w:ind w:left="0" w:right="-1" w:firstLine="709"/>
        <w:jc w:val="both"/>
        <w:rPr>
          <w:sz w:val="24"/>
          <w:szCs w:val="24"/>
          <w:lang w:val="en-US"/>
        </w:rPr>
      </w:pPr>
      <w:r w:rsidRPr="005C24EA">
        <w:rPr>
          <w:color w:val="000000"/>
          <w:sz w:val="24"/>
          <w:szCs w:val="24"/>
          <w:lang w:val="id-ID"/>
        </w:rPr>
        <w:t xml:space="preserve">Kepatuhan dalam membayar pajak oleh </w:t>
      </w:r>
      <w:r w:rsidR="00A45218" w:rsidRPr="005C24EA">
        <w:rPr>
          <w:color w:val="000000"/>
          <w:sz w:val="24"/>
          <w:szCs w:val="24"/>
          <w:lang w:val="id-ID"/>
        </w:rPr>
        <w:t>w</w:t>
      </w:r>
      <w:r w:rsidRPr="005C24EA">
        <w:rPr>
          <w:color w:val="000000"/>
          <w:sz w:val="24"/>
          <w:szCs w:val="24"/>
          <w:lang w:val="id-ID"/>
        </w:rPr>
        <w:t xml:space="preserve">ajib </w:t>
      </w:r>
      <w:r w:rsidR="00A45218" w:rsidRPr="005C24EA">
        <w:rPr>
          <w:color w:val="000000"/>
          <w:sz w:val="24"/>
          <w:szCs w:val="24"/>
          <w:lang w:val="id-ID"/>
        </w:rPr>
        <w:t>p</w:t>
      </w:r>
      <w:r w:rsidRPr="005C24EA">
        <w:rPr>
          <w:color w:val="000000"/>
          <w:sz w:val="24"/>
          <w:szCs w:val="24"/>
          <w:lang w:val="id-ID"/>
        </w:rPr>
        <w:t>ajak dapat dipengaruhi oleh dua kategori faktor, yaitu faktor yang berasal dari dalam diri</w:t>
      </w:r>
      <w:r w:rsidR="007D509A" w:rsidRPr="005C24EA">
        <w:rPr>
          <w:color w:val="000000"/>
          <w:sz w:val="24"/>
          <w:szCs w:val="24"/>
          <w:lang w:val="id-ID"/>
        </w:rPr>
        <w:t xml:space="preserve"> individu dan faktor yang berasal dari lingkungan luar. </w:t>
      </w:r>
      <w:r w:rsidR="00B2178E" w:rsidRPr="00B2178E">
        <w:rPr>
          <w:color w:val="000000"/>
          <w:sz w:val="24"/>
          <w:szCs w:val="24"/>
        </w:rPr>
        <w:t>Faktor yang bersumber dari diri wajib pajak dan berkaitan dengan karakteristik pribadi yang mendorong pelaksanaan kewajiban perpajakannya disebut sebagai faktor internal</w:t>
      </w:r>
      <w:r w:rsidR="007D509A" w:rsidRPr="00B2178E">
        <w:rPr>
          <w:color w:val="000000"/>
          <w:sz w:val="24"/>
          <w:szCs w:val="24"/>
          <w:lang w:val="en-US"/>
        </w:rPr>
        <w:t>.</w:t>
      </w:r>
      <w:r w:rsidR="007D509A" w:rsidRPr="005C24EA">
        <w:rPr>
          <w:color w:val="000000"/>
          <w:sz w:val="24"/>
          <w:szCs w:val="24"/>
          <w:lang w:val="en-US"/>
        </w:rPr>
        <w:t xml:space="preserve"> Sedangkan faktor yang berasal dari lingkungan luar </w:t>
      </w:r>
      <w:r w:rsidR="00A45218" w:rsidRPr="005C24EA">
        <w:rPr>
          <w:color w:val="000000"/>
          <w:sz w:val="24"/>
          <w:szCs w:val="24"/>
          <w:lang w:val="en-US"/>
        </w:rPr>
        <w:t>w</w:t>
      </w:r>
      <w:r w:rsidR="007D509A" w:rsidRPr="005C24EA">
        <w:rPr>
          <w:color w:val="000000"/>
          <w:sz w:val="24"/>
          <w:szCs w:val="24"/>
          <w:lang w:val="en-US"/>
        </w:rPr>
        <w:t xml:space="preserve">ajib </w:t>
      </w:r>
      <w:r w:rsidR="00A45218" w:rsidRPr="005C24EA">
        <w:rPr>
          <w:color w:val="000000"/>
          <w:sz w:val="24"/>
          <w:szCs w:val="24"/>
          <w:lang w:val="en-US"/>
        </w:rPr>
        <w:t>p</w:t>
      </w:r>
      <w:r w:rsidR="007D509A" w:rsidRPr="005C24EA">
        <w:rPr>
          <w:color w:val="000000"/>
          <w:sz w:val="24"/>
          <w:szCs w:val="24"/>
          <w:lang w:val="en-US"/>
        </w:rPr>
        <w:t xml:space="preserve">ajak, seperti situasi dan lingkungan di sekitar </w:t>
      </w:r>
      <w:r w:rsidR="00A45218" w:rsidRPr="005C24EA">
        <w:rPr>
          <w:color w:val="000000"/>
          <w:sz w:val="24"/>
          <w:szCs w:val="24"/>
          <w:lang w:val="en-US"/>
        </w:rPr>
        <w:t>w</w:t>
      </w:r>
      <w:r w:rsidR="007D509A" w:rsidRPr="005C24EA">
        <w:rPr>
          <w:color w:val="000000"/>
          <w:sz w:val="24"/>
          <w:szCs w:val="24"/>
          <w:lang w:val="en-US"/>
        </w:rPr>
        <w:t xml:space="preserve">ajib </w:t>
      </w:r>
      <w:r w:rsidR="00A45218" w:rsidRPr="005C24EA">
        <w:rPr>
          <w:color w:val="000000"/>
          <w:sz w:val="24"/>
          <w:szCs w:val="24"/>
          <w:lang w:val="en-US"/>
        </w:rPr>
        <w:t>p</w:t>
      </w:r>
      <w:r w:rsidR="007D509A" w:rsidRPr="005C24EA">
        <w:rPr>
          <w:color w:val="000000"/>
          <w:sz w:val="24"/>
          <w:szCs w:val="24"/>
          <w:lang w:val="en-US"/>
        </w:rPr>
        <w:t>ajak disebut dengan fa</w:t>
      </w:r>
      <w:r w:rsidR="004D6007" w:rsidRPr="005C24EA">
        <w:rPr>
          <w:color w:val="000000"/>
          <w:sz w:val="24"/>
          <w:szCs w:val="24"/>
          <w:lang w:val="en-US"/>
        </w:rPr>
        <w:t>k</w:t>
      </w:r>
      <w:r w:rsidR="007D509A" w:rsidRPr="005C24EA">
        <w:rPr>
          <w:color w:val="000000"/>
          <w:sz w:val="24"/>
          <w:szCs w:val="24"/>
          <w:lang w:val="en-US"/>
        </w:rPr>
        <w:t>tor eksternal</w:t>
      </w:r>
      <w:r w:rsidR="003B45C4" w:rsidRPr="005C24EA">
        <w:rPr>
          <w:color w:val="FF0000"/>
          <w:sz w:val="24"/>
          <w:szCs w:val="24"/>
          <w:lang w:val="en-US"/>
        </w:rPr>
        <w:t xml:space="preserve"> </w:t>
      </w:r>
      <w:r w:rsidR="0055076F" w:rsidRPr="005C24EA">
        <w:rPr>
          <w:sz w:val="24"/>
          <w:szCs w:val="24"/>
          <w:lang w:val="en-US"/>
        </w:rPr>
        <w:fldChar w:fldCharType="begin" w:fldLock="1"/>
      </w:r>
      <w:r w:rsidR="001573C2" w:rsidRPr="005C24EA">
        <w:rPr>
          <w:sz w:val="24"/>
          <w:szCs w:val="24"/>
          <w:lang w:val="en-US"/>
        </w:rPr>
        <w:instrText>ADDIN CSL_CITATION {"citationItems":[{"id":"ITEM-1","itemData":{"abstract":"patuhan pajak adalah suatu keadaan saat Wajib Pajak paham atau berusaha untuk \nmemahami semua ketentuan peraturan perundang undangan perpajakan, mengisi formulir \npajak dengan lengkap dan jelas, menghitung jumlah pajak yang terutang dengan benar, dan \nmembayar pajak yang terutang tepat pada waktunya.\nTujuan penelitian ini adalah untuk mengetahui apakah kesadaran Wajib Pajak, kualitas \npelayanan fiskus, sanksi perpajakan dan lingkungan Wajib Pajak berada mempunyai pengaruh \nyang signifikan terhadap kepatuhan Wajib Pajak Orang Pribadi di Surabaya baik secara parsial \nmaupun simultan. Data diperoleh dari 100 responden yang terdaftar sebagai Wajib Pajak Orang \nPribadi di KPP Sawahan Surabaya. Dengan menggunakan teknik regresi linear berganda, hasil \npenelitian menunjukkan bahwa kesadaran Wajib Pajak, kualitas pelayanan fiskus, sanksi \nperpajakan, dan lingkungan Wajib Pajak berada berpengaruh signifikan terhadap kepatuhan \nWajib Pajak Orang Pribadi di Surabaya.","author":[{"dropping-particle":"","family":"Jotopurnomo Cindy","given":"","non-dropping-particle":"","parse-names":false,"suffix":""},{"dropping-particle":"","family":"Mangoting Yenni","given":"","non-dropping-particle":"","parse-names":false,"suffix":""}],"container-title":"Tax &amp; Accounting Review","id":"ITEM-1","issue":"1","issued":{"date-parts":[["2013"]]},"page":"50-54","title":"Pengaruh Kesadaran Wajib Pajak, Kualitas Pelayanan Fiskus, Sanksi Perpajakan, Lingkungan Wajib Pajak Berada terhadap Kepatuhan Wajib Pajak Orang Pribadi di Surabaya","type":"article-journal","volume":"1"},"uris":["http://www.mendeley.com/documents/?uuid=c8ddc04c-d382-49e2-a196-6baed0573ca1"]}],"mendeley":{"formattedCitation":"(Jotopurnomo Cindy &amp; Mangoting Yenni, 2013)","manualFormatting":"(Cindy &amp; Yenni, 2013)","plainTextFormattedCitation":"(Jotopurnomo Cindy &amp; Mangoting Yenni, 2013)","previouslyFormattedCitation":"(Jotopurnomo Cindy &amp; Mangoting Yenni, 2013)"},"properties":{"noteIndex":0},"schema":"https://github.com/citation-style-language/schema/raw/master/csl-citation.json"}</w:instrText>
      </w:r>
      <w:r w:rsidR="0055076F" w:rsidRPr="005C24EA">
        <w:rPr>
          <w:sz w:val="24"/>
          <w:szCs w:val="24"/>
          <w:lang w:val="en-US"/>
        </w:rPr>
        <w:fldChar w:fldCharType="separate"/>
      </w:r>
      <w:r w:rsidR="0055076F" w:rsidRPr="005C24EA">
        <w:rPr>
          <w:noProof/>
          <w:sz w:val="24"/>
          <w:szCs w:val="24"/>
          <w:lang w:val="en-US"/>
        </w:rPr>
        <w:t>(Cindy &amp;</w:t>
      </w:r>
      <w:r w:rsidR="003B45C4" w:rsidRPr="005C24EA">
        <w:rPr>
          <w:noProof/>
          <w:sz w:val="24"/>
          <w:szCs w:val="24"/>
          <w:lang w:val="en-US"/>
        </w:rPr>
        <w:t xml:space="preserve"> </w:t>
      </w:r>
      <w:r w:rsidR="0055076F" w:rsidRPr="005C24EA">
        <w:rPr>
          <w:noProof/>
          <w:sz w:val="24"/>
          <w:szCs w:val="24"/>
          <w:lang w:val="en-US"/>
        </w:rPr>
        <w:t>Yenni, 2013)</w:t>
      </w:r>
      <w:r w:rsidR="0055076F" w:rsidRPr="005C24EA">
        <w:rPr>
          <w:sz w:val="24"/>
          <w:szCs w:val="24"/>
          <w:lang w:val="en-US"/>
        </w:rPr>
        <w:fldChar w:fldCharType="end"/>
      </w:r>
      <w:r w:rsidR="003B45C4" w:rsidRPr="005C24EA">
        <w:rPr>
          <w:sz w:val="24"/>
          <w:szCs w:val="24"/>
          <w:lang w:val="en-US"/>
        </w:rPr>
        <w:t>.</w:t>
      </w:r>
    </w:p>
    <w:p w14:paraId="71BC22A3" w14:textId="2A3C8B52" w:rsidR="006B3FC3" w:rsidRPr="005C24EA" w:rsidRDefault="006B3FC3" w:rsidP="00444B90">
      <w:pPr>
        <w:pStyle w:val="ListParagraph"/>
        <w:spacing w:line="480" w:lineRule="auto"/>
        <w:ind w:left="0" w:right="-1" w:firstLine="709"/>
        <w:jc w:val="both"/>
        <w:rPr>
          <w:sz w:val="24"/>
          <w:szCs w:val="24"/>
          <w:lang w:val="en-US"/>
        </w:rPr>
      </w:pPr>
      <w:r w:rsidRPr="005C24EA">
        <w:rPr>
          <w:color w:val="000000"/>
          <w:sz w:val="24"/>
          <w:szCs w:val="24"/>
          <w:lang w:val="en-US"/>
        </w:rPr>
        <w:t>Peningkatan jumlah pajak yang diterima ini tidak bisa dipisahkan dari kebijakan pengampunan pajak yang diberlakukan</w:t>
      </w:r>
      <w:r w:rsidRPr="005C24EA">
        <w:rPr>
          <w:color w:val="000000"/>
          <w:sz w:val="24"/>
          <w:szCs w:val="24"/>
          <w:lang w:val="id-ID"/>
        </w:rPr>
        <w:t xml:space="preserve">. Selain itu direktorat jenderal pajak juga memperkenalkan sistem </w:t>
      </w:r>
      <w:r w:rsidRPr="005C24EA">
        <w:rPr>
          <w:i/>
          <w:color w:val="000000"/>
          <w:sz w:val="24"/>
          <w:szCs w:val="24"/>
          <w:lang w:val="id-ID"/>
        </w:rPr>
        <w:t>e-</w:t>
      </w:r>
      <w:r w:rsidR="00A45218" w:rsidRPr="005C24EA">
        <w:rPr>
          <w:i/>
          <w:color w:val="000000"/>
          <w:sz w:val="24"/>
          <w:szCs w:val="24"/>
          <w:lang w:val="id-ID"/>
        </w:rPr>
        <w:t>B</w:t>
      </w:r>
      <w:r w:rsidRPr="005C24EA">
        <w:rPr>
          <w:i/>
          <w:color w:val="000000"/>
          <w:sz w:val="24"/>
          <w:szCs w:val="24"/>
          <w:lang w:val="id-ID"/>
        </w:rPr>
        <w:t>illing</w:t>
      </w:r>
      <w:r w:rsidRPr="005C24EA">
        <w:rPr>
          <w:color w:val="000000"/>
          <w:sz w:val="24"/>
          <w:szCs w:val="24"/>
          <w:lang w:val="id-ID"/>
        </w:rPr>
        <w:t xml:space="preserve"> untuk memudahkan pembayaran pajak secara elektronik. </w:t>
      </w:r>
      <w:r w:rsidR="00080A4B" w:rsidRPr="005C24EA">
        <w:rPr>
          <w:color w:val="000000"/>
          <w:sz w:val="24"/>
          <w:szCs w:val="24"/>
          <w:lang w:val="id-ID"/>
        </w:rPr>
        <w:t xml:space="preserve">Tingkat kepatuhan perpajakan yang rendah tercermin dari jumlah individu yang memiliki Nomor Pokok Wajib Pajak (NPWP) serta yang melaporkan Surat Pemberitahuan (SPT) yang masih sangat minim </w:t>
      </w:r>
      <w:r w:rsidRPr="005C24EA">
        <w:rPr>
          <w:color w:val="000000"/>
          <w:sz w:val="24"/>
          <w:szCs w:val="24"/>
          <w:lang w:val="id-ID"/>
        </w:rPr>
        <w:fldChar w:fldCharType="begin" w:fldLock="1"/>
      </w:r>
      <w:r w:rsidR="00183FA5" w:rsidRPr="005C24EA">
        <w:rPr>
          <w:color w:val="000000"/>
          <w:sz w:val="24"/>
          <w:szCs w:val="24"/>
          <w:lang w:val="id-ID"/>
        </w:rPr>
        <w:instrText>ADDIN CSL_CITATION {"citationItems":[{"id":"ITEM-1","itemData":{"abstract":"Penel it ian ini ber tujuan untuk mengetahui pengaruh Penerapan E-filing Dan E-billing Terhadap Kepatuhan Waj ib Pajak Orang Pr ibadi Dengan Pemahaman Perpajakan Dan Preferensi Risiko Waj ib Pajak Sebagai Var iabel Moderating (Studi Kasus Pada KPP Pratama Surabaya Sawahan) . Populasi dalam penel i t ian ini adalah seluruh waj ib pajak orang pribadi yang tercatat di KPP Pratama Surabaya Sawahan tahun 2020 yai tu sebanyak 96.380 orang. Teknik pengambi lan sampel yang digunakan adalah met ode non-probability sampling, teknik convenience sampling, dengan jumlah sampel sebanyak 399 sampel yang merupakan jumlah Waj ib Pajak Orang Pr ibadi yang efekt if dan Waj ib Pajak Orang Pribadi yang non efekt i f , dalam penel it ian ini mengambi l 200 sampel yang akan digunakan dalam dikarenakan penel i t ian ini berfokus pada Waj ib Pajak Orang Pr ibadi yang efekt if .Teknik pengumpulan data dengan menggunakan kuesioner ter tutup. Teknik anal isis data dalam penel i t ian ini menggunakan anal isis regresi moderasi (Moderated Regression Analysis/MRA) . Hasi l penel i t ian menunjukkan bahwa Penerapan E-filing Dan E-Billing berpengaruh posi t if terhadap Kepatuhan Waj ib Pajak Orang Pr ibadi (Sig. 0.000 &lt; 0.05) . Dan Pemahaman Perpajakan sebagai var iabel moderasi memperkuat hubungan Penerapan E-filing Dan E-billing terhadap Kepatuhan Waj ib Pajak Orang Pr ibadi dengan arah koefisien negat i f dengan Sig. 0.000 &lt; 0.05. Ser ta Preferensi Risiko sebagai var iabel moderasi memperkuat hubungan Penerapan E-filing Dan E-billing terhadap Kepatuhan Waj ib Pajak Orang Pr ibadi dengan arah koefisien posit if dengan Sig. 0.000 &lt; 0.05.","author":[{"dropping-particle":"","family":"Ningrum","given":"S.Hidajat","non-dropping-particle":"","parse-names":false,"suffix":""}],"container-title":"Jurnal Ilmiah Mahasiswa Akuntansi","id":"ITEM-1","issue":"01","issued":{"date-parts":[["2022"]]},"page":"158-179","title":"Pengaruh Penerapan E-Filling dan E-Billing Terhadap Kepatuhan Wajib Pajak Orang Pribadi Dengan Pemahaman Perpajakan dan Preferensi Risiko Wajib Pajak Sebagai Variabel Moderating ( Studi Kasus Pada Kpp Pratama Surabaya Sawahan )","type":"article-journal","volume":"13"},"uris":["http://www.mendeley.com/documents/?uuid=4c3d6e7b-b5e0-468c-affd-643d698eb48f"]}],"mendeley":{"formattedCitation":"(Ningrum, 2022)","plainTextFormattedCitation":"(Ningrum, 2022)","previouslyFormattedCitation":"(Ningrum, 2022)"},"properties":{"noteIndex":0},"schema":"https://github.com/citation-style-language/schema/raw/master/csl-citation.json"}</w:instrText>
      </w:r>
      <w:r w:rsidRPr="005C24EA">
        <w:rPr>
          <w:color w:val="000000"/>
          <w:sz w:val="24"/>
          <w:szCs w:val="24"/>
          <w:lang w:val="id-ID"/>
        </w:rPr>
        <w:fldChar w:fldCharType="separate"/>
      </w:r>
      <w:r w:rsidRPr="005C24EA">
        <w:rPr>
          <w:noProof/>
          <w:color w:val="000000"/>
          <w:sz w:val="24"/>
          <w:szCs w:val="24"/>
          <w:lang w:val="id-ID"/>
        </w:rPr>
        <w:t>(Ningrum, 2022)</w:t>
      </w:r>
      <w:r w:rsidRPr="005C24EA">
        <w:rPr>
          <w:color w:val="000000"/>
          <w:sz w:val="24"/>
          <w:szCs w:val="24"/>
          <w:lang w:val="id-ID"/>
        </w:rPr>
        <w:fldChar w:fldCharType="end"/>
      </w:r>
      <w:r w:rsidRPr="005C24EA">
        <w:rPr>
          <w:color w:val="000000"/>
          <w:sz w:val="24"/>
          <w:szCs w:val="24"/>
          <w:lang w:val="id-ID"/>
        </w:rPr>
        <w:t>.</w:t>
      </w:r>
      <w:r w:rsidR="00FF23DE" w:rsidRPr="005C24EA">
        <w:rPr>
          <w:color w:val="000000"/>
          <w:sz w:val="24"/>
          <w:szCs w:val="24"/>
        </w:rPr>
        <w:t xml:space="preserve"> </w:t>
      </w:r>
      <w:r w:rsidR="002D0EFB" w:rsidRPr="005C24EA">
        <w:rPr>
          <w:color w:val="000000"/>
          <w:sz w:val="24"/>
          <w:szCs w:val="24"/>
        </w:rPr>
        <w:t xml:space="preserve">Dengan memanfaatkan </w:t>
      </w:r>
      <w:r w:rsidR="00043085">
        <w:rPr>
          <w:i/>
          <w:iCs/>
          <w:color w:val="000000"/>
          <w:sz w:val="24"/>
          <w:szCs w:val="24"/>
        </w:rPr>
        <w:t>e</w:t>
      </w:r>
      <w:r w:rsidR="002D0EFB" w:rsidRPr="005C24EA">
        <w:rPr>
          <w:i/>
          <w:iCs/>
          <w:color w:val="000000"/>
          <w:sz w:val="24"/>
          <w:szCs w:val="24"/>
        </w:rPr>
        <w:t>-</w:t>
      </w:r>
      <w:r w:rsidR="00A45218" w:rsidRPr="005C24EA">
        <w:rPr>
          <w:i/>
          <w:iCs/>
          <w:color w:val="000000"/>
          <w:sz w:val="24"/>
          <w:szCs w:val="24"/>
        </w:rPr>
        <w:t>B</w:t>
      </w:r>
      <w:r w:rsidR="002D0EFB" w:rsidRPr="005C24EA">
        <w:rPr>
          <w:i/>
          <w:iCs/>
          <w:color w:val="000000"/>
          <w:sz w:val="24"/>
          <w:szCs w:val="24"/>
        </w:rPr>
        <w:t>illing</w:t>
      </w:r>
      <w:r w:rsidR="002D0EFB" w:rsidRPr="005C24EA">
        <w:rPr>
          <w:color w:val="000000"/>
          <w:sz w:val="24"/>
          <w:szCs w:val="24"/>
        </w:rPr>
        <w:t>, wajib pajak tidak perlu merasa sulit untuk pergi ke Kantor Pelayanan Pajak melakukan pembayaran dan pelaporan SPT</w:t>
      </w:r>
      <w:r w:rsidRPr="005C24EA">
        <w:rPr>
          <w:color w:val="000000"/>
          <w:sz w:val="24"/>
          <w:szCs w:val="24"/>
        </w:rPr>
        <w:t>.</w:t>
      </w:r>
      <w:r w:rsidR="00814F63" w:rsidRPr="005C24EA">
        <w:rPr>
          <w:color w:val="000000"/>
          <w:sz w:val="24"/>
          <w:szCs w:val="24"/>
        </w:rPr>
        <w:t xml:space="preserve"> Cukup dengan menggunakan komputer yang terhubung ke internet, wajib pajak dapat membayar dan melaporkan SPT dengan mudah dan cepat, kapan saja dan di mana saja, tanpa harus meninggalkan tempat kerja atau rumah. Dengan demikian, proses pelaporan pajak dapat menjadi lebih cepat, mudah, dan terjangkau. Sehingga hal tersebut dapat berpengaruh untuk menaikkan kepatuhan pajak.</w:t>
      </w:r>
    </w:p>
    <w:p w14:paraId="346DB552" w14:textId="347A4F81" w:rsidR="003C3C16" w:rsidRPr="005C24EA" w:rsidRDefault="006B2D9C" w:rsidP="00444B90">
      <w:pPr>
        <w:spacing w:line="480" w:lineRule="auto"/>
        <w:ind w:left="426" w:right="-1" w:hanging="426"/>
        <w:jc w:val="both"/>
        <w:rPr>
          <w:b/>
          <w:bCs/>
          <w:color w:val="000000"/>
          <w:sz w:val="24"/>
          <w:szCs w:val="24"/>
          <w:lang w:val="en-US"/>
        </w:rPr>
      </w:pPr>
      <w:r w:rsidRPr="005C24EA">
        <w:rPr>
          <w:b/>
          <w:bCs/>
          <w:color w:val="000000"/>
          <w:sz w:val="24"/>
          <w:szCs w:val="24"/>
          <w:lang w:val="en-US"/>
        </w:rPr>
        <w:t>H₁:</w:t>
      </w:r>
      <w:r w:rsidR="00421BB7" w:rsidRPr="005C24EA">
        <w:rPr>
          <w:b/>
          <w:bCs/>
          <w:color w:val="000000"/>
          <w:sz w:val="24"/>
          <w:szCs w:val="24"/>
          <w:lang w:val="en-US"/>
        </w:rPr>
        <w:t xml:space="preserve"> </w:t>
      </w:r>
      <w:r w:rsidR="00D467E0" w:rsidRPr="005C24EA">
        <w:rPr>
          <w:b/>
          <w:bCs/>
          <w:color w:val="000000"/>
          <w:sz w:val="24"/>
          <w:szCs w:val="24"/>
          <w:lang w:val="en-US"/>
        </w:rPr>
        <w:t xml:space="preserve">Penerapan </w:t>
      </w:r>
      <w:r w:rsidR="00D467E0" w:rsidRPr="005C24EA">
        <w:rPr>
          <w:b/>
          <w:bCs/>
          <w:i/>
          <w:iCs/>
          <w:color w:val="000000"/>
          <w:sz w:val="24"/>
          <w:szCs w:val="24"/>
          <w:lang w:val="en-US"/>
        </w:rPr>
        <w:t>e-</w:t>
      </w:r>
      <w:r w:rsidR="009E28B6" w:rsidRPr="005C24EA">
        <w:rPr>
          <w:b/>
          <w:bCs/>
          <w:i/>
          <w:iCs/>
          <w:color w:val="000000"/>
          <w:sz w:val="24"/>
          <w:szCs w:val="24"/>
          <w:lang w:val="en-US"/>
        </w:rPr>
        <w:t>B</w:t>
      </w:r>
      <w:r w:rsidR="00D467E0" w:rsidRPr="005C24EA">
        <w:rPr>
          <w:b/>
          <w:bCs/>
          <w:i/>
          <w:iCs/>
          <w:color w:val="000000"/>
          <w:sz w:val="24"/>
          <w:szCs w:val="24"/>
          <w:lang w:val="en-US"/>
        </w:rPr>
        <w:t>illing</w:t>
      </w:r>
      <w:r w:rsidR="00D467E0" w:rsidRPr="005C24EA">
        <w:rPr>
          <w:b/>
          <w:bCs/>
          <w:color w:val="000000"/>
          <w:sz w:val="24"/>
          <w:szCs w:val="24"/>
          <w:lang w:val="en-US"/>
        </w:rPr>
        <w:t xml:space="preserve"> berpengaruh </w:t>
      </w:r>
      <w:r w:rsidR="007B67CD" w:rsidRPr="005C24EA">
        <w:rPr>
          <w:b/>
          <w:bCs/>
          <w:color w:val="000000"/>
          <w:sz w:val="24"/>
          <w:szCs w:val="24"/>
          <w:lang w:val="en-US"/>
        </w:rPr>
        <w:t xml:space="preserve">signifikan </w:t>
      </w:r>
      <w:r w:rsidR="00D467E0" w:rsidRPr="005C24EA">
        <w:rPr>
          <w:b/>
          <w:bCs/>
          <w:color w:val="000000"/>
          <w:sz w:val="24"/>
          <w:szCs w:val="24"/>
          <w:lang w:val="en-US"/>
        </w:rPr>
        <w:t>positif terhadap kepatuhan wajib pajak orang pribadi</w:t>
      </w:r>
    </w:p>
    <w:p w14:paraId="08E24766" w14:textId="4938B8B9" w:rsidR="00FE72A3" w:rsidRPr="005C24EA" w:rsidRDefault="00E33916" w:rsidP="00202550">
      <w:pPr>
        <w:pStyle w:val="Heading3"/>
        <w:numPr>
          <w:ilvl w:val="0"/>
          <w:numId w:val="28"/>
        </w:numPr>
        <w:spacing w:before="0" w:after="0" w:line="480" w:lineRule="auto"/>
        <w:ind w:left="709" w:hanging="709"/>
        <w:jc w:val="both"/>
        <w:rPr>
          <w:rFonts w:cs="Times New Roman"/>
          <w:b/>
          <w:bCs/>
          <w:color w:val="auto"/>
          <w:sz w:val="24"/>
          <w:szCs w:val="24"/>
        </w:rPr>
      </w:pPr>
      <w:bookmarkStart w:id="27" w:name="_Toc211715635"/>
      <w:r w:rsidRPr="005C24EA">
        <w:rPr>
          <w:rFonts w:cs="Times New Roman"/>
          <w:b/>
          <w:bCs/>
          <w:color w:val="auto"/>
          <w:sz w:val="24"/>
          <w:szCs w:val="24"/>
        </w:rPr>
        <w:t>Pengaruh Pemahaman Peraturan Perpajakan Terhadap Kepatuhan Wajib Pajak Orang Pribadi</w:t>
      </w:r>
      <w:bookmarkEnd w:id="27"/>
    </w:p>
    <w:p w14:paraId="6707B71C" w14:textId="416008FB" w:rsidR="00C824A7" w:rsidRPr="005C24EA" w:rsidRDefault="00FE72A3" w:rsidP="00C824A7">
      <w:pPr>
        <w:spacing w:line="480" w:lineRule="auto"/>
        <w:ind w:firstLine="719"/>
        <w:jc w:val="both"/>
        <w:rPr>
          <w:sz w:val="24"/>
          <w:szCs w:val="24"/>
          <w:lang w:val="en-US"/>
        </w:rPr>
      </w:pPr>
      <w:r w:rsidRPr="005C24EA">
        <w:rPr>
          <w:sz w:val="24"/>
          <w:szCs w:val="24"/>
          <w:lang w:val="en-US"/>
        </w:rPr>
        <w:t>Salah satu faktor utama yang memengaruhi perilaku kepatuhan wajib pajak adalah pemahaman mereka tentang peraturan perpajakan.</w:t>
      </w:r>
      <w:r w:rsidR="00C824A7" w:rsidRPr="005C24EA">
        <w:rPr>
          <w:sz w:val="24"/>
          <w:szCs w:val="24"/>
          <w:lang w:val="en-US"/>
        </w:rPr>
        <w:t xml:space="preserve"> penelitian sebelumnya menegaskan bahwa pemahaman terhadap peraturan perpajakan memainkan peran penting dalam meningkatkan kepatuhan pajak. Dewi dan Sumaryanto (2019) menjelaskan bahwa pemahaman perpajakan mencerminkan sejauh mana wajib pajak mengenal ketentuan pajak serta mampu menerapkannya dalam kewajiban pembayaran pajak. Nella dan Diana (2024) menemukan bahwa wajib pajak yang memiliki pemahaman tinggi mengenai regulasi perpajakan cenderung menunjukkan tingkat kepatuhan yang lebih besar. Hasil serupa juga ditunjukkan oleh Wasita (2023), yang menyatakan bahwa pemahaman aturan pajak yang baik mendorong kesadaran dan sikap patuh dalam menjalankan kewajiban perpajakan.</w:t>
      </w:r>
    </w:p>
    <w:p w14:paraId="494C4FC5" w14:textId="46B508FE" w:rsidR="00B55FCE" w:rsidRPr="005C24EA" w:rsidRDefault="00B55FCE" w:rsidP="00C824A7">
      <w:pPr>
        <w:spacing w:line="480" w:lineRule="auto"/>
        <w:ind w:firstLine="719"/>
        <w:jc w:val="both"/>
        <w:rPr>
          <w:sz w:val="24"/>
          <w:szCs w:val="24"/>
          <w:lang w:val="en-US"/>
        </w:rPr>
      </w:pPr>
      <w:r w:rsidRPr="005C24EA">
        <w:rPr>
          <w:sz w:val="24"/>
          <w:szCs w:val="24"/>
          <w:lang w:val="en-US"/>
        </w:rPr>
        <w:t xml:space="preserve">Menurut </w:t>
      </w:r>
      <w:r w:rsidRPr="005C24EA">
        <w:rPr>
          <w:i/>
          <w:iCs/>
          <w:sz w:val="24"/>
          <w:szCs w:val="24"/>
          <w:lang w:val="en-US"/>
        </w:rPr>
        <w:t>Theory of Planned Behavior</w:t>
      </w:r>
      <w:r w:rsidRPr="005C24EA">
        <w:rPr>
          <w:sz w:val="24"/>
          <w:szCs w:val="24"/>
          <w:lang w:val="en-US"/>
        </w:rPr>
        <w:t xml:space="preserve"> (TPB), pengetahuan tentang peraturan perpajakan dapat berdampak pada sikap wajib pajak terhadap perilaku kepatuhan pajak. Wajib pajak yang memahami peraturan cenderung memiliki sikap positif terhadap kewajiban membayar pajak, yang pada gilirannya mendorong niat untuk patuh. Selain itu, pemahaman yang baik juga meningkatkan persepsi wajib pajak tentang pengendalian tingkah laku. Dengan kata lain, mereka merasa lebih mampu memenuhi kewajiban perpajakannya dengan cara yang tepat.</w:t>
      </w:r>
    </w:p>
    <w:p w14:paraId="2E813DDE" w14:textId="36E41508" w:rsidR="00DA2DD2" w:rsidRPr="005C24EA" w:rsidRDefault="00C824A7" w:rsidP="00C824A7">
      <w:pPr>
        <w:spacing w:line="480" w:lineRule="auto"/>
        <w:ind w:firstLine="719"/>
        <w:jc w:val="both"/>
        <w:rPr>
          <w:sz w:val="24"/>
          <w:szCs w:val="24"/>
          <w:lang w:val="en-US"/>
        </w:rPr>
      </w:pPr>
      <w:r w:rsidRPr="005C24EA">
        <w:rPr>
          <w:sz w:val="24"/>
          <w:szCs w:val="24"/>
          <w:lang w:val="en-US"/>
        </w:rPr>
        <w:t>Oleh karena itu, pemahaman peraturan perpajakan sangat penting, khususnya bagi Wajib Pajak Orang Pribadi (WPOP), agar mereka menyadari pentingnya memenuhi kewajiban perpajakan secara benar dan tepat waktu. Pemahaman yang baik dapat membentuk persepsi bahwa membayar pajak merupakan bagian dari tanggung jawab sebagai warga negara, sehingga dapat mendorong kepatuhan yang lebih tinggi.</w:t>
      </w:r>
    </w:p>
    <w:p w14:paraId="61C440C7" w14:textId="1741BA71" w:rsidR="00DA2DD2" w:rsidRPr="005C24EA" w:rsidRDefault="003D090F" w:rsidP="00A00FB9">
      <w:pPr>
        <w:spacing w:line="480" w:lineRule="auto"/>
        <w:jc w:val="both"/>
        <w:rPr>
          <w:b/>
          <w:bCs/>
          <w:sz w:val="24"/>
          <w:szCs w:val="24"/>
        </w:rPr>
      </w:pPr>
      <w:r w:rsidRPr="005C24EA">
        <w:rPr>
          <w:b/>
          <w:bCs/>
          <w:sz w:val="24"/>
          <w:szCs w:val="24"/>
          <w:lang w:val="en-US"/>
        </w:rPr>
        <w:t xml:space="preserve">H₂: Pemahaman peraturan perpajakan berpengaruh signifikan </w:t>
      </w:r>
      <w:r w:rsidR="007B67CD" w:rsidRPr="005C24EA">
        <w:rPr>
          <w:b/>
          <w:bCs/>
          <w:sz w:val="24"/>
          <w:szCs w:val="24"/>
          <w:lang w:val="en-US"/>
        </w:rPr>
        <w:t xml:space="preserve">positif </w:t>
      </w:r>
      <w:r w:rsidRPr="005C24EA">
        <w:rPr>
          <w:b/>
          <w:bCs/>
          <w:sz w:val="24"/>
          <w:szCs w:val="24"/>
          <w:lang w:val="en-US"/>
        </w:rPr>
        <w:t>terhadap kepatuhan wajib pajak orang pribadi</w:t>
      </w:r>
    </w:p>
    <w:p w14:paraId="7366AE1A" w14:textId="77777777" w:rsidR="003E2157" w:rsidRPr="005C24EA" w:rsidRDefault="009436C0" w:rsidP="00202550">
      <w:pPr>
        <w:pStyle w:val="Heading3"/>
        <w:numPr>
          <w:ilvl w:val="0"/>
          <w:numId w:val="28"/>
        </w:numPr>
        <w:spacing w:before="0" w:after="0" w:line="480" w:lineRule="auto"/>
        <w:ind w:left="709" w:hanging="709"/>
        <w:jc w:val="both"/>
        <w:rPr>
          <w:rFonts w:cs="Times New Roman"/>
          <w:b/>
          <w:bCs/>
          <w:color w:val="auto"/>
          <w:sz w:val="24"/>
          <w:szCs w:val="24"/>
        </w:rPr>
      </w:pPr>
      <w:bookmarkStart w:id="28" w:name="_Toc211715636"/>
      <w:r w:rsidRPr="005C24EA">
        <w:rPr>
          <w:rFonts w:cs="Times New Roman"/>
          <w:b/>
          <w:bCs/>
          <w:color w:val="auto"/>
          <w:sz w:val="24"/>
          <w:szCs w:val="24"/>
        </w:rPr>
        <w:t>Sosialisasi Perpajakan Memoder</w:t>
      </w:r>
      <w:r w:rsidR="00414EB1" w:rsidRPr="005C24EA">
        <w:rPr>
          <w:rFonts w:cs="Times New Roman"/>
          <w:b/>
          <w:bCs/>
          <w:color w:val="auto"/>
          <w:sz w:val="24"/>
          <w:szCs w:val="24"/>
        </w:rPr>
        <w:t xml:space="preserve">asi Pengaruh Penerapan </w:t>
      </w:r>
      <w:r w:rsidR="00414EB1" w:rsidRPr="005C24EA">
        <w:rPr>
          <w:rFonts w:cs="Times New Roman"/>
          <w:b/>
          <w:bCs/>
          <w:i/>
          <w:iCs/>
          <w:color w:val="auto"/>
          <w:sz w:val="24"/>
          <w:szCs w:val="24"/>
        </w:rPr>
        <w:t>E-Billing</w:t>
      </w:r>
      <w:r w:rsidR="00414EB1" w:rsidRPr="005C24EA">
        <w:rPr>
          <w:rFonts w:cs="Times New Roman"/>
          <w:b/>
          <w:bCs/>
          <w:color w:val="auto"/>
          <w:sz w:val="24"/>
          <w:szCs w:val="24"/>
        </w:rPr>
        <w:t xml:space="preserve"> Terhadap Kepatuhan Wajib Pajak Orang Pribadi</w:t>
      </w:r>
      <w:bookmarkEnd w:id="28"/>
    </w:p>
    <w:p w14:paraId="3F910472" w14:textId="77777777" w:rsidR="00D8082B" w:rsidRPr="005C24EA" w:rsidRDefault="00D8082B" w:rsidP="006676B2">
      <w:pPr>
        <w:spacing w:line="480" w:lineRule="auto"/>
        <w:ind w:firstLine="720"/>
        <w:jc w:val="both"/>
        <w:rPr>
          <w:sz w:val="24"/>
          <w:szCs w:val="24"/>
        </w:rPr>
      </w:pPr>
      <w:r w:rsidRPr="005C24EA">
        <w:rPr>
          <w:sz w:val="24"/>
          <w:szCs w:val="24"/>
        </w:rPr>
        <w:t xml:space="preserve">Penyuluhan dan sosialisasi perpajakan memiliki peran yang krusial dalam meningkatkan pemahaman serta kesadaran masyarakat terhadap kewajiban perpajakannya. Kinanti dan Pratomo (2021) menyatakan bahwa sosialisasi perpajakan dapat memperkuat hubungan antara pemanfaatan sistem digital seperti </w:t>
      </w:r>
      <w:r w:rsidRPr="005C24EA">
        <w:rPr>
          <w:i/>
          <w:iCs/>
          <w:sz w:val="24"/>
          <w:szCs w:val="24"/>
        </w:rPr>
        <w:t>e-Billing</w:t>
      </w:r>
      <w:r w:rsidRPr="005C24EA">
        <w:rPr>
          <w:sz w:val="24"/>
          <w:szCs w:val="24"/>
        </w:rPr>
        <w:t xml:space="preserve"> dengan kepatuhan wajib pajak. Hal ini sejalan dengan temuan Safitri dan Nugroho (2020) yang menunjukkan bahwa kegiatan edukasi pajak berkontribusi terhadap peningkatan literasi digital serta kesiapan teknis wajib pajak dalam menggunakan layanan perpajakan secara elektronik. Selanjutnya, menurut Oktaviani dan Rahayu (2022), sosialisasi yang dilakukan secara optimal dapat mengurangi hambatan teknis dan meningkatkan rasa percaya diri wajib pajak dalam menjalankan kewajiban perpajakannya secara digital.</w:t>
      </w:r>
    </w:p>
    <w:p w14:paraId="519B6CC2" w14:textId="6DB521EA" w:rsidR="003E2157" w:rsidRPr="005C24EA" w:rsidRDefault="00D8082B" w:rsidP="006676B2">
      <w:pPr>
        <w:spacing w:line="480" w:lineRule="auto"/>
        <w:ind w:firstLine="720"/>
        <w:jc w:val="both"/>
        <w:rPr>
          <w:sz w:val="24"/>
          <w:szCs w:val="24"/>
          <w:lang w:val="en-ID"/>
        </w:rPr>
      </w:pPr>
      <w:r w:rsidRPr="005C24EA">
        <w:rPr>
          <w:sz w:val="24"/>
          <w:szCs w:val="24"/>
        </w:rPr>
        <w:t xml:space="preserve">Dalam konteks tersebut, sosialisasi perpajakan tidak hanya berfungsi sebagai media informasi, tetapi juga sebagai sarana untuk membentuk keterampilan teknis wajib pajak orang pribadi (WPOP) dalam mengakses dan menggunakan </w:t>
      </w:r>
      <w:r w:rsidRPr="005C24EA">
        <w:rPr>
          <w:i/>
          <w:iCs/>
          <w:sz w:val="24"/>
          <w:szCs w:val="24"/>
        </w:rPr>
        <w:t>e-Billing</w:t>
      </w:r>
      <w:r w:rsidRPr="005C24EA">
        <w:rPr>
          <w:sz w:val="24"/>
          <w:szCs w:val="24"/>
        </w:rPr>
        <w:t xml:space="preserve">. Jika dikaitkan dengan </w:t>
      </w:r>
      <w:r w:rsidRPr="005C24EA">
        <w:rPr>
          <w:i/>
          <w:iCs/>
          <w:sz w:val="24"/>
          <w:szCs w:val="24"/>
        </w:rPr>
        <w:t>Technology Acceptance Model</w:t>
      </w:r>
      <w:r w:rsidRPr="005C24EA">
        <w:rPr>
          <w:sz w:val="24"/>
          <w:szCs w:val="24"/>
        </w:rPr>
        <w:t xml:space="preserve"> (TAM), persepsi individu terhadap kemudahan dan kebermanfaatan teknologi sangat memengaruhi niat penggunaannya. Melalui proses sosialisasi yang efektif, WPOP akan merasa lebih percaya diri dan memahami prosedur penggunaan </w:t>
      </w:r>
      <w:r w:rsidRPr="005C24EA">
        <w:rPr>
          <w:i/>
          <w:iCs/>
          <w:sz w:val="24"/>
          <w:szCs w:val="24"/>
        </w:rPr>
        <w:t>e-Billing</w:t>
      </w:r>
      <w:r w:rsidRPr="005C24EA">
        <w:rPr>
          <w:sz w:val="24"/>
          <w:szCs w:val="24"/>
        </w:rPr>
        <w:t xml:space="preserve">, sehingga hambatan yang bersifat teknis dapat diminimalkan. </w:t>
      </w:r>
      <w:r w:rsidR="00E617EB">
        <w:rPr>
          <w:sz w:val="24"/>
          <w:szCs w:val="24"/>
        </w:rPr>
        <w:t>Dengan demikian</w:t>
      </w:r>
      <w:r w:rsidR="007044E9">
        <w:rPr>
          <w:sz w:val="24"/>
          <w:szCs w:val="24"/>
        </w:rPr>
        <w:t xml:space="preserve">, sosialisasi perpajakan berperan penting dalam memperkuat kepatuhan wajib pajak orang pribadi karena mampu meningkatkan pemahaman, kesadaran, serta keinginan </w:t>
      </w:r>
      <w:r w:rsidR="00D05568">
        <w:rPr>
          <w:sz w:val="24"/>
          <w:szCs w:val="24"/>
        </w:rPr>
        <w:t>WPOP untuk melaksanakan kewajiban perpajakannya secara benar dan tepat waktu.</w:t>
      </w:r>
    </w:p>
    <w:p w14:paraId="503EE1A7" w14:textId="6A7C9EAE" w:rsidR="00F31520" w:rsidRPr="005C24EA" w:rsidRDefault="00F31520" w:rsidP="00A00FB9">
      <w:pPr>
        <w:spacing w:line="480" w:lineRule="auto"/>
        <w:jc w:val="both"/>
        <w:rPr>
          <w:b/>
          <w:bCs/>
          <w:sz w:val="24"/>
          <w:szCs w:val="24"/>
          <w:lang w:val="en-ID"/>
        </w:rPr>
      </w:pPr>
      <w:r w:rsidRPr="005C24EA">
        <w:rPr>
          <w:b/>
          <w:bCs/>
          <w:sz w:val="24"/>
          <w:szCs w:val="24"/>
        </w:rPr>
        <w:t xml:space="preserve">H₃: </w:t>
      </w:r>
      <w:r w:rsidR="002A57EC" w:rsidRPr="005C24EA">
        <w:rPr>
          <w:b/>
          <w:bCs/>
          <w:sz w:val="24"/>
          <w:szCs w:val="24"/>
        </w:rPr>
        <w:t xml:space="preserve">Sosialisasi Perpajakan Memoderasi Penerapan </w:t>
      </w:r>
      <w:r w:rsidR="002A57EC" w:rsidRPr="005C24EA">
        <w:rPr>
          <w:b/>
          <w:bCs/>
          <w:i/>
          <w:iCs/>
          <w:sz w:val="24"/>
          <w:szCs w:val="24"/>
        </w:rPr>
        <w:t>E-Billing</w:t>
      </w:r>
      <w:r w:rsidR="002A57EC" w:rsidRPr="005C24EA">
        <w:rPr>
          <w:b/>
          <w:bCs/>
          <w:sz w:val="24"/>
          <w:szCs w:val="24"/>
        </w:rPr>
        <w:t xml:space="preserve"> Terhadap Kepatuhan Wajib Pajak Orang Pribadi</w:t>
      </w:r>
    </w:p>
    <w:p w14:paraId="2384AE2B" w14:textId="77777777" w:rsidR="00F43F5C" w:rsidRPr="005C24EA" w:rsidRDefault="008D7CC4" w:rsidP="00202550">
      <w:pPr>
        <w:pStyle w:val="Heading3"/>
        <w:numPr>
          <w:ilvl w:val="0"/>
          <w:numId w:val="28"/>
        </w:numPr>
        <w:spacing w:before="0" w:after="0" w:line="480" w:lineRule="auto"/>
        <w:ind w:hanging="720"/>
        <w:jc w:val="both"/>
        <w:rPr>
          <w:rFonts w:cs="Times New Roman"/>
          <w:b/>
          <w:bCs/>
          <w:color w:val="auto"/>
          <w:sz w:val="24"/>
          <w:szCs w:val="24"/>
        </w:rPr>
      </w:pPr>
      <w:bookmarkStart w:id="29" w:name="_Toc211715637"/>
      <w:r w:rsidRPr="005C24EA">
        <w:rPr>
          <w:rFonts w:cs="Times New Roman"/>
          <w:b/>
          <w:bCs/>
          <w:color w:val="auto"/>
          <w:sz w:val="24"/>
          <w:szCs w:val="24"/>
        </w:rPr>
        <w:t xml:space="preserve">Sosialisasi Perpajakan Memoderasi Pengaruh Pemahaman Peraturan Perpajakan Terhadap </w:t>
      </w:r>
      <w:r w:rsidR="00E352D7" w:rsidRPr="005C24EA">
        <w:rPr>
          <w:rFonts w:cs="Times New Roman"/>
          <w:b/>
          <w:bCs/>
          <w:color w:val="auto"/>
          <w:sz w:val="24"/>
          <w:szCs w:val="24"/>
        </w:rPr>
        <w:t>K</w:t>
      </w:r>
      <w:r w:rsidRPr="005C24EA">
        <w:rPr>
          <w:rFonts w:cs="Times New Roman"/>
          <w:b/>
          <w:bCs/>
          <w:color w:val="auto"/>
          <w:sz w:val="24"/>
          <w:szCs w:val="24"/>
        </w:rPr>
        <w:t>epatuhan Wajib Pajak Orang Pribadi</w:t>
      </w:r>
      <w:bookmarkEnd w:id="29"/>
    </w:p>
    <w:p w14:paraId="1A2ACC70" w14:textId="77777777" w:rsidR="00D55F3C" w:rsidRPr="005C24EA" w:rsidRDefault="00F43F5C" w:rsidP="00D55F3C">
      <w:pPr>
        <w:spacing w:line="480" w:lineRule="auto"/>
        <w:ind w:firstLine="719"/>
        <w:jc w:val="both"/>
        <w:rPr>
          <w:sz w:val="24"/>
          <w:szCs w:val="24"/>
          <w:lang w:val="en-ID"/>
        </w:rPr>
      </w:pPr>
      <w:r w:rsidRPr="005C24EA">
        <w:rPr>
          <w:sz w:val="24"/>
          <w:szCs w:val="24"/>
          <w:lang w:val="en-ID"/>
        </w:rPr>
        <w:t>Menurut</w:t>
      </w:r>
      <w:r w:rsidR="00D506E0" w:rsidRPr="005C24EA">
        <w:rPr>
          <w:sz w:val="24"/>
          <w:szCs w:val="24"/>
          <w:lang w:val="en-ID"/>
        </w:rPr>
        <w:t xml:space="preserve"> </w:t>
      </w:r>
      <w:r w:rsidR="00D55F3C" w:rsidRPr="005C24EA">
        <w:rPr>
          <w:sz w:val="24"/>
          <w:szCs w:val="24"/>
          <w:lang w:val="en-ID"/>
        </w:rPr>
        <w:t>Beberapa penelitian terdahulu menegaskan bahwa sosialisasi perpajakan memainkan peran penting dalam membentuk kepatuhan wajib pajak melalui peningkatan pemahaman dan niat mereka dalam melaksanakan kewajiban pajak. Daeli et al. (2016) menyatakan bahwa sosialisasi perpajakan dapat memperkuat pengaruh pemahaman peraturan perpajakan terhadap tingkat kepatuhan wajib pajak. Pernyataan ini sejalan dengan Nurmantu (2005), yang menjelaskan bahwa kepatuhan wajib pajak tercermin dari kesediaan individu untuk memenuhi seluruh kewajiban perpajakannya serta memanfaatkan hak yang diberikan sesuai peraturan yang berlaku. Dalam konteks yang lebih luas, sosialisasi yang dilakukan oleh Direktorat Jenderal Pajak (DJP) bertujuan untuk memberikan edukasi menyeluruh mengenai sistem, ketentuan, serta prosedur perpajakan kepada masyarakat umum, khususnya wajib pajak orang pribadi.</w:t>
      </w:r>
    </w:p>
    <w:p w14:paraId="3F0D5ACF" w14:textId="277A9150" w:rsidR="00BA68AB" w:rsidRPr="005C24EA" w:rsidRDefault="00D55F3C" w:rsidP="00D55F3C">
      <w:pPr>
        <w:spacing w:line="480" w:lineRule="auto"/>
        <w:ind w:firstLine="719"/>
        <w:jc w:val="both"/>
        <w:rPr>
          <w:sz w:val="24"/>
          <w:szCs w:val="24"/>
          <w:lang w:val="en-ID"/>
        </w:rPr>
      </w:pPr>
      <w:r w:rsidRPr="005C24EA">
        <w:rPr>
          <w:sz w:val="24"/>
          <w:szCs w:val="24"/>
          <w:lang w:val="en-ID"/>
        </w:rPr>
        <w:t xml:space="preserve">Berdasarkan </w:t>
      </w:r>
      <w:r w:rsidRPr="005C24EA">
        <w:rPr>
          <w:i/>
          <w:iCs/>
          <w:sz w:val="24"/>
          <w:szCs w:val="24"/>
          <w:lang w:val="en-ID"/>
        </w:rPr>
        <w:t>Theory of Planned Behavior</w:t>
      </w:r>
      <w:r w:rsidRPr="005C24EA">
        <w:rPr>
          <w:sz w:val="24"/>
          <w:szCs w:val="24"/>
          <w:lang w:val="en-ID"/>
        </w:rPr>
        <w:t xml:space="preserve"> (TPB), perilaku seseorang dipengaruhi oleh niat yang terbentuk melalui sikap, norma subjektif, dan persepsi kontrol atas perilaku tersebut. Niat wajib pajak untuk patuh akan semakin kuat apabila mereka memiliki pemahaman yang baik mengenai aturan yang berlaku, yang salah satunya dapat dibentuk melalui sosialisasi. Sosialisasi yang efektif akan meningkatkan pengetahuan serta memberikan rasa percaya diri kepada wajib pajak dalam menjalankan kewajiban perpajakan, sehingga mendorong mereka untuk lebih patuh.</w:t>
      </w:r>
      <w:r w:rsidR="00E75322">
        <w:rPr>
          <w:sz w:val="24"/>
          <w:szCs w:val="24"/>
          <w:lang w:val="en-ID"/>
        </w:rPr>
        <w:t xml:space="preserve"> Maka dari itu, sosialisasi perpajakan dapat memperkuat tingkat kepatuhan WPOP,</w:t>
      </w:r>
      <w:r w:rsidRPr="005C24EA">
        <w:rPr>
          <w:sz w:val="24"/>
          <w:szCs w:val="24"/>
          <w:lang w:val="en-ID"/>
        </w:rPr>
        <w:t xml:space="preserve"> </w:t>
      </w:r>
      <w:r w:rsidR="00F31520" w:rsidRPr="005C24EA">
        <w:rPr>
          <w:sz w:val="24"/>
          <w:szCs w:val="24"/>
          <w:lang w:val="en-ID"/>
        </w:rPr>
        <w:t>Sehingga dapat dirumuskan hipotesis sebagai berikut:</w:t>
      </w:r>
    </w:p>
    <w:p w14:paraId="077CA145" w14:textId="663A3669" w:rsidR="000C7E63" w:rsidRPr="005C24EA" w:rsidRDefault="00F31520" w:rsidP="00444B90">
      <w:pPr>
        <w:spacing w:after="120" w:line="480" w:lineRule="auto"/>
        <w:jc w:val="both"/>
        <w:rPr>
          <w:b/>
          <w:bCs/>
          <w:sz w:val="24"/>
          <w:szCs w:val="24"/>
        </w:rPr>
      </w:pPr>
      <w:r w:rsidRPr="005C24EA">
        <w:rPr>
          <w:b/>
          <w:bCs/>
          <w:sz w:val="24"/>
          <w:szCs w:val="24"/>
          <w:lang w:val="en-ID"/>
        </w:rPr>
        <w:t xml:space="preserve">H₄: </w:t>
      </w:r>
      <w:r w:rsidR="002A57EC" w:rsidRPr="005C24EA">
        <w:rPr>
          <w:b/>
          <w:bCs/>
          <w:sz w:val="24"/>
          <w:szCs w:val="24"/>
        </w:rPr>
        <w:t>Sosialisasi Perpajakan Memoderasi Penerapan Pemahaman Peraturan Perpajakan Terhadap Kepatuhan Wajib Pajak Orang Pribadi</w:t>
      </w:r>
    </w:p>
    <w:p w14:paraId="698891F4" w14:textId="36151ED9" w:rsidR="00D94754" w:rsidRPr="005C24EA" w:rsidRDefault="00952A31" w:rsidP="00365A03">
      <w:pPr>
        <w:spacing w:after="120" w:line="480" w:lineRule="auto"/>
        <w:ind w:firstLine="720"/>
        <w:jc w:val="both"/>
        <w:rPr>
          <w:sz w:val="24"/>
          <w:szCs w:val="24"/>
          <w:lang w:val="en-ID"/>
        </w:rPr>
      </w:pPr>
      <w:r w:rsidRPr="005C24EA">
        <w:rPr>
          <w:b/>
          <w:bCs/>
          <w:noProof/>
          <w:sz w:val="24"/>
          <w:szCs w:val="24"/>
          <w:lang w:val="en-ID"/>
          <w14:ligatures w14:val="standardContextual"/>
        </w:rPr>
        <w:drawing>
          <wp:anchor distT="0" distB="0" distL="114300" distR="114300" simplePos="0" relativeHeight="251658245" behindDoc="0" locked="0" layoutInCell="1" allowOverlap="1" wp14:anchorId="5A638B88" wp14:editId="5FAA43CA">
            <wp:simplePos x="0" y="0"/>
            <wp:positionH relativeFrom="margin">
              <wp:posOffset>356870</wp:posOffset>
            </wp:positionH>
            <wp:positionV relativeFrom="paragraph">
              <wp:posOffset>492125</wp:posOffset>
            </wp:positionV>
            <wp:extent cx="4406900" cy="1962150"/>
            <wp:effectExtent l="0" t="0" r="0" b="0"/>
            <wp:wrapNone/>
            <wp:docPr id="1075689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89008" name="Picture 1075689008"/>
                    <pic:cNvPicPr/>
                  </pic:nvPicPr>
                  <pic:blipFill rotWithShape="1">
                    <a:blip r:embed="rId20">
                      <a:extLst>
                        <a:ext uri="{BEBA8EAE-BF5A-486C-A8C5-ECC9F3942E4B}">
                          <a14:imgProps xmlns:a14="http://schemas.microsoft.com/office/drawing/2010/main">
                            <a14:imgLayer r:embed="rId21">
                              <a14:imgEffect>
                                <a14:sharpenSoften amount="42000"/>
                              </a14:imgEffect>
                            </a14:imgLayer>
                          </a14:imgProps>
                        </a:ext>
                        <a:ext uri="{28A0092B-C50C-407E-A947-70E740481C1C}">
                          <a14:useLocalDpi xmlns:a14="http://schemas.microsoft.com/office/drawing/2010/main" val="0"/>
                        </a:ext>
                      </a:extLst>
                    </a:blip>
                    <a:srcRect l="15897" t="4122" r="7766" b="23951"/>
                    <a:stretch>
                      <a:fillRect/>
                    </a:stretch>
                  </pic:blipFill>
                  <pic:spPr bwMode="auto">
                    <a:xfrm>
                      <a:off x="0" y="0"/>
                      <a:ext cx="440690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754" w:rsidRPr="005C24EA">
        <w:rPr>
          <w:sz w:val="24"/>
          <w:szCs w:val="24"/>
          <w:lang w:val="en-ID"/>
        </w:rPr>
        <w:t>Berdasarkan hipotesis sebelumnya, peneliti menunjukkan model penelitian sebagai berikut:</w:t>
      </w:r>
    </w:p>
    <w:p w14:paraId="24D5619F" w14:textId="61AFF349" w:rsidR="006347F0" w:rsidRPr="005C24EA" w:rsidRDefault="006347F0" w:rsidP="00976E93">
      <w:pPr>
        <w:tabs>
          <w:tab w:val="left" w:pos="4482"/>
        </w:tabs>
        <w:spacing w:after="120" w:line="480" w:lineRule="auto"/>
        <w:jc w:val="both"/>
        <w:rPr>
          <w:b/>
          <w:bCs/>
          <w:sz w:val="24"/>
          <w:szCs w:val="24"/>
          <w:lang w:val="en-ID"/>
        </w:rPr>
      </w:pPr>
    </w:p>
    <w:p w14:paraId="2EE71B31" w14:textId="3E878B50" w:rsidR="00940EF7" w:rsidRPr="005C24EA" w:rsidRDefault="00940EF7" w:rsidP="00976E93">
      <w:pPr>
        <w:tabs>
          <w:tab w:val="left" w:pos="4482"/>
        </w:tabs>
        <w:spacing w:after="120" w:line="480" w:lineRule="auto"/>
        <w:jc w:val="both"/>
        <w:rPr>
          <w:b/>
          <w:bCs/>
          <w:sz w:val="24"/>
          <w:szCs w:val="24"/>
          <w:lang w:val="en-ID"/>
        </w:rPr>
      </w:pPr>
    </w:p>
    <w:p w14:paraId="06137D0D" w14:textId="61B834D3" w:rsidR="00940EF7" w:rsidRPr="005C24EA" w:rsidRDefault="00940EF7" w:rsidP="00976E93">
      <w:pPr>
        <w:tabs>
          <w:tab w:val="left" w:pos="4482"/>
        </w:tabs>
        <w:spacing w:after="120" w:line="480" w:lineRule="auto"/>
        <w:jc w:val="both"/>
        <w:rPr>
          <w:b/>
          <w:bCs/>
          <w:sz w:val="24"/>
          <w:szCs w:val="24"/>
          <w:lang w:val="en-ID"/>
        </w:rPr>
      </w:pPr>
    </w:p>
    <w:p w14:paraId="0A0E3DBD" w14:textId="77777777" w:rsidR="00F85F70" w:rsidRPr="005C24EA" w:rsidRDefault="00F85F70" w:rsidP="00976E93">
      <w:pPr>
        <w:tabs>
          <w:tab w:val="left" w:pos="4482"/>
        </w:tabs>
        <w:spacing w:after="120" w:line="480" w:lineRule="auto"/>
        <w:jc w:val="both"/>
        <w:rPr>
          <w:b/>
          <w:bCs/>
          <w:sz w:val="24"/>
          <w:szCs w:val="24"/>
          <w:lang w:val="en-ID"/>
        </w:rPr>
      </w:pPr>
    </w:p>
    <w:p w14:paraId="72EC02F3" w14:textId="39C24C22" w:rsidR="00DD7262" w:rsidRPr="005C24EA" w:rsidRDefault="0012641D" w:rsidP="00E01502">
      <w:pPr>
        <w:pStyle w:val="ListParagraph"/>
        <w:spacing w:line="360" w:lineRule="auto"/>
        <w:ind w:left="426"/>
        <w:jc w:val="center"/>
        <w:rPr>
          <w:b/>
          <w:bCs/>
          <w:color w:val="000000"/>
          <w:lang w:val="id-ID"/>
        </w:rPr>
      </w:pPr>
      <w:r w:rsidRPr="005C24EA">
        <w:rPr>
          <w:b/>
          <w:bCs/>
          <w:color w:val="000000"/>
          <w:lang w:val="id-ID"/>
        </w:rPr>
        <w:t>Gambar 2.2 Model Penelit</w:t>
      </w:r>
      <w:r w:rsidR="0009529E">
        <w:rPr>
          <w:b/>
          <w:bCs/>
          <w:color w:val="000000"/>
          <w:lang w:val="id-ID"/>
        </w:rPr>
        <w:t>i</w:t>
      </w:r>
      <w:r w:rsidRPr="005C24EA">
        <w:rPr>
          <w:b/>
          <w:bCs/>
          <w:color w:val="000000"/>
          <w:lang w:val="id-ID"/>
        </w:rPr>
        <w:t>an</w:t>
      </w:r>
    </w:p>
    <w:p w14:paraId="28EBA455" w14:textId="68A16594" w:rsidR="00B41997" w:rsidRPr="005C24EA" w:rsidRDefault="00B41997" w:rsidP="00E01502">
      <w:pPr>
        <w:pStyle w:val="ListParagraph"/>
        <w:tabs>
          <w:tab w:val="left" w:pos="2977"/>
        </w:tabs>
        <w:spacing w:line="360" w:lineRule="auto"/>
        <w:ind w:left="426"/>
        <w:jc w:val="center"/>
        <w:rPr>
          <w:color w:val="000000"/>
          <w:sz w:val="20"/>
          <w:szCs w:val="20"/>
          <w:lang w:val="id-ID"/>
        </w:rPr>
      </w:pPr>
      <w:r w:rsidRPr="005C24EA">
        <w:rPr>
          <w:color w:val="000000"/>
          <w:sz w:val="20"/>
          <w:szCs w:val="20"/>
          <w:lang w:val="id-ID"/>
        </w:rPr>
        <w:t>Sumber: Data Diolah</w:t>
      </w:r>
      <w:r w:rsidR="004824BB" w:rsidRPr="005C24EA">
        <w:rPr>
          <w:color w:val="000000"/>
          <w:sz w:val="20"/>
          <w:szCs w:val="20"/>
          <w:lang w:val="id-ID"/>
        </w:rPr>
        <w:t>,</w:t>
      </w:r>
      <w:r w:rsidR="00DD03FE" w:rsidRPr="005C24EA">
        <w:rPr>
          <w:color w:val="000000"/>
          <w:sz w:val="20"/>
          <w:szCs w:val="20"/>
          <w:lang w:val="id-ID"/>
        </w:rPr>
        <w:t xml:space="preserve"> </w:t>
      </w:r>
      <w:r w:rsidR="004824BB" w:rsidRPr="005C24EA">
        <w:rPr>
          <w:color w:val="000000"/>
          <w:sz w:val="20"/>
          <w:szCs w:val="20"/>
          <w:lang w:val="id-ID"/>
        </w:rPr>
        <w:t>2025</w:t>
      </w:r>
    </w:p>
    <w:p w14:paraId="2016F509" w14:textId="77777777" w:rsidR="002A369E" w:rsidRPr="005C24EA" w:rsidRDefault="002A369E" w:rsidP="00312E7C">
      <w:pPr>
        <w:pStyle w:val="Heading1"/>
        <w:spacing w:before="0" w:after="0" w:line="480" w:lineRule="auto"/>
        <w:rPr>
          <w:rFonts w:ascii="Times New Roman" w:hAnsi="Times New Roman" w:cs="Times New Roman"/>
          <w:b/>
          <w:bCs/>
          <w:color w:val="auto"/>
          <w:sz w:val="24"/>
          <w:szCs w:val="24"/>
        </w:rPr>
        <w:sectPr w:rsidR="002A369E" w:rsidRPr="005C24EA" w:rsidSect="00D46E2D">
          <w:pgSz w:w="11906" w:h="16838" w:code="9"/>
          <w:pgMar w:top="2268" w:right="1701" w:bottom="1701" w:left="2268" w:header="709" w:footer="567" w:gutter="0"/>
          <w:cols w:space="708"/>
          <w:titlePg/>
          <w:docGrid w:linePitch="360"/>
        </w:sectPr>
      </w:pPr>
      <w:bookmarkStart w:id="30" w:name="_Toc200399251"/>
    </w:p>
    <w:p w14:paraId="004E5A0A" w14:textId="4C0F03AE" w:rsidR="00D95C50" w:rsidRPr="005C24EA" w:rsidRDefault="00D95C50" w:rsidP="00837E5A">
      <w:pPr>
        <w:pStyle w:val="Heading1"/>
        <w:spacing w:before="0" w:after="0" w:line="480" w:lineRule="auto"/>
        <w:jc w:val="center"/>
        <w:rPr>
          <w:rFonts w:ascii="Times New Roman" w:hAnsi="Times New Roman" w:cs="Times New Roman"/>
          <w:b/>
          <w:bCs/>
          <w:color w:val="auto"/>
          <w:sz w:val="24"/>
          <w:szCs w:val="24"/>
        </w:rPr>
      </w:pPr>
      <w:bookmarkStart w:id="31" w:name="_Toc211715638"/>
      <w:r w:rsidRPr="005C24EA">
        <w:rPr>
          <w:rFonts w:ascii="Times New Roman" w:hAnsi="Times New Roman" w:cs="Times New Roman"/>
          <w:b/>
          <w:bCs/>
          <w:color w:val="auto"/>
          <w:sz w:val="24"/>
          <w:szCs w:val="24"/>
        </w:rPr>
        <w:t>BAB III</w:t>
      </w:r>
      <w:bookmarkEnd w:id="30"/>
      <w:bookmarkEnd w:id="31"/>
    </w:p>
    <w:p w14:paraId="58E0EF39" w14:textId="5B897A40" w:rsidR="00D95C50" w:rsidRPr="005C24EA" w:rsidRDefault="00D95C50" w:rsidP="00837E5A">
      <w:pPr>
        <w:pStyle w:val="Heading1"/>
        <w:spacing w:before="0" w:after="0" w:line="480" w:lineRule="auto"/>
        <w:jc w:val="center"/>
        <w:rPr>
          <w:rFonts w:ascii="Times New Roman" w:hAnsi="Times New Roman" w:cs="Times New Roman"/>
          <w:b/>
          <w:bCs/>
          <w:color w:val="auto"/>
          <w:sz w:val="24"/>
          <w:szCs w:val="24"/>
        </w:rPr>
      </w:pPr>
      <w:r w:rsidRPr="005C24EA">
        <w:rPr>
          <w:rFonts w:ascii="Times New Roman" w:hAnsi="Times New Roman" w:cs="Times New Roman"/>
          <w:b/>
          <w:bCs/>
          <w:color w:val="auto"/>
          <w:sz w:val="24"/>
          <w:szCs w:val="24"/>
        </w:rPr>
        <w:t xml:space="preserve"> </w:t>
      </w:r>
      <w:bookmarkStart w:id="32" w:name="_Toc211715639"/>
      <w:r w:rsidRPr="005C24EA">
        <w:rPr>
          <w:rFonts w:ascii="Times New Roman" w:hAnsi="Times New Roman" w:cs="Times New Roman"/>
          <w:b/>
          <w:bCs/>
          <w:color w:val="auto"/>
          <w:sz w:val="24"/>
          <w:szCs w:val="24"/>
        </w:rPr>
        <w:t>METODE PENELITIAN</w:t>
      </w:r>
      <w:bookmarkEnd w:id="32"/>
    </w:p>
    <w:p w14:paraId="2D097B10" w14:textId="0B157B2B" w:rsidR="0048054D" w:rsidRPr="005C24EA" w:rsidRDefault="0048054D" w:rsidP="00202550">
      <w:pPr>
        <w:pStyle w:val="Heading2"/>
        <w:numPr>
          <w:ilvl w:val="0"/>
          <w:numId w:val="29"/>
        </w:numPr>
        <w:spacing w:before="0" w:after="0" w:line="480" w:lineRule="auto"/>
        <w:ind w:left="426" w:hanging="426"/>
        <w:rPr>
          <w:rFonts w:ascii="Times New Roman" w:hAnsi="Times New Roman" w:cs="Times New Roman"/>
          <w:b/>
          <w:bCs/>
          <w:color w:val="auto"/>
          <w:sz w:val="24"/>
          <w:szCs w:val="24"/>
        </w:rPr>
      </w:pPr>
      <w:bookmarkStart w:id="33" w:name="_Toc211715640"/>
      <w:r w:rsidRPr="005C24EA">
        <w:rPr>
          <w:rFonts w:ascii="Times New Roman" w:hAnsi="Times New Roman" w:cs="Times New Roman"/>
          <w:b/>
          <w:bCs/>
          <w:color w:val="auto"/>
          <w:sz w:val="24"/>
          <w:szCs w:val="24"/>
        </w:rPr>
        <w:t>Definisi Operational dan Pengukuran Variabel</w:t>
      </w:r>
      <w:bookmarkEnd w:id="33"/>
    </w:p>
    <w:p w14:paraId="0E2266BF" w14:textId="77777777" w:rsidR="0088343A" w:rsidRPr="005C24EA" w:rsidRDefault="00517A6B" w:rsidP="00202550">
      <w:pPr>
        <w:pStyle w:val="Heading3"/>
        <w:numPr>
          <w:ilvl w:val="0"/>
          <w:numId w:val="30"/>
        </w:numPr>
        <w:spacing w:before="0" w:after="0" w:line="480" w:lineRule="auto"/>
        <w:ind w:left="709" w:hanging="709"/>
        <w:rPr>
          <w:rFonts w:cs="Times New Roman"/>
          <w:b/>
          <w:bCs/>
          <w:color w:val="auto"/>
          <w:sz w:val="24"/>
          <w:szCs w:val="24"/>
        </w:rPr>
      </w:pPr>
      <w:bookmarkStart w:id="34" w:name="_Toc211715641"/>
      <w:r w:rsidRPr="005C24EA">
        <w:rPr>
          <w:rFonts w:cs="Times New Roman"/>
          <w:b/>
          <w:bCs/>
          <w:color w:val="auto"/>
          <w:sz w:val="24"/>
          <w:szCs w:val="24"/>
        </w:rPr>
        <w:t>Variabel Independen (X)</w:t>
      </w:r>
      <w:bookmarkEnd w:id="34"/>
    </w:p>
    <w:p w14:paraId="6255A4FB" w14:textId="32E5035A" w:rsidR="0088343A" w:rsidRPr="005C24EA" w:rsidRDefault="000A22AF" w:rsidP="001943FA">
      <w:pPr>
        <w:spacing w:line="480" w:lineRule="auto"/>
        <w:ind w:firstLine="709"/>
        <w:jc w:val="both"/>
        <w:rPr>
          <w:sz w:val="24"/>
          <w:szCs w:val="24"/>
          <w:lang w:val="en-ID"/>
        </w:rPr>
      </w:pPr>
      <w:r w:rsidRPr="005C24EA">
        <w:rPr>
          <w:sz w:val="24"/>
          <w:szCs w:val="24"/>
          <w:lang w:val="en-ID"/>
        </w:rPr>
        <w:t xml:space="preserve">Menurut Sugiyono (2016), </w:t>
      </w:r>
      <w:r w:rsidR="00D320B2" w:rsidRPr="005C24EA">
        <w:rPr>
          <w:sz w:val="24"/>
          <w:szCs w:val="24"/>
          <w:lang w:val="en-ID"/>
        </w:rPr>
        <w:t>Variabel independen (va</w:t>
      </w:r>
      <w:r w:rsidR="00E266C9" w:rsidRPr="005C24EA">
        <w:rPr>
          <w:sz w:val="24"/>
          <w:szCs w:val="24"/>
          <w:lang w:val="en-ID"/>
        </w:rPr>
        <w:t>r</w:t>
      </w:r>
      <w:r w:rsidR="00D320B2" w:rsidRPr="005C24EA">
        <w:rPr>
          <w:sz w:val="24"/>
          <w:szCs w:val="24"/>
          <w:lang w:val="en-ID"/>
        </w:rPr>
        <w:t>iabel bebas) adalah va</w:t>
      </w:r>
      <w:r w:rsidR="0088343A" w:rsidRPr="005C24EA">
        <w:rPr>
          <w:sz w:val="24"/>
          <w:szCs w:val="24"/>
          <w:lang w:val="en-ID"/>
        </w:rPr>
        <w:t>riabel yang memengaruhi atau menyebabkan variabel dependen (variabel terikat) berubah atau muncul</w:t>
      </w:r>
      <w:r w:rsidRPr="005C24EA">
        <w:rPr>
          <w:sz w:val="24"/>
          <w:szCs w:val="24"/>
          <w:lang w:val="en-ID"/>
        </w:rPr>
        <w:t>.</w:t>
      </w:r>
      <w:r w:rsidR="00E953D5" w:rsidRPr="005C24EA">
        <w:rPr>
          <w:sz w:val="24"/>
          <w:szCs w:val="24"/>
          <w:lang w:val="en-ID"/>
        </w:rPr>
        <w:t xml:space="preserve"> Berikut variabel independen dalam penelitian ini:</w:t>
      </w:r>
    </w:p>
    <w:p w14:paraId="3E3C01A0" w14:textId="77777777" w:rsidR="001943FA" w:rsidRPr="005C24EA" w:rsidRDefault="00E953D5" w:rsidP="00030517">
      <w:pPr>
        <w:pStyle w:val="ListParagraph"/>
        <w:numPr>
          <w:ilvl w:val="0"/>
          <w:numId w:val="11"/>
        </w:numPr>
        <w:spacing w:line="480" w:lineRule="auto"/>
        <w:ind w:left="709" w:hanging="709"/>
        <w:jc w:val="both"/>
        <w:rPr>
          <w:b/>
          <w:bCs/>
          <w:sz w:val="24"/>
          <w:szCs w:val="24"/>
        </w:rPr>
      </w:pPr>
      <w:r w:rsidRPr="005C24EA">
        <w:rPr>
          <w:b/>
          <w:bCs/>
          <w:sz w:val="24"/>
          <w:szCs w:val="24"/>
        </w:rPr>
        <w:t xml:space="preserve">Penerapan </w:t>
      </w:r>
      <w:r w:rsidRPr="005C24EA">
        <w:rPr>
          <w:b/>
          <w:bCs/>
          <w:i/>
          <w:iCs/>
          <w:sz w:val="24"/>
          <w:szCs w:val="24"/>
        </w:rPr>
        <w:t>E-Billing</w:t>
      </w:r>
    </w:p>
    <w:p w14:paraId="264A1600" w14:textId="6884C7D0" w:rsidR="00016D82" w:rsidRPr="005C24EA" w:rsidRDefault="006801EA" w:rsidP="00030517">
      <w:pPr>
        <w:spacing w:line="480" w:lineRule="auto"/>
        <w:ind w:firstLine="709"/>
        <w:jc w:val="both"/>
        <w:rPr>
          <w:b/>
          <w:bCs/>
          <w:sz w:val="24"/>
          <w:szCs w:val="24"/>
        </w:rPr>
      </w:pPr>
      <w:r w:rsidRPr="005C24EA">
        <w:rPr>
          <w:sz w:val="24"/>
          <w:szCs w:val="24"/>
        </w:rPr>
        <w:t>Posisi</w:t>
      </w:r>
      <w:r w:rsidR="004304EE" w:rsidRPr="005C24EA">
        <w:rPr>
          <w:sz w:val="24"/>
          <w:szCs w:val="24"/>
        </w:rPr>
        <w:t xml:space="preserve"> </w:t>
      </w:r>
      <w:r w:rsidR="00C26AED" w:rsidRPr="005C24EA">
        <w:rPr>
          <w:i/>
          <w:iCs/>
          <w:sz w:val="24"/>
          <w:szCs w:val="24"/>
        </w:rPr>
        <w:t>e</w:t>
      </w:r>
      <w:r w:rsidRPr="005C24EA">
        <w:rPr>
          <w:i/>
          <w:iCs/>
          <w:sz w:val="24"/>
          <w:szCs w:val="24"/>
        </w:rPr>
        <w:t>-</w:t>
      </w:r>
      <w:r w:rsidR="002D29FF" w:rsidRPr="005C24EA">
        <w:rPr>
          <w:i/>
          <w:iCs/>
          <w:sz w:val="24"/>
          <w:szCs w:val="24"/>
        </w:rPr>
        <w:t>B</w:t>
      </w:r>
      <w:r w:rsidRPr="005C24EA">
        <w:rPr>
          <w:i/>
          <w:iCs/>
          <w:sz w:val="24"/>
          <w:szCs w:val="24"/>
        </w:rPr>
        <w:t>illing</w:t>
      </w:r>
      <w:r w:rsidRPr="005C24EA">
        <w:rPr>
          <w:sz w:val="24"/>
          <w:szCs w:val="24"/>
        </w:rPr>
        <w:t xml:space="preserve"> ini adalah sebagai variabel independen.</w:t>
      </w:r>
      <w:r w:rsidR="00B60463" w:rsidRPr="005C24EA">
        <w:rPr>
          <w:sz w:val="24"/>
          <w:szCs w:val="24"/>
        </w:rPr>
        <w:t xml:space="preserve"> </w:t>
      </w:r>
      <w:r w:rsidR="00F13709" w:rsidRPr="005C24EA">
        <w:rPr>
          <w:i/>
          <w:iCs/>
          <w:sz w:val="24"/>
          <w:szCs w:val="24"/>
        </w:rPr>
        <w:t>E</w:t>
      </w:r>
      <w:r w:rsidRPr="005C24EA">
        <w:rPr>
          <w:i/>
          <w:iCs/>
          <w:sz w:val="24"/>
          <w:szCs w:val="24"/>
        </w:rPr>
        <w:t>-</w:t>
      </w:r>
      <w:r w:rsidR="002D29FF" w:rsidRPr="005C24EA">
        <w:rPr>
          <w:i/>
          <w:iCs/>
          <w:sz w:val="24"/>
          <w:szCs w:val="24"/>
        </w:rPr>
        <w:t>B</w:t>
      </w:r>
      <w:r w:rsidRPr="005C24EA">
        <w:rPr>
          <w:i/>
          <w:iCs/>
          <w:sz w:val="24"/>
          <w:szCs w:val="24"/>
        </w:rPr>
        <w:t>illing</w:t>
      </w:r>
      <w:r w:rsidRPr="005C24EA">
        <w:rPr>
          <w:sz w:val="24"/>
          <w:szCs w:val="24"/>
        </w:rPr>
        <w:t xml:space="preserve"> merupakan sebuah sistem yang memudahkan proses pembayaran pajak dengan cara memasukkan kode </w:t>
      </w:r>
      <w:r w:rsidRPr="005C24EA">
        <w:rPr>
          <w:i/>
          <w:iCs/>
          <w:sz w:val="24"/>
          <w:szCs w:val="24"/>
        </w:rPr>
        <w:t>billing</w:t>
      </w:r>
      <w:r w:rsidRPr="005C24EA">
        <w:rPr>
          <w:sz w:val="24"/>
          <w:szCs w:val="24"/>
        </w:rPr>
        <w:t xml:space="preserve"> secara elektronik. Adapun indikator penerapan</w:t>
      </w:r>
      <w:r w:rsidRPr="005C24EA">
        <w:rPr>
          <w:i/>
          <w:iCs/>
          <w:sz w:val="24"/>
          <w:szCs w:val="24"/>
        </w:rPr>
        <w:t xml:space="preserve"> </w:t>
      </w:r>
      <w:r w:rsidR="00C26AED" w:rsidRPr="005C24EA">
        <w:rPr>
          <w:i/>
          <w:iCs/>
          <w:sz w:val="24"/>
          <w:szCs w:val="24"/>
        </w:rPr>
        <w:t>e-</w:t>
      </w:r>
      <w:r w:rsidRPr="005C24EA">
        <w:rPr>
          <w:i/>
          <w:iCs/>
          <w:sz w:val="24"/>
          <w:szCs w:val="24"/>
        </w:rPr>
        <w:t>Billing</w:t>
      </w:r>
      <w:r w:rsidRPr="005C24EA">
        <w:rPr>
          <w:sz w:val="24"/>
          <w:szCs w:val="24"/>
        </w:rPr>
        <w:t xml:space="preserve"> meliputi:</w:t>
      </w:r>
    </w:p>
    <w:p w14:paraId="53E4D6FD" w14:textId="77777777" w:rsidR="00BB37B4" w:rsidRPr="005C24EA" w:rsidRDefault="00BB37B4">
      <w:pPr>
        <w:pStyle w:val="ListParagraph"/>
        <w:numPr>
          <w:ilvl w:val="0"/>
          <w:numId w:val="12"/>
        </w:numPr>
        <w:spacing w:line="480" w:lineRule="auto"/>
        <w:jc w:val="both"/>
        <w:rPr>
          <w:b/>
          <w:sz w:val="24"/>
          <w:szCs w:val="24"/>
          <w:lang w:val="en-US"/>
        </w:rPr>
      </w:pPr>
      <w:r w:rsidRPr="005C24EA">
        <w:rPr>
          <w:bCs/>
          <w:sz w:val="24"/>
          <w:szCs w:val="24"/>
          <w:lang w:val="en-US"/>
        </w:rPr>
        <w:t>Kemudahan dalam proses pembayaran pajak</w:t>
      </w:r>
    </w:p>
    <w:p w14:paraId="0D18990E" w14:textId="77777777" w:rsidR="00BB37B4" w:rsidRPr="005C24EA" w:rsidRDefault="00BB37B4">
      <w:pPr>
        <w:pStyle w:val="ListParagraph"/>
        <w:numPr>
          <w:ilvl w:val="0"/>
          <w:numId w:val="12"/>
        </w:numPr>
        <w:spacing w:line="480" w:lineRule="auto"/>
        <w:jc w:val="both"/>
        <w:rPr>
          <w:b/>
          <w:sz w:val="24"/>
          <w:szCs w:val="24"/>
          <w:lang w:val="en-US"/>
        </w:rPr>
      </w:pPr>
      <w:r w:rsidRPr="005C24EA">
        <w:rPr>
          <w:bCs/>
          <w:sz w:val="24"/>
          <w:szCs w:val="24"/>
          <w:lang w:val="en-US"/>
        </w:rPr>
        <w:t>Kemudahan dalam menggunakan sistem</w:t>
      </w:r>
    </w:p>
    <w:p w14:paraId="5B414927" w14:textId="0DA7551F" w:rsidR="00BB37B4" w:rsidRPr="005C24EA" w:rsidRDefault="00E24D72">
      <w:pPr>
        <w:pStyle w:val="ListParagraph"/>
        <w:numPr>
          <w:ilvl w:val="0"/>
          <w:numId w:val="12"/>
        </w:numPr>
        <w:spacing w:line="480" w:lineRule="auto"/>
        <w:jc w:val="both"/>
        <w:rPr>
          <w:b/>
          <w:sz w:val="24"/>
          <w:szCs w:val="24"/>
          <w:lang w:val="en-US"/>
        </w:rPr>
      </w:pPr>
      <w:r w:rsidRPr="005C24EA">
        <w:rPr>
          <w:bCs/>
          <w:sz w:val="24"/>
          <w:szCs w:val="24"/>
          <w:lang w:val="en-US"/>
        </w:rPr>
        <w:t>E</w:t>
      </w:r>
      <w:r w:rsidR="00BB37B4" w:rsidRPr="005C24EA">
        <w:rPr>
          <w:bCs/>
          <w:sz w:val="24"/>
          <w:szCs w:val="24"/>
          <w:lang w:val="en-US"/>
        </w:rPr>
        <w:t xml:space="preserve">fesiensi proses pembayaran dengan sistem </w:t>
      </w:r>
    </w:p>
    <w:p w14:paraId="1C3DFA6D" w14:textId="602D2A9B" w:rsidR="00F06E52" w:rsidRPr="005C24EA" w:rsidRDefault="009C7EE9" w:rsidP="00486E9F">
      <w:pPr>
        <w:spacing w:line="480" w:lineRule="auto"/>
        <w:ind w:firstLine="709"/>
        <w:rPr>
          <w:bCs/>
          <w:sz w:val="24"/>
          <w:szCs w:val="24"/>
        </w:rPr>
      </w:pPr>
      <w:r w:rsidRPr="005C24EA">
        <w:rPr>
          <w:bCs/>
          <w:sz w:val="24"/>
          <w:szCs w:val="24"/>
        </w:rPr>
        <w:t>Ke</w:t>
      </w:r>
      <w:r w:rsidR="00C63687" w:rsidRPr="005C24EA">
        <w:rPr>
          <w:bCs/>
          <w:sz w:val="24"/>
          <w:szCs w:val="24"/>
        </w:rPr>
        <w:t>tiga</w:t>
      </w:r>
      <w:r w:rsidRPr="005C24EA">
        <w:rPr>
          <w:bCs/>
          <w:sz w:val="24"/>
          <w:szCs w:val="24"/>
        </w:rPr>
        <w:t xml:space="preserve"> indikator tersebut diukur dengan menggunakan kuesioner dengan skala likert 1-5.</w:t>
      </w:r>
    </w:p>
    <w:p w14:paraId="2C7249B8" w14:textId="77777777" w:rsidR="00710DF9" w:rsidRPr="005C24EA" w:rsidRDefault="00B72272" w:rsidP="00E5296B">
      <w:pPr>
        <w:pStyle w:val="ListParagraph"/>
        <w:numPr>
          <w:ilvl w:val="0"/>
          <w:numId w:val="13"/>
        </w:numPr>
        <w:spacing w:line="480" w:lineRule="auto"/>
        <w:ind w:left="709" w:hanging="709"/>
        <w:rPr>
          <w:b/>
          <w:sz w:val="24"/>
          <w:szCs w:val="24"/>
        </w:rPr>
      </w:pPr>
      <w:r w:rsidRPr="005C24EA">
        <w:rPr>
          <w:b/>
          <w:sz w:val="24"/>
          <w:szCs w:val="24"/>
        </w:rPr>
        <w:t>Pemahaman Peraturan Perpajaka</w:t>
      </w:r>
      <w:r w:rsidR="00710DF9" w:rsidRPr="005C24EA">
        <w:rPr>
          <w:b/>
          <w:sz w:val="24"/>
          <w:szCs w:val="24"/>
        </w:rPr>
        <w:t>n</w:t>
      </w:r>
    </w:p>
    <w:p w14:paraId="6299C4E1" w14:textId="016053AF" w:rsidR="00710DF9" w:rsidRPr="005C24EA" w:rsidRDefault="00F71401" w:rsidP="00E5296B">
      <w:pPr>
        <w:spacing w:line="480" w:lineRule="auto"/>
        <w:ind w:firstLine="709"/>
        <w:jc w:val="both"/>
        <w:rPr>
          <w:sz w:val="24"/>
          <w:szCs w:val="24"/>
          <w:lang w:val="en-US"/>
        </w:rPr>
      </w:pPr>
      <w:r w:rsidRPr="005C24EA">
        <w:rPr>
          <w:sz w:val="24"/>
          <w:szCs w:val="24"/>
          <w:lang w:val="en-US"/>
        </w:rPr>
        <w:t>P</w:t>
      </w:r>
      <w:r w:rsidR="00710DF9" w:rsidRPr="005C24EA">
        <w:rPr>
          <w:sz w:val="24"/>
          <w:szCs w:val="24"/>
          <w:lang w:val="en-US"/>
        </w:rPr>
        <w:t>emahaman peraturan perpajakan adalah sesuatu yang mengacu pada seberapa baik Wajib Pajak dalam mengetahui, memahami, dan mengerti mengenai aturan-aturan perundan-undangan perpajakan yang berlaku. Berikut ini indi</w:t>
      </w:r>
      <w:r w:rsidRPr="005C24EA">
        <w:rPr>
          <w:sz w:val="24"/>
          <w:szCs w:val="24"/>
          <w:lang w:val="en-US"/>
        </w:rPr>
        <w:t>k</w:t>
      </w:r>
      <w:r w:rsidR="00710DF9" w:rsidRPr="005C24EA">
        <w:rPr>
          <w:sz w:val="24"/>
          <w:szCs w:val="24"/>
          <w:lang w:val="en-US"/>
        </w:rPr>
        <w:t>ator-indikator yang mencakup pemahaman peraturan perpajakan:</w:t>
      </w:r>
    </w:p>
    <w:p w14:paraId="5D6EB93D" w14:textId="77777777" w:rsidR="00746EB4" w:rsidRPr="005C24EA" w:rsidRDefault="00746EB4">
      <w:pPr>
        <w:pStyle w:val="ListParagraph"/>
        <w:widowControl/>
        <w:numPr>
          <w:ilvl w:val="0"/>
          <w:numId w:val="14"/>
        </w:numPr>
        <w:spacing w:after="160" w:line="480" w:lineRule="auto"/>
        <w:rPr>
          <w:sz w:val="24"/>
          <w:szCs w:val="24"/>
        </w:rPr>
      </w:pPr>
      <w:r w:rsidRPr="005C24EA">
        <w:rPr>
          <w:sz w:val="24"/>
          <w:szCs w:val="24"/>
        </w:rPr>
        <w:t>Pengetahuan mengenai ketentuan umum dan tata cara perpajakan</w:t>
      </w:r>
    </w:p>
    <w:p w14:paraId="7BC53DDC" w14:textId="77777777" w:rsidR="00746EB4" w:rsidRPr="005C24EA" w:rsidRDefault="00746EB4">
      <w:pPr>
        <w:pStyle w:val="ListParagraph"/>
        <w:widowControl/>
        <w:numPr>
          <w:ilvl w:val="0"/>
          <w:numId w:val="14"/>
        </w:numPr>
        <w:spacing w:after="160" w:line="480" w:lineRule="auto"/>
        <w:rPr>
          <w:sz w:val="24"/>
          <w:szCs w:val="24"/>
        </w:rPr>
      </w:pPr>
      <w:r w:rsidRPr="005C24EA">
        <w:rPr>
          <w:sz w:val="24"/>
          <w:szCs w:val="24"/>
        </w:rPr>
        <w:t>Pengetahuan mengenai sistem perpajakan di Indonesia</w:t>
      </w:r>
    </w:p>
    <w:p w14:paraId="58E325EB" w14:textId="4248C007" w:rsidR="00746EB4" w:rsidRPr="005C24EA" w:rsidRDefault="00746EB4">
      <w:pPr>
        <w:pStyle w:val="ListParagraph"/>
        <w:widowControl/>
        <w:numPr>
          <w:ilvl w:val="0"/>
          <w:numId w:val="14"/>
        </w:numPr>
        <w:spacing w:line="480" w:lineRule="auto"/>
        <w:rPr>
          <w:sz w:val="24"/>
          <w:szCs w:val="24"/>
        </w:rPr>
      </w:pPr>
      <w:r w:rsidRPr="005C24EA">
        <w:rPr>
          <w:sz w:val="24"/>
          <w:szCs w:val="24"/>
        </w:rPr>
        <w:t xml:space="preserve">Pengetahuan mengenai </w:t>
      </w:r>
      <w:r w:rsidR="00277DAC" w:rsidRPr="005C24EA">
        <w:rPr>
          <w:sz w:val="24"/>
          <w:szCs w:val="24"/>
        </w:rPr>
        <w:t>tarif</w:t>
      </w:r>
      <w:r w:rsidRPr="005C24EA">
        <w:rPr>
          <w:sz w:val="24"/>
          <w:szCs w:val="24"/>
        </w:rPr>
        <w:t xml:space="preserve"> p</w:t>
      </w:r>
      <w:r w:rsidR="00277DAC" w:rsidRPr="005C24EA">
        <w:rPr>
          <w:sz w:val="24"/>
          <w:szCs w:val="24"/>
        </w:rPr>
        <w:t>ajak yang berlaku</w:t>
      </w:r>
    </w:p>
    <w:p w14:paraId="154821DE" w14:textId="4086512D" w:rsidR="009C7EE9" w:rsidRPr="005C24EA" w:rsidRDefault="00C63687" w:rsidP="00C41E26">
      <w:pPr>
        <w:spacing w:line="480" w:lineRule="auto"/>
        <w:ind w:firstLine="720"/>
        <w:jc w:val="both"/>
        <w:rPr>
          <w:bCs/>
          <w:sz w:val="24"/>
          <w:szCs w:val="24"/>
        </w:rPr>
      </w:pPr>
      <w:r w:rsidRPr="005C24EA">
        <w:rPr>
          <w:bCs/>
          <w:sz w:val="24"/>
          <w:szCs w:val="24"/>
        </w:rPr>
        <w:t>Ketiga indikator tersebut diukur dengan menggunakan kuesioner dengan skala likert 1-5.</w:t>
      </w:r>
    </w:p>
    <w:p w14:paraId="687A2FF0" w14:textId="71BED6E4" w:rsidR="00016D82" w:rsidRPr="005C24EA" w:rsidRDefault="005D5189" w:rsidP="00202550">
      <w:pPr>
        <w:pStyle w:val="Heading3"/>
        <w:numPr>
          <w:ilvl w:val="0"/>
          <w:numId w:val="30"/>
        </w:numPr>
        <w:tabs>
          <w:tab w:val="left" w:pos="0"/>
          <w:tab w:val="left" w:pos="426"/>
        </w:tabs>
        <w:spacing w:before="0" w:after="0" w:line="480" w:lineRule="auto"/>
        <w:ind w:left="284" w:hanging="284"/>
        <w:rPr>
          <w:rFonts w:cs="Times New Roman"/>
          <w:b/>
          <w:bCs/>
          <w:color w:val="auto"/>
          <w:sz w:val="24"/>
          <w:szCs w:val="24"/>
          <w:lang w:val="en-US"/>
        </w:rPr>
      </w:pPr>
      <w:bookmarkStart w:id="35" w:name="_Toc211715642"/>
      <w:r w:rsidRPr="005C24EA">
        <w:rPr>
          <w:rFonts w:cs="Times New Roman"/>
          <w:b/>
          <w:bCs/>
          <w:color w:val="auto"/>
          <w:sz w:val="24"/>
          <w:szCs w:val="24"/>
          <w:lang w:val="en-US"/>
        </w:rPr>
        <w:t>Variabel Dependen</w:t>
      </w:r>
      <w:r w:rsidR="00484F0A" w:rsidRPr="005C24EA">
        <w:rPr>
          <w:rFonts w:cs="Times New Roman"/>
          <w:b/>
          <w:bCs/>
          <w:color w:val="auto"/>
          <w:sz w:val="24"/>
          <w:szCs w:val="24"/>
          <w:lang w:val="en-US"/>
        </w:rPr>
        <w:t xml:space="preserve"> (Y)</w:t>
      </w:r>
      <w:bookmarkEnd w:id="35"/>
    </w:p>
    <w:p w14:paraId="5897C120" w14:textId="3C0F73AE" w:rsidR="003B2F6D" w:rsidRPr="005C24EA" w:rsidRDefault="000B7CF3" w:rsidP="001943FA">
      <w:pPr>
        <w:spacing w:line="480" w:lineRule="auto"/>
        <w:ind w:left="284" w:firstLine="436"/>
        <w:jc w:val="both"/>
        <w:rPr>
          <w:sz w:val="24"/>
          <w:szCs w:val="24"/>
          <w:lang w:val="en-US"/>
        </w:rPr>
      </w:pPr>
      <w:r w:rsidRPr="005C24EA">
        <w:rPr>
          <w:sz w:val="24"/>
          <w:szCs w:val="24"/>
          <w:lang w:val="en-US"/>
        </w:rPr>
        <w:t>Variabel dependen merupakan variabel yang terpengaruh atau merupakan hasil dari variabel independen.</w:t>
      </w:r>
      <w:r w:rsidR="000056E8" w:rsidRPr="005C24EA">
        <w:rPr>
          <w:sz w:val="24"/>
          <w:szCs w:val="24"/>
          <w:lang w:val="en-US"/>
        </w:rPr>
        <w:t xml:space="preserve"> Variabel dependen yang digunakan dalam penelitian ini adalah kepatuhan wajib pajak orang pribadi.</w:t>
      </w:r>
    </w:p>
    <w:p w14:paraId="294402E7" w14:textId="6F9A52D9" w:rsidR="003B2F6D" w:rsidRPr="005C24EA" w:rsidRDefault="00437D29" w:rsidP="00967191">
      <w:pPr>
        <w:pStyle w:val="ListParagraph"/>
        <w:numPr>
          <w:ilvl w:val="0"/>
          <w:numId w:val="15"/>
        </w:numPr>
        <w:spacing w:line="480" w:lineRule="auto"/>
        <w:ind w:left="709" w:hanging="709"/>
        <w:jc w:val="both"/>
        <w:rPr>
          <w:sz w:val="24"/>
          <w:szCs w:val="24"/>
          <w:lang w:val="en-US"/>
        </w:rPr>
      </w:pPr>
      <w:r w:rsidRPr="005C24EA">
        <w:rPr>
          <w:b/>
          <w:bCs/>
          <w:sz w:val="24"/>
          <w:szCs w:val="24"/>
          <w:lang w:val="en-US"/>
        </w:rPr>
        <w:t>Kepatuhan Wajib Pajak Orang Pribad</w:t>
      </w:r>
      <w:r w:rsidR="00626F51" w:rsidRPr="005C24EA">
        <w:rPr>
          <w:b/>
          <w:bCs/>
          <w:sz w:val="24"/>
          <w:szCs w:val="24"/>
          <w:lang w:val="en-US"/>
        </w:rPr>
        <w:t>i</w:t>
      </w:r>
    </w:p>
    <w:p w14:paraId="6595628C" w14:textId="48DAC009" w:rsidR="005D5189" w:rsidRPr="005C24EA" w:rsidRDefault="000B7CF3" w:rsidP="00967191">
      <w:pPr>
        <w:spacing w:line="480" w:lineRule="auto"/>
        <w:ind w:firstLine="709"/>
        <w:jc w:val="both"/>
        <w:rPr>
          <w:sz w:val="24"/>
          <w:szCs w:val="24"/>
          <w:lang w:val="en-US"/>
        </w:rPr>
      </w:pPr>
      <w:r w:rsidRPr="005C24EA">
        <w:rPr>
          <w:sz w:val="24"/>
          <w:szCs w:val="24"/>
          <w:lang w:val="en-US"/>
        </w:rPr>
        <w:t xml:space="preserve">Kepatuhan </w:t>
      </w:r>
      <w:r w:rsidR="00C26AED" w:rsidRPr="005C24EA">
        <w:rPr>
          <w:sz w:val="24"/>
          <w:szCs w:val="24"/>
          <w:lang w:val="en-US"/>
        </w:rPr>
        <w:t>w</w:t>
      </w:r>
      <w:r w:rsidRPr="005C24EA">
        <w:rPr>
          <w:sz w:val="24"/>
          <w:szCs w:val="24"/>
          <w:lang w:val="en-US"/>
        </w:rPr>
        <w:t xml:space="preserve">ajib </w:t>
      </w:r>
      <w:r w:rsidR="00C26AED" w:rsidRPr="005C24EA">
        <w:rPr>
          <w:sz w:val="24"/>
          <w:szCs w:val="24"/>
          <w:lang w:val="en-US"/>
        </w:rPr>
        <w:t>p</w:t>
      </w:r>
      <w:r w:rsidRPr="005C24EA">
        <w:rPr>
          <w:sz w:val="24"/>
          <w:szCs w:val="24"/>
          <w:lang w:val="en-US"/>
        </w:rPr>
        <w:t xml:space="preserve">ajak </w:t>
      </w:r>
      <w:r w:rsidR="00F3538B" w:rsidRPr="005C24EA">
        <w:rPr>
          <w:sz w:val="24"/>
          <w:szCs w:val="24"/>
          <w:lang w:val="en-US"/>
        </w:rPr>
        <w:t xml:space="preserve">orang pribadi </w:t>
      </w:r>
      <w:r w:rsidRPr="005C24EA">
        <w:rPr>
          <w:sz w:val="24"/>
          <w:szCs w:val="24"/>
          <w:lang w:val="en-US"/>
        </w:rPr>
        <w:t xml:space="preserve">merupakan tingkat ketaatan seorang </w:t>
      </w:r>
      <w:r w:rsidR="00C26AED" w:rsidRPr="005C24EA">
        <w:rPr>
          <w:sz w:val="24"/>
          <w:szCs w:val="24"/>
          <w:lang w:val="en-US"/>
        </w:rPr>
        <w:t>w</w:t>
      </w:r>
      <w:r w:rsidRPr="005C24EA">
        <w:rPr>
          <w:sz w:val="24"/>
          <w:szCs w:val="24"/>
          <w:lang w:val="en-US"/>
        </w:rPr>
        <w:t xml:space="preserve">ajib </w:t>
      </w:r>
      <w:r w:rsidR="00C26AED" w:rsidRPr="005C24EA">
        <w:rPr>
          <w:sz w:val="24"/>
          <w:szCs w:val="24"/>
          <w:lang w:val="en-US"/>
        </w:rPr>
        <w:t>p</w:t>
      </w:r>
      <w:r w:rsidRPr="005C24EA">
        <w:rPr>
          <w:sz w:val="24"/>
          <w:szCs w:val="24"/>
          <w:lang w:val="en-US"/>
        </w:rPr>
        <w:t xml:space="preserve">ajak dalam membayar pajaknya atau memenuhi kewajibannya sesuai dengan peraturan perundang-undangan yang berlaku mulai dari pendaftaran sebagai </w:t>
      </w:r>
      <w:r w:rsidR="00C26AED" w:rsidRPr="005C24EA">
        <w:rPr>
          <w:sz w:val="24"/>
          <w:szCs w:val="24"/>
          <w:lang w:val="en-US"/>
        </w:rPr>
        <w:t>w</w:t>
      </w:r>
      <w:r w:rsidRPr="005C24EA">
        <w:rPr>
          <w:sz w:val="24"/>
          <w:szCs w:val="24"/>
          <w:lang w:val="en-US"/>
        </w:rPr>
        <w:t xml:space="preserve">ajib </w:t>
      </w:r>
      <w:r w:rsidR="00C26AED" w:rsidRPr="005C24EA">
        <w:rPr>
          <w:sz w:val="24"/>
          <w:szCs w:val="24"/>
          <w:lang w:val="en-US"/>
        </w:rPr>
        <w:t>p</w:t>
      </w:r>
      <w:r w:rsidRPr="005C24EA">
        <w:rPr>
          <w:sz w:val="24"/>
          <w:szCs w:val="24"/>
          <w:lang w:val="en-US"/>
        </w:rPr>
        <w:t xml:space="preserve">ajak hingga kepatuhan terhadap pemeriksaan. </w:t>
      </w:r>
      <w:r w:rsidR="00A53454" w:rsidRPr="005C24EA">
        <w:rPr>
          <w:sz w:val="24"/>
          <w:szCs w:val="24"/>
          <w:lang w:val="en-US"/>
        </w:rPr>
        <w:t xml:space="preserve">Adapun indikator untuk mengukur </w:t>
      </w:r>
      <w:r w:rsidR="00C26AED" w:rsidRPr="005C24EA">
        <w:rPr>
          <w:sz w:val="24"/>
          <w:szCs w:val="24"/>
          <w:lang w:val="en-US"/>
        </w:rPr>
        <w:t>k</w:t>
      </w:r>
      <w:r w:rsidR="00A53454" w:rsidRPr="005C24EA">
        <w:rPr>
          <w:sz w:val="24"/>
          <w:szCs w:val="24"/>
          <w:lang w:val="en-US"/>
        </w:rPr>
        <w:t>epatuhan wajib pajak orang pribadi berikut ini:</w:t>
      </w:r>
    </w:p>
    <w:p w14:paraId="67AA766C" w14:textId="2E573CBB" w:rsidR="00826600" w:rsidRPr="005C24EA" w:rsidRDefault="00826600">
      <w:pPr>
        <w:pStyle w:val="ListParagraph"/>
        <w:widowControl/>
        <w:numPr>
          <w:ilvl w:val="0"/>
          <w:numId w:val="16"/>
        </w:numPr>
        <w:spacing w:after="160" w:line="480" w:lineRule="auto"/>
        <w:jc w:val="both"/>
        <w:rPr>
          <w:sz w:val="24"/>
          <w:szCs w:val="24"/>
        </w:rPr>
      </w:pPr>
      <w:r w:rsidRPr="005C24EA">
        <w:rPr>
          <w:sz w:val="24"/>
          <w:szCs w:val="24"/>
        </w:rPr>
        <w:t>Kepatuhan untuk menghitung dan membayar pajak</w:t>
      </w:r>
      <w:r w:rsidR="00F84422" w:rsidRPr="005C24EA">
        <w:rPr>
          <w:sz w:val="24"/>
          <w:szCs w:val="24"/>
        </w:rPr>
        <w:t xml:space="preserve"> dengan benar</w:t>
      </w:r>
    </w:p>
    <w:p w14:paraId="5BCCD3B4" w14:textId="4C813A13" w:rsidR="00B95489" w:rsidRPr="005C24EA" w:rsidRDefault="00B95489">
      <w:pPr>
        <w:pStyle w:val="ListParagraph"/>
        <w:widowControl/>
        <w:numPr>
          <w:ilvl w:val="0"/>
          <w:numId w:val="16"/>
        </w:numPr>
        <w:spacing w:after="160" w:line="480" w:lineRule="auto"/>
        <w:jc w:val="both"/>
        <w:rPr>
          <w:sz w:val="24"/>
          <w:szCs w:val="24"/>
        </w:rPr>
      </w:pPr>
      <w:r w:rsidRPr="005C24EA">
        <w:rPr>
          <w:sz w:val="24"/>
          <w:szCs w:val="24"/>
        </w:rPr>
        <w:t xml:space="preserve">Kepatuhan untuk </w:t>
      </w:r>
      <w:r w:rsidR="00826600" w:rsidRPr="005C24EA">
        <w:rPr>
          <w:sz w:val="24"/>
          <w:szCs w:val="24"/>
        </w:rPr>
        <w:t xml:space="preserve">melaporkan </w:t>
      </w:r>
      <w:r w:rsidRPr="005C24EA">
        <w:rPr>
          <w:sz w:val="24"/>
          <w:szCs w:val="24"/>
        </w:rPr>
        <w:t>surat pemberitahuan (SPT)</w:t>
      </w:r>
      <w:r w:rsidR="00826600" w:rsidRPr="005C24EA">
        <w:rPr>
          <w:sz w:val="24"/>
          <w:szCs w:val="24"/>
        </w:rPr>
        <w:t xml:space="preserve"> tepat waktu</w:t>
      </w:r>
    </w:p>
    <w:p w14:paraId="733E788F" w14:textId="090F7923" w:rsidR="00E020F8" w:rsidRPr="005C24EA" w:rsidRDefault="00E020F8">
      <w:pPr>
        <w:pStyle w:val="ListParagraph"/>
        <w:widowControl/>
        <w:numPr>
          <w:ilvl w:val="0"/>
          <w:numId w:val="16"/>
        </w:numPr>
        <w:spacing w:after="160" w:line="480" w:lineRule="auto"/>
        <w:jc w:val="both"/>
        <w:rPr>
          <w:sz w:val="24"/>
          <w:szCs w:val="24"/>
        </w:rPr>
      </w:pPr>
      <w:r w:rsidRPr="005C24EA">
        <w:rPr>
          <w:sz w:val="24"/>
          <w:szCs w:val="24"/>
        </w:rPr>
        <w:t>Tidak memiliki tunggakan pajak</w:t>
      </w:r>
    </w:p>
    <w:p w14:paraId="6D6A18AA" w14:textId="3E7BCFFD" w:rsidR="00E020F8" w:rsidRPr="005C24EA" w:rsidRDefault="00C17BBA">
      <w:pPr>
        <w:pStyle w:val="ListParagraph"/>
        <w:widowControl/>
        <w:numPr>
          <w:ilvl w:val="0"/>
          <w:numId w:val="16"/>
        </w:numPr>
        <w:spacing w:line="480" w:lineRule="auto"/>
        <w:jc w:val="both"/>
        <w:rPr>
          <w:sz w:val="24"/>
          <w:szCs w:val="24"/>
        </w:rPr>
      </w:pPr>
      <w:r w:rsidRPr="005C24EA">
        <w:rPr>
          <w:sz w:val="24"/>
          <w:szCs w:val="24"/>
        </w:rPr>
        <w:t>Kepatuhan membayar pajak terutang tepat waktu</w:t>
      </w:r>
    </w:p>
    <w:p w14:paraId="5FF54A46" w14:textId="18A58F63" w:rsidR="00B95489" w:rsidRPr="005C24EA" w:rsidRDefault="00B95489" w:rsidP="00C41E26">
      <w:pPr>
        <w:spacing w:line="480" w:lineRule="auto"/>
        <w:ind w:firstLine="720"/>
        <w:jc w:val="both"/>
        <w:rPr>
          <w:bCs/>
          <w:sz w:val="24"/>
          <w:szCs w:val="24"/>
        </w:rPr>
      </w:pPr>
      <w:r w:rsidRPr="005C24EA">
        <w:rPr>
          <w:bCs/>
          <w:sz w:val="24"/>
          <w:szCs w:val="24"/>
        </w:rPr>
        <w:t>Keempat indikator tersebut diukur dengan menggunakan kuesioner dengan skala likert 1-5.</w:t>
      </w:r>
    </w:p>
    <w:p w14:paraId="227FB9FA" w14:textId="5035AA66" w:rsidR="00B95489" w:rsidRPr="005C24EA" w:rsidRDefault="00B95489" w:rsidP="00202550">
      <w:pPr>
        <w:pStyle w:val="Heading3"/>
        <w:numPr>
          <w:ilvl w:val="0"/>
          <w:numId w:val="31"/>
        </w:numPr>
        <w:spacing w:before="0" w:after="0" w:line="480" w:lineRule="auto"/>
        <w:rPr>
          <w:rFonts w:cs="Times New Roman"/>
          <w:b/>
          <w:bCs/>
          <w:color w:val="auto"/>
          <w:sz w:val="24"/>
          <w:szCs w:val="24"/>
          <w:lang w:val="en-US"/>
        </w:rPr>
      </w:pPr>
      <w:bookmarkStart w:id="36" w:name="_Toc211715643"/>
      <w:r w:rsidRPr="005C24EA">
        <w:rPr>
          <w:rFonts w:cs="Times New Roman"/>
          <w:b/>
          <w:bCs/>
          <w:color w:val="auto"/>
          <w:sz w:val="24"/>
          <w:szCs w:val="24"/>
          <w:lang w:val="en-US"/>
        </w:rPr>
        <w:t>Variabel Moderasi (Z)</w:t>
      </w:r>
      <w:bookmarkEnd w:id="36"/>
    </w:p>
    <w:p w14:paraId="10293617" w14:textId="44976E12" w:rsidR="00B95489" w:rsidRPr="005C24EA" w:rsidRDefault="00E13463" w:rsidP="005575F6">
      <w:pPr>
        <w:spacing w:line="480" w:lineRule="auto"/>
        <w:ind w:firstLine="720"/>
        <w:jc w:val="both"/>
        <w:rPr>
          <w:sz w:val="24"/>
          <w:szCs w:val="24"/>
          <w:lang w:val="en-US"/>
        </w:rPr>
      </w:pPr>
      <w:r w:rsidRPr="005C24EA">
        <w:rPr>
          <w:sz w:val="24"/>
          <w:szCs w:val="24"/>
          <w:lang w:val="en-US"/>
        </w:rPr>
        <w:t xml:space="preserve">Variabel moderasi merupakan variabel yang menentukan kekuatan atau arah relasi antara dua variabel yakni variabel independen dan variabel dependen. Variabel moderasi pada penelitian ini adalah </w:t>
      </w:r>
      <w:r w:rsidR="000F5571" w:rsidRPr="005C24EA">
        <w:rPr>
          <w:sz w:val="24"/>
          <w:szCs w:val="24"/>
          <w:lang w:val="en-US"/>
        </w:rPr>
        <w:t>sebagai berikut:</w:t>
      </w:r>
    </w:p>
    <w:p w14:paraId="79C4764A" w14:textId="45890014" w:rsidR="000F5571" w:rsidRPr="005C24EA" w:rsidRDefault="003E1749">
      <w:pPr>
        <w:pStyle w:val="ListParagraph"/>
        <w:numPr>
          <w:ilvl w:val="0"/>
          <w:numId w:val="17"/>
        </w:numPr>
        <w:spacing w:line="480" w:lineRule="auto"/>
        <w:ind w:left="851" w:hanging="851"/>
        <w:jc w:val="both"/>
        <w:rPr>
          <w:b/>
          <w:sz w:val="24"/>
          <w:szCs w:val="24"/>
          <w:lang w:val="en-US"/>
        </w:rPr>
      </w:pPr>
      <w:r w:rsidRPr="005C24EA">
        <w:rPr>
          <w:b/>
          <w:sz w:val="24"/>
          <w:szCs w:val="24"/>
          <w:lang w:val="en-US"/>
        </w:rPr>
        <w:t>Sosialisasi Perpajakan</w:t>
      </w:r>
    </w:p>
    <w:p w14:paraId="09BBD9EA" w14:textId="404814F6" w:rsidR="003E1749" w:rsidRPr="005C24EA" w:rsidRDefault="009C7725" w:rsidP="00444B90">
      <w:pPr>
        <w:spacing w:line="480" w:lineRule="auto"/>
        <w:ind w:firstLine="851"/>
        <w:jc w:val="both"/>
        <w:rPr>
          <w:bCs/>
          <w:sz w:val="24"/>
          <w:szCs w:val="24"/>
          <w:lang w:val="en-US"/>
        </w:rPr>
      </w:pPr>
      <w:r w:rsidRPr="005C24EA">
        <w:rPr>
          <w:bCs/>
          <w:sz w:val="24"/>
          <w:szCs w:val="24"/>
          <w:lang w:val="en-US"/>
        </w:rPr>
        <w:t xml:space="preserve">Sosialisasi perpajakan merupakan suatu proses penyampaian informasi </w:t>
      </w:r>
      <w:r w:rsidR="00AB1803" w:rsidRPr="005C24EA">
        <w:rPr>
          <w:bCs/>
          <w:sz w:val="24"/>
          <w:szCs w:val="24"/>
          <w:lang w:val="en-US"/>
        </w:rPr>
        <w:t>mengenai perpajakan kepada wajib pajak yang bersangk</w:t>
      </w:r>
      <w:r w:rsidR="00942D29" w:rsidRPr="005C24EA">
        <w:rPr>
          <w:bCs/>
          <w:sz w:val="24"/>
          <w:szCs w:val="24"/>
          <w:lang w:val="en-US"/>
        </w:rPr>
        <w:t>utan. Adapun pengukuran variabel pada sosialisasi perpajakan sebagai berikut:</w:t>
      </w:r>
    </w:p>
    <w:p w14:paraId="0363FECD" w14:textId="77777777" w:rsidR="00D06F43" w:rsidRPr="005C24EA" w:rsidRDefault="00D06F43">
      <w:pPr>
        <w:pStyle w:val="ListParagraph"/>
        <w:widowControl/>
        <w:numPr>
          <w:ilvl w:val="0"/>
          <w:numId w:val="18"/>
        </w:numPr>
        <w:spacing w:after="160" w:line="480" w:lineRule="auto"/>
        <w:jc w:val="both"/>
        <w:rPr>
          <w:sz w:val="24"/>
          <w:szCs w:val="24"/>
        </w:rPr>
      </w:pPr>
      <w:r w:rsidRPr="005C24EA">
        <w:rPr>
          <w:sz w:val="24"/>
          <w:szCs w:val="24"/>
        </w:rPr>
        <w:t>Waktu dan penyelenggara sosialisasi</w:t>
      </w:r>
    </w:p>
    <w:p w14:paraId="2E32C26F" w14:textId="77777777" w:rsidR="00D06F43" w:rsidRPr="005C24EA" w:rsidRDefault="00D06F43">
      <w:pPr>
        <w:pStyle w:val="ListParagraph"/>
        <w:widowControl/>
        <w:numPr>
          <w:ilvl w:val="0"/>
          <w:numId w:val="18"/>
        </w:numPr>
        <w:spacing w:after="160" w:line="480" w:lineRule="auto"/>
        <w:jc w:val="both"/>
        <w:rPr>
          <w:sz w:val="24"/>
          <w:szCs w:val="24"/>
        </w:rPr>
      </w:pPr>
      <w:r w:rsidRPr="005C24EA">
        <w:rPr>
          <w:sz w:val="24"/>
          <w:szCs w:val="24"/>
        </w:rPr>
        <w:t>Cara dan media sosialisasi</w:t>
      </w:r>
    </w:p>
    <w:p w14:paraId="6C59EC7F" w14:textId="77777777" w:rsidR="00D06F43" w:rsidRPr="005C24EA" w:rsidRDefault="00D06F43">
      <w:pPr>
        <w:pStyle w:val="ListParagraph"/>
        <w:widowControl/>
        <w:numPr>
          <w:ilvl w:val="0"/>
          <w:numId w:val="18"/>
        </w:numPr>
        <w:spacing w:line="480" w:lineRule="auto"/>
        <w:jc w:val="both"/>
        <w:rPr>
          <w:sz w:val="24"/>
          <w:szCs w:val="24"/>
        </w:rPr>
      </w:pPr>
      <w:r w:rsidRPr="005C24EA">
        <w:rPr>
          <w:sz w:val="24"/>
          <w:szCs w:val="24"/>
        </w:rPr>
        <w:t>Manfaat sosialisasi</w:t>
      </w:r>
    </w:p>
    <w:p w14:paraId="5D62DDE6" w14:textId="1DD651FB" w:rsidR="00142B61" w:rsidRPr="005C24EA" w:rsidRDefault="00050C87" w:rsidP="00FF67B6">
      <w:pPr>
        <w:spacing w:line="480" w:lineRule="auto"/>
        <w:ind w:firstLine="851"/>
        <w:jc w:val="both"/>
        <w:rPr>
          <w:bCs/>
          <w:sz w:val="24"/>
          <w:szCs w:val="24"/>
        </w:rPr>
      </w:pPr>
      <w:r w:rsidRPr="005C24EA">
        <w:rPr>
          <w:bCs/>
          <w:sz w:val="24"/>
          <w:szCs w:val="24"/>
        </w:rPr>
        <w:t>Ketiga indikator tersebut diukur dengan menggunakan kuesioner dengan skala likert 1-5.</w:t>
      </w:r>
    </w:p>
    <w:p w14:paraId="0F5EF485" w14:textId="30BA908E" w:rsidR="00FF67B6" w:rsidRPr="005C24EA" w:rsidRDefault="00B435A0" w:rsidP="00B435A0">
      <w:pPr>
        <w:spacing w:line="480" w:lineRule="auto"/>
        <w:jc w:val="center"/>
        <w:rPr>
          <w:b/>
        </w:rPr>
      </w:pPr>
      <w:r w:rsidRPr="005C24EA">
        <w:rPr>
          <w:b/>
        </w:rPr>
        <w:t>Tabel 3.1. Variabel, Indikator</w:t>
      </w:r>
      <w:r w:rsidR="00D57D35" w:rsidRPr="005C24EA">
        <w:rPr>
          <w:b/>
        </w:rPr>
        <w:t>,</w:t>
      </w:r>
      <w:r w:rsidRPr="005C24EA">
        <w:rPr>
          <w:b/>
        </w:rPr>
        <w:t xml:space="preserve"> dan Pernyataan Kuesioner</w:t>
      </w:r>
    </w:p>
    <w:tbl>
      <w:tblPr>
        <w:tblStyle w:val="TableGrid"/>
        <w:tblW w:w="0" w:type="auto"/>
        <w:tblLook w:val="04A0" w:firstRow="1" w:lastRow="0" w:firstColumn="1" w:lastColumn="0" w:noHBand="0" w:noVBand="1"/>
      </w:tblPr>
      <w:tblGrid>
        <w:gridCol w:w="544"/>
        <w:gridCol w:w="1861"/>
        <w:gridCol w:w="2693"/>
        <w:gridCol w:w="2829"/>
      </w:tblGrid>
      <w:tr w:rsidR="00142B61" w:rsidRPr="005C24EA" w14:paraId="2D5BE4E7" w14:textId="77777777" w:rsidTr="00782313">
        <w:tc>
          <w:tcPr>
            <w:tcW w:w="544" w:type="dxa"/>
          </w:tcPr>
          <w:p w14:paraId="1BD70841" w14:textId="4D6EE94D" w:rsidR="00142B61" w:rsidRPr="005C24EA" w:rsidRDefault="00142B61" w:rsidP="00142B61">
            <w:pPr>
              <w:spacing w:line="480" w:lineRule="auto"/>
              <w:jc w:val="center"/>
              <w:rPr>
                <w:b/>
                <w:sz w:val="20"/>
                <w:szCs w:val="20"/>
              </w:rPr>
            </w:pPr>
            <w:r w:rsidRPr="005C24EA">
              <w:rPr>
                <w:b/>
                <w:sz w:val="20"/>
                <w:szCs w:val="20"/>
              </w:rPr>
              <w:t>No</w:t>
            </w:r>
          </w:p>
        </w:tc>
        <w:tc>
          <w:tcPr>
            <w:tcW w:w="1861" w:type="dxa"/>
          </w:tcPr>
          <w:p w14:paraId="23645A84" w14:textId="3E69C19F" w:rsidR="00142B61" w:rsidRPr="005C24EA" w:rsidRDefault="00142B61" w:rsidP="00142B61">
            <w:pPr>
              <w:spacing w:line="480" w:lineRule="auto"/>
              <w:jc w:val="center"/>
              <w:rPr>
                <w:b/>
                <w:sz w:val="20"/>
                <w:szCs w:val="20"/>
              </w:rPr>
            </w:pPr>
            <w:r w:rsidRPr="005C24EA">
              <w:rPr>
                <w:b/>
                <w:sz w:val="20"/>
                <w:szCs w:val="20"/>
              </w:rPr>
              <w:t>Variabel</w:t>
            </w:r>
          </w:p>
        </w:tc>
        <w:tc>
          <w:tcPr>
            <w:tcW w:w="2693" w:type="dxa"/>
          </w:tcPr>
          <w:p w14:paraId="5BF13692" w14:textId="0014F7CB" w:rsidR="00142B61" w:rsidRPr="005C24EA" w:rsidRDefault="00142B61" w:rsidP="00142B61">
            <w:pPr>
              <w:spacing w:line="480" w:lineRule="auto"/>
              <w:jc w:val="center"/>
              <w:rPr>
                <w:b/>
                <w:sz w:val="20"/>
                <w:szCs w:val="20"/>
              </w:rPr>
            </w:pPr>
            <w:r w:rsidRPr="005C24EA">
              <w:rPr>
                <w:b/>
                <w:sz w:val="20"/>
                <w:szCs w:val="20"/>
              </w:rPr>
              <w:t>Indikator</w:t>
            </w:r>
          </w:p>
        </w:tc>
        <w:tc>
          <w:tcPr>
            <w:tcW w:w="2829" w:type="dxa"/>
          </w:tcPr>
          <w:p w14:paraId="4FC756DB" w14:textId="3BD44377" w:rsidR="00142B61" w:rsidRPr="005C24EA" w:rsidRDefault="00142B61" w:rsidP="00142B61">
            <w:pPr>
              <w:spacing w:line="480" w:lineRule="auto"/>
              <w:jc w:val="center"/>
              <w:rPr>
                <w:b/>
                <w:sz w:val="20"/>
                <w:szCs w:val="20"/>
              </w:rPr>
            </w:pPr>
            <w:r w:rsidRPr="005C24EA">
              <w:rPr>
                <w:b/>
                <w:sz w:val="20"/>
                <w:szCs w:val="20"/>
              </w:rPr>
              <w:t>Pernyataan</w:t>
            </w:r>
          </w:p>
        </w:tc>
      </w:tr>
      <w:tr w:rsidR="00142B61" w:rsidRPr="005C24EA" w14:paraId="6C36420C" w14:textId="77777777" w:rsidTr="00782313">
        <w:tc>
          <w:tcPr>
            <w:tcW w:w="544" w:type="dxa"/>
          </w:tcPr>
          <w:p w14:paraId="3969477D" w14:textId="1786D86F" w:rsidR="00142B61" w:rsidRPr="005C24EA" w:rsidRDefault="00142B61" w:rsidP="00964A65">
            <w:pPr>
              <w:spacing w:line="480" w:lineRule="auto"/>
              <w:jc w:val="center"/>
              <w:rPr>
                <w:bCs/>
                <w:sz w:val="20"/>
                <w:szCs w:val="20"/>
              </w:rPr>
            </w:pPr>
            <w:r w:rsidRPr="005C24EA">
              <w:rPr>
                <w:bCs/>
                <w:sz w:val="20"/>
                <w:szCs w:val="20"/>
              </w:rPr>
              <w:t>1.</w:t>
            </w:r>
          </w:p>
        </w:tc>
        <w:tc>
          <w:tcPr>
            <w:tcW w:w="1861" w:type="dxa"/>
          </w:tcPr>
          <w:p w14:paraId="635C8194" w14:textId="77777777" w:rsidR="00964A65" w:rsidRPr="005C24EA" w:rsidRDefault="00142B61" w:rsidP="00964A65">
            <w:pPr>
              <w:jc w:val="center"/>
              <w:rPr>
                <w:bCs/>
                <w:i/>
                <w:iCs/>
                <w:sz w:val="20"/>
                <w:szCs w:val="20"/>
              </w:rPr>
            </w:pPr>
            <w:r w:rsidRPr="005C24EA">
              <w:rPr>
                <w:bCs/>
                <w:sz w:val="20"/>
                <w:szCs w:val="20"/>
              </w:rPr>
              <w:t xml:space="preserve">Penerapan </w:t>
            </w:r>
            <w:r w:rsidRPr="005C24EA">
              <w:rPr>
                <w:bCs/>
                <w:i/>
                <w:iCs/>
                <w:sz w:val="20"/>
                <w:szCs w:val="20"/>
              </w:rPr>
              <w:t>E-Billing</w:t>
            </w:r>
          </w:p>
          <w:p w14:paraId="02D73498" w14:textId="77777777" w:rsidR="00142B61" w:rsidRPr="005C24EA" w:rsidRDefault="00964A65" w:rsidP="00A42812">
            <w:pPr>
              <w:rPr>
                <w:bCs/>
                <w:sz w:val="20"/>
                <w:szCs w:val="20"/>
              </w:rPr>
            </w:pPr>
            <w:r w:rsidRPr="005C24EA">
              <w:rPr>
                <w:bCs/>
                <w:i/>
                <w:iCs/>
                <w:sz w:val="20"/>
                <w:szCs w:val="20"/>
              </w:rPr>
              <w:t xml:space="preserve"> </w:t>
            </w:r>
            <w:r w:rsidRPr="005C24EA">
              <w:rPr>
                <w:bCs/>
                <w:sz w:val="20"/>
                <w:szCs w:val="20"/>
              </w:rPr>
              <w:t>(X₁)</w:t>
            </w:r>
          </w:p>
          <w:p w14:paraId="2420BD3A" w14:textId="77777777" w:rsidR="0004041D" w:rsidRPr="005C24EA" w:rsidRDefault="0004041D" w:rsidP="00A42812">
            <w:pPr>
              <w:rPr>
                <w:bCs/>
                <w:sz w:val="20"/>
                <w:szCs w:val="20"/>
              </w:rPr>
            </w:pPr>
          </w:p>
          <w:p w14:paraId="690CD062" w14:textId="77777777" w:rsidR="00DA0B83" w:rsidRPr="005C24EA" w:rsidRDefault="00DA0B83" w:rsidP="00A42812">
            <w:pPr>
              <w:rPr>
                <w:bCs/>
                <w:sz w:val="20"/>
                <w:szCs w:val="20"/>
              </w:rPr>
            </w:pPr>
          </w:p>
          <w:p w14:paraId="0B5F1A71" w14:textId="77777777" w:rsidR="00541A7A" w:rsidRPr="005C24EA" w:rsidRDefault="00541A7A" w:rsidP="00A42812">
            <w:pPr>
              <w:rPr>
                <w:bCs/>
                <w:sz w:val="20"/>
                <w:szCs w:val="20"/>
              </w:rPr>
            </w:pPr>
          </w:p>
          <w:p w14:paraId="63642102" w14:textId="77777777" w:rsidR="00541A7A" w:rsidRPr="005C24EA" w:rsidRDefault="00541A7A" w:rsidP="00A42812">
            <w:pPr>
              <w:rPr>
                <w:bCs/>
                <w:sz w:val="20"/>
                <w:szCs w:val="20"/>
              </w:rPr>
            </w:pPr>
          </w:p>
          <w:p w14:paraId="7A8AA0AF" w14:textId="77777777" w:rsidR="00541A7A" w:rsidRPr="005C24EA" w:rsidRDefault="00541A7A" w:rsidP="00A42812">
            <w:pPr>
              <w:rPr>
                <w:bCs/>
                <w:sz w:val="20"/>
                <w:szCs w:val="20"/>
              </w:rPr>
            </w:pPr>
          </w:p>
          <w:p w14:paraId="3AFD2BD9" w14:textId="77777777" w:rsidR="00541A7A" w:rsidRPr="005C24EA" w:rsidRDefault="00541A7A" w:rsidP="00A42812">
            <w:pPr>
              <w:rPr>
                <w:bCs/>
                <w:sz w:val="20"/>
                <w:szCs w:val="20"/>
              </w:rPr>
            </w:pPr>
          </w:p>
          <w:p w14:paraId="0654D310" w14:textId="77777777" w:rsidR="00541A7A" w:rsidRPr="005C24EA" w:rsidRDefault="00541A7A" w:rsidP="00A42812">
            <w:pPr>
              <w:rPr>
                <w:bCs/>
                <w:sz w:val="20"/>
                <w:szCs w:val="20"/>
              </w:rPr>
            </w:pPr>
          </w:p>
          <w:p w14:paraId="3445B610" w14:textId="77777777" w:rsidR="00541A7A" w:rsidRPr="005C24EA" w:rsidRDefault="00541A7A" w:rsidP="00A42812">
            <w:pPr>
              <w:rPr>
                <w:bCs/>
                <w:sz w:val="20"/>
                <w:szCs w:val="20"/>
              </w:rPr>
            </w:pPr>
          </w:p>
          <w:p w14:paraId="7D0179E9" w14:textId="77777777" w:rsidR="00541A7A" w:rsidRPr="005C24EA" w:rsidRDefault="00541A7A" w:rsidP="00A42812">
            <w:pPr>
              <w:rPr>
                <w:bCs/>
                <w:sz w:val="20"/>
                <w:szCs w:val="20"/>
              </w:rPr>
            </w:pPr>
          </w:p>
          <w:p w14:paraId="1859016A" w14:textId="77777777" w:rsidR="00541A7A" w:rsidRPr="005C24EA" w:rsidRDefault="00541A7A" w:rsidP="00A42812">
            <w:pPr>
              <w:rPr>
                <w:bCs/>
                <w:sz w:val="20"/>
                <w:szCs w:val="20"/>
              </w:rPr>
            </w:pPr>
          </w:p>
          <w:p w14:paraId="46CA0E47" w14:textId="77777777" w:rsidR="00541A7A" w:rsidRPr="005C24EA" w:rsidRDefault="00541A7A" w:rsidP="00A42812">
            <w:pPr>
              <w:rPr>
                <w:bCs/>
                <w:sz w:val="20"/>
                <w:szCs w:val="20"/>
              </w:rPr>
            </w:pPr>
          </w:p>
          <w:p w14:paraId="21BAE516" w14:textId="77777777" w:rsidR="00541A7A" w:rsidRPr="005C24EA" w:rsidRDefault="00541A7A" w:rsidP="00A42812">
            <w:pPr>
              <w:rPr>
                <w:bCs/>
                <w:sz w:val="20"/>
                <w:szCs w:val="20"/>
              </w:rPr>
            </w:pPr>
          </w:p>
          <w:p w14:paraId="2515350C" w14:textId="77777777" w:rsidR="00541A7A" w:rsidRPr="005C24EA" w:rsidRDefault="00541A7A" w:rsidP="00A42812">
            <w:pPr>
              <w:rPr>
                <w:bCs/>
                <w:sz w:val="20"/>
                <w:szCs w:val="20"/>
              </w:rPr>
            </w:pPr>
          </w:p>
          <w:p w14:paraId="6A685D01" w14:textId="77777777" w:rsidR="00541A7A" w:rsidRPr="005C24EA" w:rsidRDefault="00541A7A" w:rsidP="00A42812">
            <w:pPr>
              <w:rPr>
                <w:bCs/>
                <w:sz w:val="20"/>
                <w:szCs w:val="20"/>
              </w:rPr>
            </w:pPr>
          </w:p>
          <w:p w14:paraId="58E33C00" w14:textId="77777777" w:rsidR="00541A7A" w:rsidRPr="005C24EA" w:rsidRDefault="00541A7A" w:rsidP="00A42812">
            <w:pPr>
              <w:rPr>
                <w:bCs/>
                <w:sz w:val="20"/>
                <w:szCs w:val="20"/>
              </w:rPr>
            </w:pPr>
          </w:p>
          <w:p w14:paraId="2AE34256" w14:textId="77777777" w:rsidR="00541A7A" w:rsidRPr="005C24EA" w:rsidRDefault="00541A7A" w:rsidP="00A42812">
            <w:pPr>
              <w:rPr>
                <w:bCs/>
                <w:sz w:val="20"/>
                <w:szCs w:val="20"/>
              </w:rPr>
            </w:pPr>
          </w:p>
          <w:p w14:paraId="16E84A86" w14:textId="6DD0A64F" w:rsidR="0004041D" w:rsidRPr="005C24EA" w:rsidRDefault="00DA0B83" w:rsidP="00A42812">
            <w:pPr>
              <w:rPr>
                <w:bCs/>
                <w:i/>
                <w:iCs/>
                <w:sz w:val="20"/>
                <w:szCs w:val="20"/>
              </w:rPr>
            </w:pPr>
            <w:r w:rsidRPr="005C24EA">
              <w:rPr>
                <w:bCs/>
                <w:i/>
                <w:iCs/>
                <w:sz w:val="20"/>
                <w:szCs w:val="20"/>
                <w:lang w:val="en-US"/>
              </w:rPr>
              <w:t>N. W. Sari</w:t>
            </w:r>
            <w:r w:rsidR="00541A7A" w:rsidRPr="005C24EA">
              <w:rPr>
                <w:bCs/>
                <w:i/>
                <w:iCs/>
                <w:sz w:val="20"/>
                <w:szCs w:val="20"/>
                <w:lang w:val="en-US"/>
              </w:rPr>
              <w:t xml:space="preserve"> (</w:t>
            </w:r>
            <w:r w:rsidRPr="005C24EA">
              <w:rPr>
                <w:bCs/>
                <w:i/>
                <w:iCs/>
                <w:sz w:val="20"/>
                <w:szCs w:val="20"/>
                <w:lang w:val="en-US"/>
              </w:rPr>
              <w:t>2021)</w:t>
            </w:r>
          </w:p>
        </w:tc>
        <w:tc>
          <w:tcPr>
            <w:tcW w:w="2693" w:type="dxa"/>
          </w:tcPr>
          <w:p w14:paraId="284BC82A" w14:textId="77777777" w:rsidR="003A50A6" w:rsidRPr="005C24EA" w:rsidRDefault="003A50A6" w:rsidP="00202550">
            <w:pPr>
              <w:pStyle w:val="ListParagraph"/>
              <w:numPr>
                <w:ilvl w:val="0"/>
                <w:numId w:val="38"/>
              </w:numPr>
              <w:jc w:val="both"/>
              <w:rPr>
                <w:b/>
                <w:sz w:val="20"/>
                <w:szCs w:val="20"/>
                <w:lang w:val="en-US"/>
              </w:rPr>
            </w:pPr>
            <w:r w:rsidRPr="005C24EA">
              <w:rPr>
                <w:bCs/>
                <w:sz w:val="20"/>
                <w:szCs w:val="20"/>
                <w:lang w:val="en-US"/>
              </w:rPr>
              <w:t>Kemudahan dalam proses pembayaran pajak</w:t>
            </w:r>
          </w:p>
          <w:p w14:paraId="7E4ABDA8" w14:textId="77777777" w:rsidR="003A50A6" w:rsidRPr="005C24EA" w:rsidRDefault="003A50A6" w:rsidP="00202550">
            <w:pPr>
              <w:pStyle w:val="ListParagraph"/>
              <w:numPr>
                <w:ilvl w:val="0"/>
                <w:numId w:val="38"/>
              </w:numPr>
              <w:jc w:val="both"/>
              <w:rPr>
                <w:b/>
                <w:sz w:val="20"/>
                <w:szCs w:val="20"/>
                <w:lang w:val="en-US"/>
              </w:rPr>
            </w:pPr>
            <w:r w:rsidRPr="005C24EA">
              <w:rPr>
                <w:bCs/>
                <w:sz w:val="20"/>
                <w:szCs w:val="20"/>
                <w:lang w:val="en-US"/>
              </w:rPr>
              <w:t>Kemudahan dalam menggunakan sistem</w:t>
            </w:r>
          </w:p>
          <w:p w14:paraId="5E7D70A9" w14:textId="7B3BDC36" w:rsidR="00CB0487" w:rsidRPr="005C24EA" w:rsidRDefault="003A50A6" w:rsidP="00202550">
            <w:pPr>
              <w:pStyle w:val="ListParagraph"/>
              <w:numPr>
                <w:ilvl w:val="0"/>
                <w:numId w:val="38"/>
              </w:numPr>
              <w:jc w:val="both"/>
              <w:rPr>
                <w:b/>
                <w:sz w:val="20"/>
                <w:szCs w:val="20"/>
                <w:lang w:val="en-US"/>
              </w:rPr>
            </w:pPr>
            <w:r w:rsidRPr="005C24EA">
              <w:rPr>
                <w:bCs/>
                <w:sz w:val="20"/>
                <w:szCs w:val="20"/>
                <w:lang w:val="en-US"/>
              </w:rPr>
              <w:t xml:space="preserve">Efesiensi proses pembayaran dengan sistem </w:t>
            </w:r>
          </w:p>
          <w:p w14:paraId="4AA2A6F4" w14:textId="77777777" w:rsidR="00142B61" w:rsidRPr="005C24EA" w:rsidRDefault="00142B61" w:rsidP="00D04AE9">
            <w:pPr>
              <w:jc w:val="both"/>
              <w:rPr>
                <w:bCs/>
                <w:sz w:val="20"/>
                <w:szCs w:val="20"/>
              </w:rPr>
            </w:pPr>
          </w:p>
          <w:p w14:paraId="5A9DF204" w14:textId="77777777" w:rsidR="00F222AB" w:rsidRPr="005C24EA" w:rsidRDefault="00F222AB" w:rsidP="00D04AE9">
            <w:pPr>
              <w:jc w:val="both"/>
              <w:rPr>
                <w:bCs/>
                <w:sz w:val="20"/>
                <w:szCs w:val="20"/>
              </w:rPr>
            </w:pPr>
          </w:p>
          <w:p w14:paraId="41E447F0" w14:textId="77777777" w:rsidR="00F222AB" w:rsidRPr="005C24EA" w:rsidRDefault="00F222AB" w:rsidP="00D04AE9">
            <w:pPr>
              <w:jc w:val="both"/>
              <w:rPr>
                <w:bCs/>
                <w:sz w:val="20"/>
                <w:szCs w:val="20"/>
              </w:rPr>
            </w:pPr>
          </w:p>
          <w:p w14:paraId="793FC129" w14:textId="77777777" w:rsidR="00F222AB" w:rsidRPr="005C24EA" w:rsidRDefault="00F222AB" w:rsidP="00D04AE9">
            <w:pPr>
              <w:jc w:val="both"/>
              <w:rPr>
                <w:bCs/>
                <w:sz w:val="20"/>
                <w:szCs w:val="20"/>
              </w:rPr>
            </w:pPr>
          </w:p>
          <w:p w14:paraId="0900AE02" w14:textId="77777777" w:rsidR="00F222AB" w:rsidRPr="005C24EA" w:rsidRDefault="00F222AB" w:rsidP="00D04AE9">
            <w:pPr>
              <w:jc w:val="both"/>
              <w:rPr>
                <w:bCs/>
                <w:sz w:val="20"/>
                <w:szCs w:val="20"/>
              </w:rPr>
            </w:pPr>
          </w:p>
          <w:p w14:paraId="430840D4" w14:textId="77777777" w:rsidR="00F222AB" w:rsidRPr="005C24EA" w:rsidRDefault="00F222AB" w:rsidP="00D04AE9">
            <w:pPr>
              <w:jc w:val="both"/>
              <w:rPr>
                <w:bCs/>
                <w:sz w:val="20"/>
                <w:szCs w:val="20"/>
              </w:rPr>
            </w:pPr>
          </w:p>
          <w:p w14:paraId="105822D7" w14:textId="77777777" w:rsidR="00F222AB" w:rsidRPr="005C24EA" w:rsidRDefault="00F222AB" w:rsidP="00D04AE9">
            <w:pPr>
              <w:jc w:val="both"/>
              <w:rPr>
                <w:bCs/>
                <w:sz w:val="20"/>
                <w:szCs w:val="20"/>
              </w:rPr>
            </w:pPr>
          </w:p>
          <w:p w14:paraId="6B1EA5BA" w14:textId="77777777" w:rsidR="00F222AB" w:rsidRPr="005C24EA" w:rsidRDefault="00F222AB" w:rsidP="00D04AE9">
            <w:pPr>
              <w:jc w:val="both"/>
              <w:rPr>
                <w:bCs/>
                <w:sz w:val="20"/>
                <w:szCs w:val="20"/>
              </w:rPr>
            </w:pPr>
          </w:p>
          <w:p w14:paraId="5EE45A59" w14:textId="77777777" w:rsidR="00F222AB" w:rsidRPr="005C24EA" w:rsidRDefault="00F222AB" w:rsidP="00D04AE9">
            <w:pPr>
              <w:jc w:val="both"/>
              <w:rPr>
                <w:bCs/>
                <w:sz w:val="20"/>
                <w:szCs w:val="20"/>
              </w:rPr>
            </w:pPr>
          </w:p>
          <w:p w14:paraId="687FAE6D" w14:textId="03C6DD0A" w:rsidR="00F222AB" w:rsidRPr="005C24EA" w:rsidRDefault="00F222AB" w:rsidP="00D04AE9">
            <w:pPr>
              <w:jc w:val="both"/>
              <w:rPr>
                <w:bCs/>
                <w:sz w:val="20"/>
                <w:szCs w:val="20"/>
              </w:rPr>
            </w:pPr>
          </w:p>
        </w:tc>
        <w:tc>
          <w:tcPr>
            <w:tcW w:w="2829" w:type="dxa"/>
          </w:tcPr>
          <w:p w14:paraId="07BF05F7" w14:textId="35337CD5" w:rsidR="00C449D8" w:rsidRPr="005C24EA" w:rsidRDefault="00C449D8" w:rsidP="00202550">
            <w:pPr>
              <w:pStyle w:val="ListParagraph"/>
              <w:numPr>
                <w:ilvl w:val="0"/>
                <w:numId w:val="43"/>
              </w:numPr>
              <w:ind w:left="452" w:hanging="425"/>
              <w:jc w:val="both"/>
              <w:rPr>
                <w:bCs/>
                <w:sz w:val="20"/>
                <w:szCs w:val="20"/>
              </w:rPr>
            </w:pPr>
            <w:r w:rsidRPr="005C24EA">
              <w:rPr>
                <w:bCs/>
                <w:sz w:val="20"/>
                <w:szCs w:val="20"/>
              </w:rPr>
              <w:t xml:space="preserve">Penerapan sistem </w:t>
            </w:r>
            <w:r w:rsidRPr="005C24EA">
              <w:rPr>
                <w:bCs/>
                <w:i/>
                <w:iCs/>
                <w:sz w:val="20"/>
                <w:szCs w:val="20"/>
              </w:rPr>
              <w:t>e-billing</w:t>
            </w:r>
            <w:r w:rsidRPr="005C24EA">
              <w:rPr>
                <w:bCs/>
                <w:sz w:val="20"/>
                <w:szCs w:val="20"/>
              </w:rPr>
              <w:t xml:space="preserve"> pajak dapat memudahkan dan menyederhanakan saya dalam proses pembayaran pajak</w:t>
            </w:r>
          </w:p>
          <w:p w14:paraId="79C0882F" w14:textId="77777777" w:rsidR="00C449D8" w:rsidRPr="005C24EA" w:rsidRDefault="00C449D8" w:rsidP="00202550">
            <w:pPr>
              <w:pStyle w:val="ListParagraph"/>
              <w:numPr>
                <w:ilvl w:val="0"/>
                <w:numId w:val="43"/>
              </w:numPr>
              <w:ind w:left="452" w:hanging="425"/>
              <w:jc w:val="both"/>
              <w:rPr>
                <w:bCs/>
                <w:sz w:val="20"/>
                <w:szCs w:val="20"/>
              </w:rPr>
            </w:pPr>
            <w:r w:rsidRPr="005C24EA">
              <w:rPr>
                <w:bCs/>
                <w:sz w:val="20"/>
                <w:szCs w:val="20"/>
              </w:rPr>
              <w:t xml:space="preserve">Sistem </w:t>
            </w:r>
            <w:r w:rsidRPr="005C24EA">
              <w:rPr>
                <w:bCs/>
                <w:i/>
                <w:iCs/>
                <w:sz w:val="20"/>
                <w:szCs w:val="20"/>
              </w:rPr>
              <w:t>e-billing</w:t>
            </w:r>
            <w:r w:rsidRPr="005C24EA">
              <w:rPr>
                <w:bCs/>
                <w:sz w:val="20"/>
                <w:szCs w:val="20"/>
              </w:rPr>
              <w:t xml:space="preserve"> pajak dapat mempermudah proses pembayaran pajak untuk pajak terutang secara lebih jelas dan terperinci.</w:t>
            </w:r>
          </w:p>
          <w:p w14:paraId="4217353E" w14:textId="77777777" w:rsidR="00C449D8" w:rsidRPr="005C24EA" w:rsidRDefault="00C449D8" w:rsidP="00202550">
            <w:pPr>
              <w:pStyle w:val="ListParagraph"/>
              <w:numPr>
                <w:ilvl w:val="0"/>
                <w:numId w:val="43"/>
              </w:numPr>
              <w:ind w:left="452" w:hanging="425"/>
              <w:jc w:val="both"/>
              <w:rPr>
                <w:bCs/>
                <w:sz w:val="20"/>
                <w:szCs w:val="20"/>
              </w:rPr>
            </w:pPr>
            <w:r w:rsidRPr="005C24EA">
              <w:rPr>
                <w:bCs/>
                <w:sz w:val="20"/>
                <w:szCs w:val="20"/>
              </w:rPr>
              <w:t xml:space="preserve">Penggunaan sistem </w:t>
            </w:r>
            <w:r w:rsidRPr="005C24EA">
              <w:rPr>
                <w:bCs/>
                <w:i/>
                <w:iCs/>
                <w:sz w:val="20"/>
                <w:szCs w:val="20"/>
              </w:rPr>
              <w:t>e-billing</w:t>
            </w:r>
            <w:r w:rsidRPr="005C24EA">
              <w:rPr>
                <w:bCs/>
                <w:sz w:val="20"/>
                <w:szCs w:val="20"/>
              </w:rPr>
              <w:t xml:space="preserve"> pajak meminimalisir kesalahan dalam perhitungan pembayaran pajak</w:t>
            </w:r>
          </w:p>
          <w:p w14:paraId="05536AD6" w14:textId="4CE24480" w:rsidR="00142B61" w:rsidRPr="005C24EA" w:rsidRDefault="00C449D8" w:rsidP="00202550">
            <w:pPr>
              <w:pStyle w:val="ListParagraph"/>
              <w:numPr>
                <w:ilvl w:val="0"/>
                <w:numId w:val="43"/>
              </w:numPr>
              <w:ind w:left="452" w:hanging="425"/>
              <w:jc w:val="both"/>
              <w:rPr>
                <w:bCs/>
                <w:sz w:val="20"/>
                <w:szCs w:val="20"/>
              </w:rPr>
            </w:pPr>
            <w:r w:rsidRPr="005C24EA">
              <w:rPr>
                <w:bCs/>
                <w:sz w:val="20"/>
                <w:szCs w:val="20"/>
              </w:rPr>
              <w:t xml:space="preserve">Dengan adanya sistem </w:t>
            </w:r>
            <w:r w:rsidRPr="005C24EA">
              <w:rPr>
                <w:bCs/>
                <w:i/>
                <w:iCs/>
                <w:sz w:val="20"/>
                <w:szCs w:val="20"/>
              </w:rPr>
              <w:t>e-billing</w:t>
            </w:r>
            <w:r w:rsidRPr="005C24EA">
              <w:rPr>
                <w:bCs/>
                <w:sz w:val="20"/>
                <w:szCs w:val="20"/>
              </w:rPr>
              <w:t xml:space="preserve"> pajak maka saya dapat menghemat waktu dalam melakukan proses pembayaran pajak.</w:t>
            </w:r>
          </w:p>
        </w:tc>
      </w:tr>
    </w:tbl>
    <w:p w14:paraId="1EEA1CBA" w14:textId="77777777" w:rsidR="00782313" w:rsidRPr="005C24EA" w:rsidRDefault="00782313" w:rsidP="00782313">
      <w:pPr>
        <w:spacing w:after="120"/>
        <w:jc w:val="both"/>
        <w:rPr>
          <w:i/>
          <w:iCs/>
          <w:sz w:val="20"/>
          <w:szCs w:val="20"/>
        </w:rPr>
      </w:pPr>
      <w:r w:rsidRPr="005C24EA">
        <w:rPr>
          <w:i/>
          <w:iCs/>
          <w:sz w:val="20"/>
          <w:szCs w:val="20"/>
        </w:rPr>
        <w:t>Disambung ke halaman berikutnya</w:t>
      </w:r>
    </w:p>
    <w:p w14:paraId="05FBEA0C" w14:textId="77777777" w:rsidR="00782313" w:rsidRPr="005C24EA" w:rsidRDefault="00782313"/>
    <w:p w14:paraId="240419D4" w14:textId="77777777" w:rsidR="00782313" w:rsidRPr="005C24EA" w:rsidRDefault="00782313"/>
    <w:p w14:paraId="0CD47DA2" w14:textId="77777777" w:rsidR="00782313" w:rsidRPr="005C24EA" w:rsidRDefault="00782313"/>
    <w:p w14:paraId="2B58D877" w14:textId="77777777" w:rsidR="00782313" w:rsidRPr="005C24EA" w:rsidRDefault="00782313"/>
    <w:p w14:paraId="2A825F4D" w14:textId="77777777" w:rsidR="00782313" w:rsidRPr="005C24EA" w:rsidRDefault="00782313"/>
    <w:p w14:paraId="7910AEFC" w14:textId="77EE03D0" w:rsidR="00782313" w:rsidRPr="005C24EA" w:rsidRDefault="00782313" w:rsidP="00782313">
      <w:pPr>
        <w:spacing w:line="480" w:lineRule="auto"/>
        <w:jc w:val="center"/>
        <w:rPr>
          <w:b/>
        </w:rPr>
      </w:pPr>
      <w:r w:rsidRPr="005C24EA">
        <w:rPr>
          <w:b/>
        </w:rPr>
        <w:t xml:space="preserve">Tabel 3.1. </w:t>
      </w:r>
      <w:r w:rsidR="000845E2" w:rsidRPr="005C24EA">
        <w:rPr>
          <w:b/>
        </w:rPr>
        <w:t>Lanjutan</w:t>
      </w:r>
    </w:p>
    <w:tbl>
      <w:tblPr>
        <w:tblStyle w:val="TableGrid"/>
        <w:tblW w:w="0" w:type="auto"/>
        <w:tblLook w:val="04A0" w:firstRow="1" w:lastRow="0" w:firstColumn="1" w:lastColumn="0" w:noHBand="0" w:noVBand="1"/>
      </w:tblPr>
      <w:tblGrid>
        <w:gridCol w:w="544"/>
        <w:gridCol w:w="1861"/>
        <w:gridCol w:w="2693"/>
        <w:gridCol w:w="2829"/>
      </w:tblGrid>
      <w:tr w:rsidR="00782313" w:rsidRPr="005C24EA" w14:paraId="634A5F0E" w14:textId="77777777" w:rsidTr="00782313">
        <w:tc>
          <w:tcPr>
            <w:tcW w:w="544" w:type="dxa"/>
          </w:tcPr>
          <w:p w14:paraId="0B3113F4" w14:textId="6AA3C222" w:rsidR="00782313" w:rsidRPr="005C24EA" w:rsidRDefault="00782313" w:rsidP="000845E2">
            <w:pPr>
              <w:spacing w:line="480" w:lineRule="auto"/>
              <w:jc w:val="center"/>
              <w:rPr>
                <w:b/>
                <w:sz w:val="20"/>
                <w:szCs w:val="20"/>
              </w:rPr>
            </w:pPr>
            <w:r w:rsidRPr="005C24EA">
              <w:rPr>
                <w:b/>
                <w:sz w:val="20"/>
                <w:szCs w:val="20"/>
              </w:rPr>
              <w:t>No</w:t>
            </w:r>
          </w:p>
        </w:tc>
        <w:tc>
          <w:tcPr>
            <w:tcW w:w="1861" w:type="dxa"/>
          </w:tcPr>
          <w:p w14:paraId="74D723B2" w14:textId="7844B5D4" w:rsidR="00782313" w:rsidRPr="005C24EA" w:rsidRDefault="00782313" w:rsidP="000845E2">
            <w:pPr>
              <w:jc w:val="center"/>
              <w:rPr>
                <w:b/>
                <w:sz w:val="20"/>
                <w:szCs w:val="20"/>
              </w:rPr>
            </w:pPr>
            <w:r w:rsidRPr="005C24EA">
              <w:rPr>
                <w:b/>
                <w:sz w:val="20"/>
                <w:szCs w:val="20"/>
              </w:rPr>
              <w:t>Variabel</w:t>
            </w:r>
          </w:p>
        </w:tc>
        <w:tc>
          <w:tcPr>
            <w:tcW w:w="2693" w:type="dxa"/>
          </w:tcPr>
          <w:p w14:paraId="7C815C5F" w14:textId="03DA04C0" w:rsidR="00782313" w:rsidRPr="005C24EA" w:rsidRDefault="000845E2" w:rsidP="000845E2">
            <w:pPr>
              <w:pStyle w:val="ListParagraph"/>
              <w:widowControl/>
              <w:spacing w:after="160"/>
              <w:ind w:left="360"/>
              <w:jc w:val="center"/>
              <w:rPr>
                <w:b/>
                <w:sz w:val="20"/>
                <w:szCs w:val="20"/>
              </w:rPr>
            </w:pPr>
            <w:r w:rsidRPr="005C24EA">
              <w:rPr>
                <w:b/>
                <w:sz w:val="20"/>
                <w:szCs w:val="20"/>
              </w:rPr>
              <w:t>Indikator</w:t>
            </w:r>
          </w:p>
        </w:tc>
        <w:tc>
          <w:tcPr>
            <w:tcW w:w="2829" w:type="dxa"/>
          </w:tcPr>
          <w:p w14:paraId="09C19A55" w14:textId="5444C3A3" w:rsidR="00782313" w:rsidRPr="005C24EA" w:rsidRDefault="000845E2" w:rsidP="000845E2">
            <w:pPr>
              <w:pStyle w:val="ListParagraph"/>
              <w:ind w:left="453"/>
              <w:jc w:val="center"/>
              <w:rPr>
                <w:b/>
                <w:sz w:val="20"/>
                <w:szCs w:val="20"/>
              </w:rPr>
            </w:pPr>
            <w:r w:rsidRPr="005C24EA">
              <w:rPr>
                <w:b/>
                <w:sz w:val="20"/>
                <w:szCs w:val="20"/>
              </w:rPr>
              <w:t>Pernyataan</w:t>
            </w:r>
          </w:p>
        </w:tc>
      </w:tr>
      <w:tr w:rsidR="00142B61" w:rsidRPr="005C24EA" w14:paraId="75FBB565" w14:textId="77777777" w:rsidTr="00782313">
        <w:tc>
          <w:tcPr>
            <w:tcW w:w="544" w:type="dxa"/>
          </w:tcPr>
          <w:p w14:paraId="7890A9F0" w14:textId="59D1E058" w:rsidR="00142B61" w:rsidRPr="005C24EA" w:rsidRDefault="0078532A" w:rsidP="00142B61">
            <w:pPr>
              <w:spacing w:line="480" w:lineRule="auto"/>
              <w:jc w:val="both"/>
              <w:rPr>
                <w:bCs/>
                <w:sz w:val="20"/>
                <w:szCs w:val="20"/>
              </w:rPr>
            </w:pPr>
            <w:r w:rsidRPr="005C24EA">
              <w:rPr>
                <w:bCs/>
                <w:sz w:val="20"/>
                <w:szCs w:val="20"/>
              </w:rPr>
              <w:t>2.</w:t>
            </w:r>
          </w:p>
        </w:tc>
        <w:tc>
          <w:tcPr>
            <w:tcW w:w="1861" w:type="dxa"/>
          </w:tcPr>
          <w:p w14:paraId="2867FE91" w14:textId="77777777" w:rsidR="00142B61" w:rsidRPr="005C24EA" w:rsidRDefault="0078532A" w:rsidP="0078532A">
            <w:pPr>
              <w:rPr>
                <w:bCs/>
                <w:sz w:val="20"/>
                <w:szCs w:val="20"/>
              </w:rPr>
            </w:pPr>
            <w:r w:rsidRPr="005C24EA">
              <w:rPr>
                <w:bCs/>
                <w:sz w:val="20"/>
                <w:szCs w:val="20"/>
              </w:rPr>
              <w:t>Pemahaman Peraturan Perpajakan</w:t>
            </w:r>
            <w:r w:rsidR="00A42812" w:rsidRPr="005C24EA">
              <w:rPr>
                <w:bCs/>
                <w:sz w:val="20"/>
                <w:szCs w:val="20"/>
              </w:rPr>
              <w:t xml:space="preserve"> (X₂)</w:t>
            </w:r>
          </w:p>
          <w:p w14:paraId="16AD3B7A" w14:textId="77777777" w:rsidR="00941BDD" w:rsidRPr="005C24EA" w:rsidRDefault="00941BDD" w:rsidP="0078532A">
            <w:pPr>
              <w:rPr>
                <w:bCs/>
                <w:sz w:val="20"/>
                <w:szCs w:val="20"/>
              </w:rPr>
            </w:pPr>
          </w:p>
          <w:p w14:paraId="1DFC9FEF" w14:textId="77777777" w:rsidR="00D56EA4" w:rsidRPr="005C24EA" w:rsidRDefault="00D56EA4" w:rsidP="0078532A">
            <w:pPr>
              <w:rPr>
                <w:i/>
                <w:iCs/>
                <w:sz w:val="20"/>
                <w:szCs w:val="20"/>
              </w:rPr>
            </w:pPr>
          </w:p>
          <w:p w14:paraId="61F16E42" w14:textId="77777777" w:rsidR="00D56EA4" w:rsidRPr="005C24EA" w:rsidRDefault="00D56EA4" w:rsidP="0078532A">
            <w:pPr>
              <w:rPr>
                <w:i/>
                <w:iCs/>
                <w:sz w:val="20"/>
                <w:szCs w:val="20"/>
              </w:rPr>
            </w:pPr>
          </w:p>
          <w:p w14:paraId="0A282041" w14:textId="77777777" w:rsidR="00D56EA4" w:rsidRPr="005C24EA" w:rsidRDefault="00D56EA4" w:rsidP="0078532A">
            <w:pPr>
              <w:rPr>
                <w:i/>
                <w:iCs/>
                <w:sz w:val="20"/>
                <w:szCs w:val="20"/>
              </w:rPr>
            </w:pPr>
          </w:p>
          <w:p w14:paraId="426316E7" w14:textId="77777777" w:rsidR="00D56EA4" w:rsidRPr="005C24EA" w:rsidRDefault="00D56EA4" w:rsidP="0078532A">
            <w:pPr>
              <w:rPr>
                <w:i/>
                <w:iCs/>
                <w:sz w:val="20"/>
                <w:szCs w:val="20"/>
              </w:rPr>
            </w:pPr>
          </w:p>
          <w:p w14:paraId="39C5D202" w14:textId="77777777" w:rsidR="00D56EA4" w:rsidRPr="005C24EA" w:rsidRDefault="00D56EA4" w:rsidP="0078532A">
            <w:pPr>
              <w:rPr>
                <w:i/>
                <w:iCs/>
                <w:sz w:val="20"/>
                <w:szCs w:val="20"/>
              </w:rPr>
            </w:pPr>
          </w:p>
          <w:p w14:paraId="79733623" w14:textId="77777777" w:rsidR="00D56EA4" w:rsidRPr="005C24EA" w:rsidRDefault="00D56EA4" w:rsidP="0078532A">
            <w:pPr>
              <w:rPr>
                <w:i/>
                <w:iCs/>
                <w:sz w:val="20"/>
                <w:szCs w:val="20"/>
              </w:rPr>
            </w:pPr>
          </w:p>
          <w:p w14:paraId="59667FFB" w14:textId="77777777" w:rsidR="00D56EA4" w:rsidRPr="005C24EA" w:rsidRDefault="00D56EA4" w:rsidP="0078532A">
            <w:pPr>
              <w:rPr>
                <w:i/>
                <w:iCs/>
                <w:sz w:val="20"/>
                <w:szCs w:val="20"/>
              </w:rPr>
            </w:pPr>
          </w:p>
          <w:p w14:paraId="19663D0D" w14:textId="77777777" w:rsidR="00D56EA4" w:rsidRPr="005C24EA" w:rsidRDefault="00D56EA4" w:rsidP="0078532A">
            <w:pPr>
              <w:rPr>
                <w:i/>
                <w:iCs/>
                <w:sz w:val="20"/>
                <w:szCs w:val="20"/>
              </w:rPr>
            </w:pPr>
          </w:p>
          <w:p w14:paraId="0D61F1CB" w14:textId="77777777" w:rsidR="00D56EA4" w:rsidRPr="005C24EA" w:rsidRDefault="00D56EA4" w:rsidP="0078532A">
            <w:pPr>
              <w:rPr>
                <w:i/>
                <w:iCs/>
                <w:sz w:val="20"/>
                <w:szCs w:val="20"/>
              </w:rPr>
            </w:pPr>
          </w:p>
          <w:p w14:paraId="034EEB4E" w14:textId="77777777" w:rsidR="00D56EA4" w:rsidRPr="005C24EA" w:rsidRDefault="00D56EA4" w:rsidP="0078532A">
            <w:pPr>
              <w:rPr>
                <w:i/>
                <w:iCs/>
                <w:sz w:val="20"/>
                <w:szCs w:val="20"/>
              </w:rPr>
            </w:pPr>
          </w:p>
          <w:p w14:paraId="41ED9138" w14:textId="77777777" w:rsidR="00D56EA4" w:rsidRPr="005C24EA" w:rsidRDefault="00D56EA4" w:rsidP="0078532A">
            <w:pPr>
              <w:rPr>
                <w:i/>
                <w:iCs/>
                <w:sz w:val="20"/>
                <w:szCs w:val="20"/>
              </w:rPr>
            </w:pPr>
          </w:p>
          <w:p w14:paraId="60D44576" w14:textId="1CE4AF75" w:rsidR="00941BDD" w:rsidRPr="005C24EA" w:rsidRDefault="00B40A9C" w:rsidP="0078532A">
            <w:pPr>
              <w:rPr>
                <w:bCs/>
                <w:sz w:val="20"/>
                <w:szCs w:val="20"/>
              </w:rPr>
            </w:pPr>
            <w:r w:rsidRPr="005C24EA">
              <w:rPr>
                <w:i/>
                <w:iCs/>
                <w:sz w:val="20"/>
                <w:szCs w:val="20"/>
              </w:rPr>
              <w:t xml:space="preserve">Rahayu </w:t>
            </w:r>
            <w:r w:rsidR="00541A7A" w:rsidRPr="005C24EA">
              <w:rPr>
                <w:i/>
                <w:iCs/>
                <w:sz w:val="20"/>
                <w:szCs w:val="20"/>
              </w:rPr>
              <w:t>(</w:t>
            </w:r>
            <w:r w:rsidRPr="005C24EA">
              <w:rPr>
                <w:i/>
                <w:iCs/>
                <w:sz w:val="20"/>
                <w:szCs w:val="20"/>
              </w:rPr>
              <w:t>2010</w:t>
            </w:r>
            <w:r w:rsidR="00541A7A" w:rsidRPr="005C24EA">
              <w:rPr>
                <w:i/>
                <w:iCs/>
                <w:sz w:val="20"/>
                <w:szCs w:val="20"/>
              </w:rPr>
              <w:t>)</w:t>
            </w:r>
          </w:p>
        </w:tc>
        <w:tc>
          <w:tcPr>
            <w:tcW w:w="2693" w:type="dxa"/>
          </w:tcPr>
          <w:p w14:paraId="36642356" w14:textId="77777777" w:rsidR="0078532A" w:rsidRPr="005C24EA" w:rsidRDefault="0078532A" w:rsidP="00202550">
            <w:pPr>
              <w:pStyle w:val="ListParagraph"/>
              <w:widowControl/>
              <w:numPr>
                <w:ilvl w:val="0"/>
                <w:numId w:val="39"/>
              </w:numPr>
              <w:spacing w:after="160"/>
              <w:jc w:val="both"/>
              <w:rPr>
                <w:sz w:val="20"/>
                <w:szCs w:val="20"/>
              </w:rPr>
            </w:pPr>
            <w:r w:rsidRPr="005C24EA">
              <w:rPr>
                <w:sz w:val="20"/>
                <w:szCs w:val="20"/>
              </w:rPr>
              <w:t>Pengetahuan mengenai ketentuan umum dan tata cara perpajakan</w:t>
            </w:r>
          </w:p>
          <w:p w14:paraId="3AAC66E5" w14:textId="77777777" w:rsidR="0078532A" w:rsidRPr="005C24EA" w:rsidRDefault="0078532A" w:rsidP="00202550">
            <w:pPr>
              <w:pStyle w:val="ListParagraph"/>
              <w:widowControl/>
              <w:numPr>
                <w:ilvl w:val="0"/>
                <w:numId w:val="39"/>
              </w:numPr>
              <w:spacing w:after="160"/>
              <w:jc w:val="both"/>
              <w:rPr>
                <w:sz w:val="20"/>
                <w:szCs w:val="20"/>
              </w:rPr>
            </w:pPr>
            <w:r w:rsidRPr="005C24EA">
              <w:rPr>
                <w:sz w:val="20"/>
                <w:szCs w:val="20"/>
              </w:rPr>
              <w:t>Pengetahuan mengenai sistem perpajakan di Indonesia</w:t>
            </w:r>
          </w:p>
          <w:p w14:paraId="02F43211" w14:textId="77777777" w:rsidR="0078532A" w:rsidRPr="005C24EA" w:rsidRDefault="0078532A" w:rsidP="00202550">
            <w:pPr>
              <w:pStyle w:val="ListParagraph"/>
              <w:widowControl/>
              <w:numPr>
                <w:ilvl w:val="0"/>
                <w:numId w:val="39"/>
              </w:numPr>
              <w:jc w:val="both"/>
              <w:rPr>
                <w:sz w:val="20"/>
                <w:szCs w:val="20"/>
              </w:rPr>
            </w:pPr>
            <w:r w:rsidRPr="005C24EA">
              <w:rPr>
                <w:sz w:val="20"/>
                <w:szCs w:val="20"/>
              </w:rPr>
              <w:t>Pengetahuan mengenai tarif pajak yang berlaku</w:t>
            </w:r>
          </w:p>
          <w:p w14:paraId="4A79A1A6" w14:textId="77777777" w:rsidR="00142B61" w:rsidRPr="005C24EA" w:rsidRDefault="00142B61" w:rsidP="00D04AE9">
            <w:pPr>
              <w:jc w:val="both"/>
              <w:rPr>
                <w:bCs/>
                <w:sz w:val="20"/>
                <w:szCs w:val="20"/>
              </w:rPr>
            </w:pPr>
          </w:p>
        </w:tc>
        <w:tc>
          <w:tcPr>
            <w:tcW w:w="2829" w:type="dxa"/>
          </w:tcPr>
          <w:p w14:paraId="009F707D" w14:textId="77777777" w:rsidR="009B1FD7" w:rsidRPr="005C24EA" w:rsidRDefault="009B1FD7" w:rsidP="00202550">
            <w:pPr>
              <w:pStyle w:val="ListParagraph"/>
              <w:numPr>
                <w:ilvl w:val="0"/>
                <w:numId w:val="44"/>
              </w:numPr>
              <w:ind w:left="453" w:hanging="425"/>
              <w:jc w:val="both"/>
              <w:rPr>
                <w:bCs/>
                <w:sz w:val="20"/>
                <w:szCs w:val="20"/>
              </w:rPr>
            </w:pPr>
            <w:r w:rsidRPr="005C24EA">
              <w:rPr>
                <w:bCs/>
                <w:sz w:val="20"/>
                <w:szCs w:val="20"/>
              </w:rPr>
              <w:t>Saya telah mengetahui ketentuan terkait kewajiban perpajakan yang berlaku.</w:t>
            </w:r>
          </w:p>
          <w:p w14:paraId="13D696BB" w14:textId="77777777" w:rsidR="00296013" w:rsidRPr="005C24EA" w:rsidRDefault="009B1FD7" w:rsidP="00202550">
            <w:pPr>
              <w:pStyle w:val="ListParagraph"/>
              <w:numPr>
                <w:ilvl w:val="0"/>
                <w:numId w:val="44"/>
              </w:numPr>
              <w:ind w:left="453" w:hanging="425"/>
              <w:jc w:val="both"/>
              <w:rPr>
                <w:bCs/>
                <w:sz w:val="20"/>
                <w:szCs w:val="20"/>
              </w:rPr>
            </w:pPr>
            <w:r w:rsidRPr="005C24EA">
              <w:rPr>
                <w:bCs/>
                <w:sz w:val="20"/>
                <w:szCs w:val="20"/>
              </w:rPr>
              <w:t>Saya telah mengetahui seluruh peraturan mengenai batas waktu pelaporan.</w:t>
            </w:r>
          </w:p>
          <w:p w14:paraId="3E6FABBD" w14:textId="77777777" w:rsidR="00296013" w:rsidRPr="005C24EA" w:rsidRDefault="009B1FD7" w:rsidP="00202550">
            <w:pPr>
              <w:pStyle w:val="ListParagraph"/>
              <w:numPr>
                <w:ilvl w:val="0"/>
                <w:numId w:val="44"/>
              </w:numPr>
              <w:ind w:left="453" w:hanging="425"/>
              <w:jc w:val="both"/>
              <w:rPr>
                <w:bCs/>
                <w:sz w:val="20"/>
                <w:szCs w:val="20"/>
              </w:rPr>
            </w:pPr>
            <w:r w:rsidRPr="005C24EA">
              <w:rPr>
                <w:bCs/>
                <w:sz w:val="20"/>
                <w:szCs w:val="20"/>
              </w:rPr>
              <w:t>Saya paham dengan sistem perpajakan yang digunakan saat ini (Menghitung, memperhitungkan, membayar, dan melaporkan sendiri).</w:t>
            </w:r>
          </w:p>
          <w:p w14:paraId="373B38B8" w14:textId="6F2A2238" w:rsidR="00142B61" w:rsidRPr="005C24EA" w:rsidRDefault="009B1FD7" w:rsidP="00202550">
            <w:pPr>
              <w:pStyle w:val="ListParagraph"/>
              <w:numPr>
                <w:ilvl w:val="0"/>
                <w:numId w:val="44"/>
              </w:numPr>
              <w:ind w:left="453" w:hanging="425"/>
              <w:jc w:val="both"/>
              <w:rPr>
                <w:bCs/>
                <w:sz w:val="20"/>
                <w:szCs w:val="20"/>
              </w:rPr>
            </w:pPr>
            <w:r w:rsidRPr="005C24EA">
              <w:rPr>
                <w:bCs/>
                <w:sz w:val="20"/>
                <w:szCs w:val="20"/>
              </w:rPr>
              <w:t>Tarif pajak yang berlaku saat ini sudah sesuai.</w:t>
            </w:r>
          </w:p>
        </w:tc>
      </w:tr>
      <w:tr w:rsidR="00CB0487" w:rsidRPr="005C24EA" w14:paraId="7AD8F12B" w14:textId="77777777" w:rsidTr="00782313">
        <w:tc>
          <w:tcPr>
            <w:tcW w:w="544" w:type="dxa"/>
          </w:tcPr>
          <w:p w14:paraId="7BB9A875" w14:textId="01C1ADD9" w:rsidR="00CB0487" w:rsidRPr="005C24EA" w:rsidRDefault="00CB0487" w:rsidP="00142B61">
            <w:pPr>
              <w:spacing w:line="480" w:lineRule="auto"/>
              <w:jc w:val="both"/>
              <w:rPr>
                <w:bCs/>
                <w:sz w:val="20"/>
                <w:szCs w:val="20"/>
              </w:rPr>
            </w:pPr>
            <w:r w:rsidRPr="005C24EA">
              <w:rPr>
                <w:bCs/>
                <w:sz w:val="20"/>
                <w:szCs w:val="20"/>
              </w:rPr>
              <w:t>3.</w:t>
            </w:r>
          </w:p>
        </w:tc>
        <w:tc>
          <w:tcPr>
            <w:tcW w:w="1861" w:type="dxa"/>
          </w:tcPr>
          <w:p w14:paraId="787B5BB1" w14:textId="77777777" w:rsidR="00CB0487" w:rsidRPr="005C24EA" w:rsidRDefault="000945E1" w:rsidP="0078532A">
            <w:pPr>
              <w:rPr>
                <w:bCs/>
                <w:sz w:val="20"/>
                <w:szCs w:val="20"/>
              </w:rPr>
            </w:pPr>
            <w:r w:rsidRPr="005C24EA">
              <w:rPr>
                <w:bCs/>
                <w:sz w:val="20"/>
                <w:szCs w:val="20"/>
              </w:rPr>
              <w:t>Kepatuhan Wajib Pajak Orang Pribadi</w:t>
            </w:r>
            <w:r w:rsidR="00A42812" w:rsidRPr="005C24EA">
              <w:rPr>
                <w:bCs/>
                <w:sz w:val="20"/>
                <w:szCs w:val="20"/>
              </w:rPr>
              <w:t xml:space="preserve"> (Y)</w:t>
            </w:r>
          </w:p>
          <w:p w14:paraId="64F6785E" w14:textId="77777777" w:rsidR="001B60F0" w:rsidRPr="005C24EA" w:rsidRDefault="001B60F0" w:rsidP="0078532A">
            <w:pPr>
              <w:rPr>
                <w:bCs/>
                <w:sz w:val="20"/>
                <w:szCs w:val="20"/>
              </w:rPr>
            </w:pPr>
          </w:p>
          <w:p w14:paraId="12E344F6" w14:textId="77777777" w:rsidR="007A29C9" w:rsidRPr="005C24EA" w:rsidRDefault="007A29C9" w:rsidP="0078532A">
            <w:pPr>
              <w:rPr>
                <w:bCs/>
                <w:sz w:val="20"/>
                <w:szCs w:val="20"/>
              </w:rPr>
            </w:pPr>
          </w:p>
          <w:p w14:paraId="2FA915DC" w14:textId="77777777" w:rsidR="007A29C9" w:rsidRPr="005C24EA" w:rsidRDefault="007A29C9" w:rsidP="0078532A">
            <w:pPr>
              <w:rPr>
                <w:bCs/>
                <w:sz w:val="20"/>
                <w:szCs w:val="20"/>
              </w:rPr>
            </w:pPr>
          </w:p>
          <w:p w14:paraId="3165680B" w14:textId="77777777" w:rsidR="007A29C9" w:rsidRPr="005C24EA" w:rsidRDefault="007A29C9" w:rsidP="0078532A">
            <w:pPr>
              <w:rPr>
                <w:bCs/>
                <w:sz w:val="20"/>
                <w:szCs w:val="20"/>
              </w:rPr>
            </w:pPr>
          </w:p>
          <w:p w14:paraId="502582CA" w14:textId="77777777" w:rsidR="007A29C9" w:rsidRPr="005C24EA" w:rsidRDefault="007A29C9" w:rsidP="0078532A">
            <w:pPr>
              <w:rPr>
                <w:bCs/>
                <w:sz w:val="20"/>
                <w:szCs w:val="20"/>
              </w:rPr>
            </w:pPr>
          </w:p>
          <w:p w14:paraId="7F9DF0A8" w14:textId="77777777" w:rsidR="007A29C9" w:rsidRPr="005C24EA" w:rsidRDefault="007A29C9" w:rsidP="0078532A">
            <w:pPr>
              <w:rPr>
                <w:bCs/>
                <w:sz w:val="20"/>
                <w:szCs w:val="20"/>
              </w:rPr>
            </w:pPr>
          </w:p>
          <w:p w14:paraId="7EBCC529" w14:textId="77777777" w:rsidR="007A29C9" w:rsidRPr="005C24EA" w:rsidRDefault="007A29C9" w:rsidP="0078532A">
            <w:pPr>
              <w:rPr>
                <w:bCs/>
                <w:sz w:val="20"/>
                <w:szCs w:val="20"/>
              </w:rPr>
            </w:pPr>
          </w:p>
          <w:p w14:paraId="21DA5E09" w14:textId="77777777" w:rsidR="007A29C9" w:rsidRPr="005C24EA" w:rsidRDefault="007A29C9" w:rsidP="0078532A">
            <w:pPr>
              <w:rPr>
                <w:bCs/>
                <w:sz w:val="20"/>
                <w:szCs w:val="20"/>
              </w:rPr>
            </w:pPr>
          </w:p>
          <w:p w14:paraId="1C807F07" w14:textId="51565609" w:rsidR="001B60F0" w:rsidRPr="005C24EA" w:rsidRDefault="00345489" w:rsidP="0078532A">
            <w:pPr>
              <w:rPr>
                <w:bCs/>
                <w:i/>
                <w:iCs/>
                <w:sz w:val="20"/>
                <w:szCs w:val="20"/>
              </w:rPr>
            </w:pPr>
            <w:r w:rsidRPr="005C24EA">
              <w:rPr>
                <w:i/>
                <w:iCs/>
                <w:sz w:val="20"/>
                <w:szCs w:val="20"/>
              </w:rPr>
              <w:t>Rahayu (2014</w:t>
            </w:r>
            <w:r w:rsidR="007A29C9" w:rsidRPr="005C24EA">
              <w:rPr>
                <w:i/>
                <w:iCs/>
                <w:sz w:val="20"/>
                <w:szCs w:val="20"/>
              </w:rPr>
              <w:t>)</w:t>
            </w:r>
          </w:p>
        </w:tc>
        <w:tc>
          <w:tcPr>
            <w:tcW w:w="2693" w:type="dxa"/>
          </w:tcPr>
          <w:p w14:paraId="4B71DF4E" w14:textId="77777777" w:rsidR="000945E1" w:rsidRPr="005C24EA" w:rsidRDefault="000945E1" w:rsidP="00202550">
            <w:pPr>
              <w:pStyle w:val="ListParagraph"/>
              <w:widowControl/>
              <w:numPr>
                <w:ilvl w:val="0"/>
                <w:numId w:val="40"/>
              </w:numPr>
              <w:spacing w:after="160"/>
              <w:jc w:val="both"/>
              <w:rPr>
                <w:sz w:val="20"/>
                <w:szCs w:val="20"/>
              </w:rPr>
            </w:pPr>
            <w:r w:rsidRPr="005C24EA">
              <w:rPr>
                <w:sz w:val="20"/>
                <w:szCs w:val="20"/>
              </w:rPr>
              <w:t>Kepatuhan untuk menghitung dan membayar pajak dengan benar</w:t>
            </w:r>
          </w:p>
          <w:p w14:paraId="6A909065" w14:textId="77777777" w:rsidR="000945E1" w:rsidRPr="005C24EA" w:rsidRDefault="000945E1" w:rsidP="00202550">
            <w:pPr>
              <w:pStyle w:val="ListParagraph"/>
              <w:widowControl/>
              <w:numPr>
                <w:ilvl w:val="0"/>
                <w:numId w:val="41"/>
              </w:numPr>
              <w:spacing w:after="160"/>
              <w:jc w:val="both"/>
              <w:rPr>
                <w:sz w:val="20"/>
                <w:szCs w:val="20"/>
              </w:rPr>
            </w:pPr>
            <w:r w:rsidRPr="005C24EA">
              <w:rPr>
                <w:sz w:val="20"/>
                <w:szCs w:val="20"/>
              </w:rPr>
              <w:t>Kepatuhan untuk melaporkan surat pemberitahuan (SPT) tepat waktu</w:t>
            </w:r>
          </w:p>
          <w:p w14:paraId="47006375" w14:textId="77777777" w:rsidR="000945E1" w:rsidRPr="005C24EA" w:rsidRDefault="000945E1" w:rsidP="00202550">
            <w:pPr>
              <w:pStyle w:val="ListParagraph"/>
              <w:widowControl/>
              <w:numPr>
                <w:ilvl w:val="0"/>
                <w:numId w:val="41"/>
              </w:numPr>
              <w:spacing w:after="160"/>
              <w:jc w:val="both"/>
              <w:rPr>
                <w:sz w:val="20"/>
                <w:szCs w:val="20"/>
              </w:rPr>
            </w:pPr>
            <w:r w:rsidRPr="005C24EA">
              <w:rPr>
                <w:sz w:val="20"/>
                <w:szCs w:val="20"/>
              </w:rPr>
              <w:t>Tidak memiliki tunggakan pajak</w:t>
            </w:r>
          </w:p>
          <w:p w14:paraId="0895E006" w14:textId="52112DB7" w:rsidR="00CB0487" w:rsidRPr="005C24EA" w:rsidRDefault="000945E1" w:rsidP="00202550">
            <w:pPr>
              <w:pStyle w:val="ListParagraph"/>
              <w:widowControl/>
              <w:numPr>
                <w:ilvl w:val="0"/>
                <w:numId w:val="41"/>
              </w:numPr>
              <w:jc w:val="both"/>
              <w:rPr>
                <w:sz w:val="20"/>
                <w:szCs w:val="20"/>
              </w:rPr>
            </w:pPr>
            <w:r w:rsidRPr="005C24EA">
              <w:rPr>
                <w:sz w:val="20"/>
                <w:szCs w:val="20"/>
              </w:rPr>
              <w:t>Kepatuhan membayar pajak terutang tepat waktu</w:t>
            </w:r>
          </w:p>
        </w:tc>
        <w:tc>
          <w:tcPr>
            <w:tcW w:w="2829" w:type="dxa"/>
          </w:tcPr>
          <w:p w14:paraId="43E54816" w14:textId="77777777" w:rsidR="00407248" w:rsidRPr="005C24EA" w:rsidRDefault="00D11E7E" w:rsidP="00202550">
            <w:pPr>
              <w:pStyle w:val="ListParagraph"/>
              <w:numPr>
                <w:ilvl w:val="0"/>
                <w:numId w:val="45"/>
              </w:numPr>
              <w:ind w:left="453" w:hanging="425"/>
              <w:jc w:val="both"/>
              <w:rPr>
                <w:bCs/>
                <w:sz w:val="20"/>
                <w:szCs w:val="20"/>
              </w:rPr>
            </w:pPr>
            <w:r w:rsidRPr="005C24EA">
              <w:rPr>
                <w:bCs/>
                <w:sz w:val="20"/>
                <w:szCs w:val="20"/>
              </w:rPr>
              <w:t>Wajib pajak telah menghitung pajak terutang dengan benar.</w:t>
            </w:r>
          </w:p>
          <w:p w14:paraId="0E8A34ED" w14:textId="77777777" w:rsidR="00407248" w:rsidRPr="005C24EA" w:rsidRDefault="00D11E7E" w:rsidP="00202550">
            <w:pPr>
              <w:pStyle w:val="ListParagraph"/>
              <w:numPr>
                <w:ilvl w:val="0"/>
                <w:numId w:val="45"/>
              </w:numPr>
              <w:ind w:left="453" w:hanging="425"/>
              <w:jc w:val="both"/>
              <w:rPr>
                <w:bCs/>
                <w:sz w:val="20"/>
                <w:szCs w:val="20"/>
              </w:rPr>
            </w:pPr>
            <w:r w:rsidRPr="005C24EA">
              <w:rPr>
                <w:bCs/>
                <w:sz w:val="20"/>
                <w:szCs w:val="20"/>
              </w:rPr>
              <w:t>Wajib pajak selalu melaporkan Surat Pemberitahuan (SPT) tepat pada waktunya.</w:t>
            </w:r>
          </w:p>
          <w:p w14:paraId="5631FEEF" w14:textId="77777777" w:rsidR="00407248" w:rsidRPr="005C24EA" w:rsidRDefault="00D11E7E" w:rsidP="00202550">
            <w:pPr>
              <w:pStyle w:val="ListParagraph"/>
              <w:numPr>
                <w:ilvl w:val="0"/>
                <w:numId w:val="45"/>
              </w:numPr>
              <w:ind w:left="453" w:hanging="425"/>
              <w:jc w:val="both"/>
              <w:rPr>
                <w:bCs/>
                <w:sz w:val="20"/>
                <w:szCs w:val="20"/>
              </w:rPr>
            </w:pPr>
            <w:r w:rsidRPr="005C24EA">
              <w:rPr>
                <w:bCs/>
                <w:sz w:val="20"/>
                <w:szCs w:val="20"/>
              </w:rPr>
              <w:t>Wajib pajak telah membayar pajak terutang dengan benar dan tepat pada waktunya.</w:t>
            </w:r>
          </w:p>
          <w:p w14:paraId="78C00DA8" w14:textId="634481BC" w:rsidR="00CB0487" w:rsidRPr="005C24EA" w:rsidRDefault="00D11E7E" w:rsidP="00202550">
            <w:pPr>
              <w:pStyle w:val="ListParagraph"/>
              <w:numPr>
                <w:ilvl w:val="0"/>
                <w:numId w:val="45"/>
              </w:numPr>
              <w:ind w:left="453" w:hanging="425"/>
              <w:jc w:val="both"/>
              <w:rPr>
                <w:bCs/>
                <w:sz w:val="20"/>
                <w:szCs w:val="20"/>
              </w:rPr>
            </w:pPr>
            <w:r w:rsidRPr="005C24EA">
              <w:rPr>
                <w:bCs/>
                <w:sz w:val="20"/>
                <w:szCs w:val="20"/>
              </w:rPr>
              <w:t>Wajib pajak tidak memiliki tunggakan pajak.</w:t>
            </w:r>
          </w:p>
        </w:tc>
      </w:tr>
      <w:tr w:rsidR="000945E1" w:rsidRPr="005C24EA" w14:paraId="38000A91" w14:textId="77777777" w:rsidTr="00782313">
        <w:tc>
          <w:tcPr>
            <w:tcW w:w="544" w:type="dxa"/>
          </w:tcPr>
          <w:p w14:paraId="348304C3" w14:textId="0C8B4937" w:rsidR="000945E1" w:rsidRPr="005C24EA" w:rsidRDefault="000945E1" w:rsidP="00142B61">
            <w:pPr>
              <w:spacing w:line="480" w:lineRule="auto"/>
              <w:jc w:val="both"/>
              <w:rPr>
                <w:bCs/>
                <w:sz w:val="20"/>
                <w:szCs w:val="20"/>
              </w:rPr>
            </w:pPr>
            <w:r w:rsidRPr="005C24EA">
              <w:rPr>
                <w:bCs/>
                <w:sz w:val="20"/>
                <w:szCs w:val="20"/>
              </w:rPr>
              <w:t>4.</w:t>
            </w:r>
          </w:p>
        </w:tc>
        <w:tc>
          <w:tcPr>
            <w:tcW w:w="1861" w:type="dxa"/>
          </w:tcPr>
          <w:p w14:paraId="5AEDE346" w14:textId="77777777" w:rsidR="000945E1" w:rsidRPr="005C24EA" w:rsidRDefault="000945E1" w:rsidP="0078532A">
            <w:pPr>
              <w:rPr>
                <w:bCs/>
                <w:sz w:val="20"/>
                <w:szCs w:val="20"/>
              </w:rPr>
            </w:pPr>
            <w:r w:rsidRPr="005C24EA">
              <w:rPr>
                <w:bCs/>
                <w:sz w:val="20"/>
                <w:szCs w:val="20"/>
              </w:rPr>
              <w:t>Sosialisasi Perpajakan</w:t>
            </w:r>
            <w:r w:rsidR="00A42812" w:rsidRPr="005C24EA">
              <w:rPr>
                <w:bCs/>
                <w:sz w:val="20"/>
                <w:szCs w:val="20"/>
              </w:rPr>
              <w:t xml:space="preserve"> (Z)</w:t>
            </w:r>
          </w:p>
          <w:p w14:paraId="4FDC3091" w14:textId="77777777" w:rsidR="00345489" w:rsidRPr="005C24EA" w:rsidRDefault="00345489" w:rsidP="0078532A">
            <w:pPr>
              <w:rPr>
                <w:bCs/>
                <w:sz w:val="20"/>
                <w:szCs w:val="20"/>
              </w:rPr>
            </w:pPr>
          </w:p>
          <w:p w14:paraId="51073A57" w14:textId="77777777" w:rsidR="007A29C9" w:rsidRPr="005C24EA" w:rsidRDefault="007A29C9" w:rsidP="0078532A">
            <w:pPr>
              <w:rPr>
                <w:bCs/>
                <w:sz w:val="20"/>
                <w:szCs w:val="20"/>
              </w:rPr>
            </w:pPr>
          </w:p>
          <w:p w14:paraId="076AD46F" w14:textId="77777777" w:rsidR="007A29C9" w:rsidRPr="005C24EA" w:rsidRDefault="007A29C9" w:rsidP="0078532A">
            <w:pPr>
              <w:rPr>
                <w:bCs/>
                <w:sz w:val="20"/>
                <w:szCs w:val="20"/>
              </w:rPr>
            </w:pPr>
          </w:p>
          <w:p w14:paraId="2AE1B5A6" w14:textId="77777777" w:rsidR="007A29C9" w:rsidRPr="005C24EA" w:rsidRDefault="007A29C9" w:rsidP="0078532A">
            <w:pPr>
              <w:rPr>
                <w:bCs/>
                <w:sz w:val="20"/>
                <w:szCs w:val="20"/>
              </w:rPr>
            </w:pPr>
          </w:p>
          <w:p w14:paraId="6863A152" w14:textId="77777777" w:rsidR="007A29C9" w:rsidRPr="005C24EA" w:rsidRDefault="007A29C9" w:rsidP="0078532A">
            <w:pPr>
              <w:rPr>
                <w:bCs/>
                <w:sz w:val="20"/>
                <w:szCs w:val="20"/>
              </w:rPr>
            </w:pPr>
          </w:p>
          <w:p w14:paraId="550A2A11" w14:textId="77777777" w:rsidR="007A29C9" w:rsidRPr="005C24EA" w:rsidRDefault="007A29C9" w:rsidP="0078532A">
            <w:pPr>
              <w:rPr>
                <w:bCs/>
                <w:sz w:val="20"/>
                <w:szCs w:val="20"/>
              </w:rPr>
            </w:pPr>
          </w:p>
          <w:p w14:paraId="58BA459A" w14:textId="77777777" w:rsidR="007A29C9" w:rsidRPr="005C24EA" w:rsidRDefault="007A29C9" w:rsidP="0078532A">
            <w:pPr>
              <w:rPr>
                <w:bCs/>
                <w:sz w:val="20"/>
                <w:szCs w:val="20"/>
              </w:rPr>
            </w:pPr>
          </w:p>
          <w:p w14:paraId="779A020D" w14:textId="77777777" w:rsidR="007A29C9" w:rsidRPr="005C24EA" w:rsidRDefault="007A29C9" w:rsidP="0078532A">
            <w:pPr>
              <w:rPr>
                <w:bCs/>
                <w:sz w:val="20"/>
                <w:szCs w:val="20"/>
              </w:rPr>
            </w:pPr>
          </w:p>
          <w:p w14:paraId="416E4C28" w14:textId="77777777" w:rsidR="007A29C9" w:rsidRPr="005C24EA" w:rsidRDefault="007A29C9" w:rsidP="0078532A">
            <w:pPr>
              <w:rPr>
                <w:bCs/>
                <w:sz w:val="20"/>
                <w:szCs w:val="20"/>
              </w:rPr>
            </w:pPr>
          </w:p>
          <w:p w14:paraId="3B85F70B" w14:textId="77777777" w:rsidR="007A29C9" w:rsidRPr="005C24EA" w:rsidRDefault="007A29C9" w:rsidP="0078532A">
            <w:pPr>
              <w:rPr>
                <w:bCs/>
                <w:sz w:val="20"/>
                <w:szCs w:val="20"/>
              </w:rPr>
            </w:pPr>
          </w:p>
          <w:p w14:paraId="008D6FAC" w14:textId="77777777" w:rsidR="007A29C9" w:rsidRPr="005C24EA" w:rsidRDefault="007A29C9" w:rsidP="0078532A">
            <w:pPr>
              <w:rPr>
                <w:bCs/>
                <w:sz w:val="20"/>
                <w:szCs w:val="20"/>
              </w:rPr>
            </w:pPr>
          </w:p>
          <w:p w14:paraId="57F2F89E" w14:textId="77777777" w:rsidR="007A29C9" w:rsidRPr="005C24EA" w:rsidRDefault="007A29C9" w:rsidP="0078532A">
            <w:pPr>
              <w:rPr>
                <w:bCs/>
                <w:sz w:val="20"/>
                <w:szCs w:val="20"/>
              </w:rPr>
            </w:pPr>
          </w:p>
          <w:p w14:paraId="5D835353" w14:textId="77777777" w:rsidR="007A29C9" w:rsidRPr="005C24EA" w:rsidRDefault="007A29C9" w:rsidP="0078532A">
            <w:pPr>
              <w:rPr>
                <w:bCs/>
                <w:sz w:val="20"/>
                <w:szCs w:val="20"/>
              </w:rPr>
            </w:pPr>
          </w:p>
          <w:p w14:paraId="0669DA99" w14:textId="77777777" w:rsidR="007A29C9" w:rsidRPr="005C24EA" w:rsidRDefault="007A29C9" w:rsidP="0078532A">
            <w:pPr>
              <w:rPr>
                <w:bCs/>
                <w:sz w:val="20"/>
                <w:szCs w:val="20"/>
              </w:rPr>
            </w:pPr>
          </w:p>
          <w:p w14:paraId="215A85C8" w14:textId="4DFAF41C" w:rsidR="00345489" w:rsidRPr="005C24EA" w:rsidRDefault="00D56EA4" w:rsidP="0078532A">
            <w:pPr>
              <w:rPr>
                <w:bCs/>
                <w:sz w:val="20"/>
                <w:szCs w:val="20"/>
              </w:rPr>
            </w:pPr>
            <w:r w:rsidRPr="005C24EA">
              <w:rPr>
                <w:i/>
                <w:iCs/>
                <w:sz w:val="20"/>
                <w:szCs w:val="20"/>
              </w:rPr>
              <w:t>Esther</w:t>
            </w:r>
            <w:r w:rsidR="007A29C9" w:rsidRPr="005C24EA">
              <w:rPr>
                <w:i/>
                <w:iCs/>
                <w:sz w:val="20"/>
                <w:szCs w:val="20"/>
              </w:rPr>
              <w:t xml:space="preserve"> (</w:t>
            </w:r>
            <w:r w:rsidRPr="005C24EA">
              <w:rPr>
                <w:i/>
                <w:iCs/>
                <w:sz w:val="20"/>
                <w:szCs w:val="20"/>
              </w:rPr>
              <w:t>2012)</w:t>
            </w:r>
          </w:p>
        </w:tc>
        <w:tc>
          <w:tcPr>
            <w:tcW w:w="2693" w:type="dxa"/>
          </w:tcPr>
          <w:p w14:paraId="2E55DCD4" w14:textId="77777777" w:rsidR="00E15DD9" w:rsidRPr="005C24EA" w:rsidRDefault="00E15DD9" w:rsidP="00202550">
            <w:pPr>
              <w:pStyle w:val="ListParagraph"/>
              <w:widowControl/>
              <w:numPr>
                <w:ilvl w:val="0"/>
                <w:numId w:val="42"/>
              </w:numPr>
              <w:spacing w:after="160"/>
              <w:jc w:val="both"/>
              <w:rPr>
                <w:sz w:val="20"/>
                <w:szCs w:val="20"/>
              </w:rPr>
            </w:pPr>
            <w:r w:rsidRPr="005C24EA">
              <w:rPr>
                <w:sz w:val="20"/>
                <w:szCs w:val="20"/>
              </w:rPr>
              <w:t>Waktu dan penyelenggara sosialisasi</w:t>
            </w:r>
          </w:p>
          <w:p w14:paraId="2F058C81" w14:textId="77777777" w:rsidR="00E15DD9" w:rsidRPr="005C24EA" w:rsidRDefault="00E15DD9" w:rsidP="00202550">
            <w:pPr>
              <w:pStyle w:val="ListParagraph"/>
              <w:widowControl/>
              <w:numPr>
                <w:ilvl w:val="0"/>
                <w:numId w:val="42"/>
              </w:numPr>
              <w:spacing w:after="160"/>
              <w:ind w:left="357" w:hanging="357"/>
              <w:jc w:val="both"/>
              <w:rPr>
                <w:sz w:val="20"/>
                <w:szCs w:val="20"/>
              </w:rPr>
            </w:pPr>
            <w:r w:rsidRPr="005C24EA">
              <w:rPr>
                <w:sz w:val="20"/>
                <w:szCs w:val="20"/>
              </w:rPr>
              <w:t>Cara dan media sosialisasi</w:t>
            </w:r>
          </w:p>
          <w:p w14:paraId="02EC0264" w14:textId="77777777" w:rsidR="00E15DD9" w:rsidRPr="005C24EA" w:rsidRDefault="00E15DD9" w:rsidP="00202550">
            <w:pPr>
              <w:pStyle w:val="ListParagraph"/>
              <w:widowControl/>
              <w:numPr>
                <w:ilvl w:val="0"/>
                <w:numId w:val="42"/>
              </w:numPr>
              <w:ind w:left="357" w:hanging="357"/>
              <w:jc w:val="both"/>
              <w:rPr>
                <w:sz w:val="20"/>
                <w:szCs w:val="20"/>
              </w:rPr>
            </w:pPr>
            <w:r w:rsidRPr="005C24EA">
              <w:rPr>
                <w:sz w:val="20"/>
                <w:szCs w:val="20"/>
              </w:rPr>
              <w:t>Manfaat sosialisasi</w:t>
            </w:r>
          </w:p>
          <w:p w14:paraId="28CB1470" w14:textId="77777777" w:rsidR="000945E1" w:rsidRPr="005C24EA" w:rsidRDefault="000945E1" w:rsidP="00D04AE9">
            <w:pPr>
              <w:widowControl/>
              <w:spacing w:after="160"/>
              <w:jc w:val="both"/>
              <w:rPr>
                <w:sz w:val="20"/>
                <w:szCs w:val="20"/>
              </w:rPr>
            </w:pPr>
          </w:p>
        </w:tc>
        <w:tc>
          <w:tcPr>
            <w:tcW w:w="2829" w:type="dxa"/>
          </w:tcPr>
          <w:p w14:paraId="06CD1C10" w14:textId="77777777" w:rsidR="00F222AB" w:rsidRPr="005C24EA" w:rsidRDefault="00F222AB" w:rsidP="00202550">
            <w:pPr>
              <w:pStyle w:val="ListParagraph"/>
              <w:numPr>
                <w:ilvl w:val="0"/>
                <w:numId w:val="46"/>
              </w:numPr>
              <w:ind w:left="453" w:hanging="425"/>
              <w:jc w:val="both"/>
              <w:rPr>
                <w:bCs/>
                <w:sz w:val="20"/>
                <w:szCs w:val="20"/>
              </w:rPr>
            </w:pPr>
            <w:r w:rsidRPr="005C24EA">
              <w:rPr>
                <w:bCs/>
                <w:sz w:val="20"/>
                <w:szCs w:val="20"/>
              </w:rPr>
              <w:t>Sosialisasi perpajakan yang baik adalah sosialisasi perpajakan yang diselenggarakan secara berkala oleh Dirjen Pajak.</w:t>
            </w:r>
          </w:p>
          <w:p w14:paraId="27B98B7F" w14:textId="77777777" w:rsidR="00F222AB" w:rsidRPr="005C24EA" w:rsidRDefault="00F222AB" w:rsidP="00202550">
            <w:pPr>
              <w:pStyle w:val="ListParagraph"/>
              <w:numPr>
                <w:ilvl w:val="0"/>
                <w:numId w:val="46"/>
              </w:numPr>
              <w:ind w:left="453" w:hanging="425"/>
              <w:jc w:val="both"/>
              <w:rPr>
                <w:bCs/>
                <w:i/>
                <w:iCs/>
                <w:sz w:val="20"/>
                <w:szCs w:val="20"/>
              </w:rPr>
            </w:pPr>
            <w:r w:rsidRPr="005C24EA">
              <w:rPr>
                <w:bCs/>
                <w:sz w:val="20"/>
                <w:szCs w:val="20"/>
              </w:rPr>
              <w:t xml:space="preserve">Media sosialisasi dalam menyampaikan informasi perpajakan dapat diakses internet setiap saat dengan mudah serta informasi yang diberikan sangat lengkap, akurat, terjamin kebenarannya dan </w:t>
            </w:r>
            <w:r w:rsidRPr="005C24EA">
              <w:rPr>
                <w:bCs/>
                <w:i/>
                <w:iCs/>
                <w:sz w:val="20"/>
                <w:szCs w:val="20"/>
              </w:rPr>
              <w:t>up to date.</w:t>
            </w:r>
          </w:p>
          <w:p w14:paraId="11DBCACE" w14:textId="5676D440" w:rsidR="000945E1" w:rsidRPr="005C24EA" w:rsidRDefault="00F222AB" w:rsidP="00202550">
            <w:pPr>
              <w:pStyle w:val="ListParagraph"/>
              <w:numPr>
                <w:ilvl w:val="0"/>
                <w:numId w:val="46"/>
              </w:numPr>
              <w:ind w:left="453" w:hanging="425"/>
              <w:jc w:val="both"/>
              <w:rPr>
                <w:bCs/>
                <w:sz w:val="20"/>
                <w:szCs w:val="20"/>
              </w:rPr>
            </w:pPr>
            <w:r w:rsidRPr="005C24EA">
              <w:rPr>
                <w:bCs/>
                <w:sz w:val="20"/>
                <w:szCs w:val="20"/>
              </w:rPr>
              <w:t>Sosialisasi perpajakan sangat membantu saya memahami peraturan perpajakan yang berlaku.</w:t>
            </w:r>
          </w:p>
        </w:tc>
      </w:tr>
    </w:tbl>
    <w:p w14:paraId="57B9F239" w14:textId="2E21943F" w:rsidR="00142B61" w:rsidRPr="005C24EA" w:rsidRDefault="00593199" w:rsidP="00142B61">
      <w:pPr>
        <w:spacing w:line="480" w:lineRule="auto"/>
        <w:jc w:val="both"/>
        <w:rPr>
          <w:bCs/>
          <w:i/>
          <w:iCs/>
          <w:sz w:val="20"/>
          <w:szCs w:val="20"/>
        </w:rPr>
      </w:pPr>
      <w:r w:rsidRPr="005C24EA">
        <w:rPr>
          <w:bCs/>
          <w:i/>
          <w:iCs/>
          <w:sz w:val="20"/>
          <w:szCs w:val="20"/>
        </w:rPr>
        <w:t xml:space="preserve">Sumber: </w:t>
      </w:r>
      <w:r w:rsidR="00345F12" w:rsidRPr="005C24EA">
        <w:rPr>
          <w:bCs/>
          <w:i/>
          <w:iCs/>
          <w:sz w:val="20"/>
          <w:szCs w:val="20"/>
        </w:rPr>
        <w:t>Kuesioner Penulis, 2025</w:t>
      </w:r>
    </w:p>
    <w:p w14:paraId="47FF555A" w14:textId="45825B5F" w:rsidR="005D1BEF" w:rsidRPr="005C24EA" w:rsidRDefault="005D1BEF" w:rsidP="00202550">
      <w:pPr>
        <w:pStyle w:val="Heading2"/>
        <w:numPr>
          <w:ilvl w:val="0"/>
          <w:numId w:val="29"/>
        </w:numPr>
        <w:spacing w:before="0" w:after="0" w:line="480" w:lineRule="auto"/>
        <w:ind w:left="426" w:hanging="426"/>
        <w:rPr>
          <w:rFonts w:ascii="Times New Roman" w:hAnsi="Times New Roman" w:cs="Times New Roman"/>
          <w:b/>
          <w:bCs/>
          <w:color w:val="auto"/>
          <w:sz w:val="24"/>
          <w:szCs w:val="24"/>
        </w:rPr>
      </w:pPr>
      <w:bookmarkStart w:id="37" w:name="_Toc211715644"/>
      <w:r w:rsidRPr="005C24EA">
        <w:rPr>
          <w:rFonts w:ascii="Times New Roman" w:hAnsi="Times New Roman" w:cs="Times New Roman"/>
          <w:b/>
          <w:bCs/>
          <w:color w:val="auto"/>
          <w:sz w:val="24"/>
          <w:szCs w:val="24"/>
        </w:rPr>
        <w:t>Populasi dan Sampel</w:t>
      </w:r>
      <w:bookmarkEnd w:id="37"/>
    </w:p>
    <w:p w14:paraId="64AD3117" w14:textId="77777777" w:rsidR="00877270" w:rsidRPr="005C24EA" w:rsidRDefault="003076CD" w:rsidP="00202550">
      <w:pPr>
        <w:pStyle w:val="Heading3"/>
        <w:numPr>
          <w:ilvl w:val="0"/>
          <w:numId w:val="32"/>
        </w:numPr>
        <w:spacing w:before="0" w:after="0" w:line="480" w:lineRule="auto"/>
        <w:ind w:left="284" w:hanging="284"/>
        <w:rPr>
          <w:rFonts w:cs="Times New Roman"/>
          <w:b/>
          <w:bCs/>
          <w:color w:val="auto"/>
          <w:sz w:val="24"/>
          <w:szCs w:val="24"/>
        </w:rPr>
      </w:pPr>
      <w:bookmarkStart w:id="38" w:name="_Toc211715645"/>
      <w:r w:rsidRPr="005C24EA">
        <w:rPr>
          <w:rFonts w:cs="Times New Roman"/>
          <w:b/>
          <w:bCs/>
          <w:color w:val="auto"/>
          <w:sz w:val="24"/>
          <w:szCs w:val="24"/>
        </w:rPr>
        <w:t>Populasi</w:t>
      </w:r>
      <w:bookmarkEnd w:id="38"/>
    </w:p>
    <w:p w14:paraId="6ED45D20" w14:textId="5E3D1EA7" w:rsidR="00877270" w:rsidRPr="005C24EA" w:rsidRDefault="00F8528D" w:rsidP="001943FA">
      <w:pPr>
        <w:spacing w:line="480" w:lineRule="auto"/>
        <w:ind w:firstLine="709"/>
        <w:jc w:val="both"/>
        <w:rPr>
          <w:sz w:val="24"/>
          <w:szCs w:val="24"/>
          <w:lang w:val="en-US"/>
        </w:rPr>
      </w:pPr>
      <w:r w:rsidRPr="005C24EA">
        <w:rPr>
          <w:sz w:val="24"/>
          <w:szCs w:val="24"/>
          <w:lang w:val="en-US"/>
        </w:rPr>
        <w:t xml:space="preserve">Menurut Sugiyono (2016), </w:t>
      </w:r>
      <w:r w:rsidR="00E73316" w:rsidRPr="005C24EA">
        <w:rPr>
          <w:sz w:val="24"/>
          <w:szCs w:val="24"/>
          <w:lang w:val="en-US"/>
        </w:rPr>
        <w:t>p</w:t>
      </w:r>
      <w:r w:rsidR="00877270" w:rsidRPr="005C24EA">
        <w:rPr>
          <w:sz w:val="24"/>
          <w:szCs w:val="24"/>
          <w:lang w:val="en-US"/>
        </w:rPr>
        <w:t xml:space="preserve">opulasi adalah area umum yang terdiri dari sejumlah </w:t>
      </w:r>
      <w:r w:rsidR="00151C1D" w:rsidRPr="005C24EA">
        <w:rPr>
          <w:sz w:val="24"/>
          <w:szCs w:val="24"/>
          <w:lang w:val="en-US"/>
        </w:rPr>
        <w:t>hal</w:t>
      </w:r>
      <w:r w:rsidR="00877270" w:rsidRPr="005C24EA">
        <w:rPr>
          <w:sz w:val="24"/>
          <w:szCs w:val="24"/>
          <w:lang w:val="en-US"/>
        </w:rPr>
        <w:t xml:space="preserve"> atau </w:t>
      </w:r>
      <w:r w:rsidR="00151C1D" w:rsidRPr="005C24EA">
        <w:rPr>
          <w:sz w:val="24"/>
          <w:szCs w:val="24"/>
          <w:lang w:val="en-US"/>
        </w:rPr>
        <w:t>sub</w:t>
      </w:r>
      <w:r w:rsidR="00157C56" w:rsidRPr="005C24EA">
        <w:rPr>
          <w:sz w:val="24"/>
          <w:szCs w:val="24"/>
          <w:lang w:val="en-US"/>
        </w:rPr>
        <w:t>j</w:t>
      </w:r>
      <w:r w:rsidR="00151C1D" w:rsidRPr="005C24EA">
        <w:rPr>
          <w:sz w:val="24"/>
          <w:szCs w:val="24"/>
          <w:lang w:val="en-US"/>
        </w:rPr>
        <w:t>ek</w:t>
      </w:r>
      <w:r w:rsidR="006214CE" w:rsidRPr="005C24EA">
        <w:rPr>
          <w:sz w:val="24"/>
          <w:szCs w:val="24"/>
          <w:lang w:val="en-US"/>
        </w:rPr>
        <w:t xml:space="preserve"> </w:t>
      </w:r>
      <w:r w:rsidR="00877270" w:rsidRPr="005C24EA">
        <w:rPr>
          <w:sz w:val="24"/>
          <w:szCs w:val="24"/>
          <w:lang w:val="en-US"/>
        </w:rPr>
        <w:t xml:space="preserve">dan </w:t>
      </w:r>
      <w:r w:rsidR="006214CE" w:rsidRPr="005C24EA">
        <w:rPr>
          <w:sz w:val="24"/>
          <w:szCs w:val="24"/>
          <w:lang w:val="en-US"/>
        </w:rPr>
        <w:t>diteliti oleh peneliti untuk diambil kesimpulan</w:t>
      </w:r>
      <w:r w:rsidR="009B7BE9" w:rsidRPr="005C24EA">
        <w:rPr>
          <w:sz w:val="24"/>
          <w:szCs w:val="24"/>
          <w:lang w:val="en-US"/>
        </w:rPr>
        <w:t xml:space="preserve">. </w:t>
      </w:r>
      <w:r w:rsidR="00877270" w:rsidRPr="005C24EA">
        <w:rPr>
          <w:sz w:val="24"/>
          <w:szCs w:val="24"/>
          <w:lang w:val="en-US"/>
        </w:rPr>
        <w:t xml:space="preserve">Penelitian ini memfokuskan pada </w:t>
      </w:r>
      <w:r w:rsidR="00F02251" w:rsidRPr="005C24EA">
        <w:rPr>
          <w:sz w:val="24"/>
          <w:szCs w:val="24"/>
          <w:lang w:val="en-US"/>
        </w:rPr>
        <w:t>w</w:t>
      </w:r>
      <w:r w:rsidR="00877270" w:rsidRPr="005C24EA">
        <w:rPr>
          <w:sz w:val="24"/>
          <w:szCs w:val="24"/>
          <w:lang w:val="en-US"/>
        </w:rPr>
        <w:t xml:space="preserve">ajib </w:t>
      </w:r>
      <w:r w:rsidR="00F02251" w:rsidRPr="005C24EA">
        <w:rPr>
          <w:sz w:val="24"/>
          <w:szCs w:val="24"/>
          <w:lang w:val="en-US"/>
        </w:rPr>
        <w:t>p</w:t>
      </w:r>
      <w:r w:rsidR="00877270" w:rsidRPr="005C24EA">
        <w:rPr>
          <w:sz w:val="24"/>
          <w:szCs w:val="24"/>
          <w:lang w:val="en-US"/>
        </w:rPr>
        <w:t xml:space="preserve">ajak orang pribadi yang terdaftar di KPP Pratama </w:t>
      </w:r>
      <w:r w:rsidR="00C26AED" w:rsidRPr="005C24EA">
        <w:rPr>
          <w:sz w:val="24"/>
          <w:szCs w:val="24"/>
          <w:lang w:val="en-US"/>
        </w:rPr>
        <w:t>S</w:t>
      </w:r>
      <w:r w:rsidR="00877270" w:rsidRPr="005C24EA">
        <w:rPr>
          <w:sz w:val="24"/>
          <w:szCs w:val="24"/>
          <w:lang w:val="en-US"/>
        </w:rPr>
        <w:t>a</w:t>
      </w:r>
      <w:r w:rsidR="00E73316" w:rsidRPr="005C24EA">
        <w:rPr>
          <w:sz w:val="24"/>
          <w:szCs w:val="24"/>
          <w:lang w:val="en-US"/>
        </w:rPr>
        <w:t>m</w:t>
      </w:r>
      <w:r w:rsidR="00877270" w:rsidRPr="005C24EA">
        <w:rPr>
          <w:sz w:val="24"/>
          <w:szCs w:val="24"/>
          <w:lang w:val="en-US"/>
        </w:rPr>
        <w:t xml:space="preserve">arinda </w:t>
      </w:r>
      <w:r w:rsidR="00C26AED" w:rsidRPr="005C24EA">
        <w:rPr>
          <w:sz w:val="24"/>
          <w:szCs w:val="24"/>
          <w:lang w:val="en-US"/>
        </w:rPr>
        <w:t>I</w:t>
      </w:r>
      <w:r w:rsidR="00877270" w:rsidRPr="005C24EA">
        <w:rPr>
          <w:sz w:val="24"/>
          <w:szCs w:val="24"/>
          <w:lang w:val="en-US"/>
        </w:rPr>
        <w:t>lir</w:t>
      </w:r>
      <w:r w:rsidR="00484F0A" w:rsidRPr="005C24EA">
        <w:rPr>
          <w:sz w:val="24"/>
          <w:szCs w:val="24"/>
          <w:lang w:val="en-US"/>
        </w:rPr>
        <w:t xml:space="preserve"> yang menggunakan </w:t>
      </w:r>
      <w:r w:rsidR="00C26AED" w:rsidRPr="005C24EA">
        <w:rPr>
          <w:i/>
          <w:iCs/>
          <w:sz w:val="24"/>
          <w:szCs w:val="24"/>
          <w:lang w:val="en-US"/>
        </w:rPr>
        <w:t>e</w:t>
      </w:r>
      <w:r w:rsidR="00484F0A" w:rsidRPr="005C24EA">
        <w:rPr>
          <w:i/>
          <w:iCs/>
          <w:sz w:val="24"/>
          <w:szCs w:val="24"/>
          <w:lang w:val="en-US"/>
        </w:rPr>
        <w:t>-</w:t>
      </w:r>
      <w:r w:rsidR="007D12A1" w:rsidRPr="005C24EA">
        <w:rPr>
          <w:i/>
          <w:iCs/>
          <w:sz w:val="24"/>
          <w:szCs w:val="24"/>
          <w:lang w:val="en-US"/>
        </w:rPr>
        <w:t>B</w:t>
      </w:r>
      <w:r w:rsidR="00484F0A" w:rsidRPr="005C24EA">
        <w:rPr>
          <w:i/>
          <w:iCs/>
          <w:sz w:val="24"/>
          <w:szCs w:val="24"/>
          <w:lang w:val="en-US"/>
        </w:rPr>
        <w:t>illing</w:t>
      </w:r>
      <w:r w:rsidR="00877270" w:rsidRPr="005C24EA">
        <w:rPr>
          <w:sz w:val="24"/>
          <w:szCs w:val="24"/>
          <w:lang w:val="en-US"/>
        </w:rPr>
        <w:t xml:space="preserve"> karena KPP Pratama </w:t>
      </w:r>
      <w:r w:rsidR="00C26AED" w:rsidRPr="005C24EA">
        <w:rPr>
          <w:sz w:val="24"/>
          <w:szCs w:val="24"/>
          <w:lang w:val="en-US"/>
        </w:rPr>
        <w:t>S</w:t>
      </w:r>
      <w:r w:rsidR="00877270" w:rsidRPr="005C24EA">
        <w:rPr>
          <w:sz w:val="24"/>
          <w:szCs w:val="24"/>
          <w:lang w:val="en-US"/>
        </w:rPr>
        <w:t xml:space="preserve">amarinda memiliki </w:t>
      </w:r>
      <w:r w:rsidR="00C26AED" w:rsidRPr="005C24EA">
        <w:rPr>
          <w:sz w:val="24"/>
          <w:szCs w:val="24"/>
          <w:lang w:val="en-US"/>
        </w:rPr>
        <w:t>w</w:t>
      </w:r>
      <w:r w:rsidR="00877270" w:rsidRPr="005C24EA">
        <w:rPr>
          <w:sz w:val="24"/>
          <w:szCs w:val="24"/>
          <w:lang w:val="en-US"/>
        </w:rPr>
        <w:t xml:space="preserve">ajib </w:t>
      </w:r>
      <w:r w:rsidR="00C26AED" w:rsidRPr="005C24EA">
        <w:rPr>
          <w:sz w:val="24"/>
          <w:szCs w:val="24"/>
          <w:lang w:val="en-US"/>
        </w:rPr>
        <w:t>p</w:t>
      </w:r>
      <w:r w:rsidR="00877270" w:rsidRPr="005C24EA">
        <w:rPr>
          <w:sz w:val="24"/>
          <w:szCs w:val="24"/>
          <w:lang w:val="en-US"/>
        </w:rPr>
        <w:t>ajak terbanyak yang terdaftar diantara KPP lainnya di Kota Samarinda</w:t>
      </w:r>
      <w:r w:rsidR="00484F0A" w:rsidRPr="005C24EA">
        <w:rPr>
          <w:sz w:val="24"/>
          <w:szCs w:val="24"/>
          <w:lang w:val="en-US"/>
        </w:rPr>
        <w:t>.</w:t>
      </w:r>
    </w:p>
    <w:p w14:paraId="79F47464" w14:textId="77777777" w:rsidR="00E22164" w:rsidRPr="005C24EA" w:rsidRDefault="00B74522" w:rsidP="00202550">
      <w:pPr>
        <w:pStyle w:val="Heading3"/>
        <w:numPr>
          <w:ilvl w:val="0"/>
          <w:numId w:val="32"/>
        </w:numPr>
        <w:spacing w:before="0" w:after="0" w:line="480" w:lineRule="auto"/>
        <w:ind w:left="426" w:hanging="426"/>
        <w:rPr>
          <w:rFonts w:cs="Times New Roman"/>
          <w:b/>
          <w:bCs/>
          <w:color w:val="auto"/>
          <w:sz w:val="24"/>
          <w:szCs w:val="24"/>
        </w:rPr>
      </w:pPr>
      <w:bookmarkStart w:id="39" w:name="_Toc211715646"/>
      <w:r w:rsidRPr="005C24EA">
        <w:rPr>
          <w:rFonts w:cs="Times New Roman"/>
          <w:b/>
          <w:bCs/>
          <w:color w:val="auto"/>
          <w:sz w:val="24"/>
          <w:szCs w:val="24"/>
        </w:rPr>
        <w:t>Sampel</w:t>
      </w:r>
      <w:bookmarkEnd w:id="39"/>
    </w:p>
    <w:p w14:paraId="64C12703" w14:textId="3297F3F4" w:rsidR="00E22164" w:rsidRPr="005C24EA" w:rsidRDefault="00E22164" w:rsidP="001943FA">
      <w:pPr>
        <w:spacing w:line="480" w:lineRule="auto"/>
        <w:ind w:firstLine="720"/>
        <w:jc w:val="both"/>
        <w:rPr>
          <w:sz w:val="24"/>
          <w:szCs w:val="24"/>
          <w:lang w:val="en-US"/>
        </w:rPr>
      </w:pPr>
      <w:r w:rsidRPr="005C24EA">
        <w:rPr>
          <w:sz w:val="24"/>
          <w:szCs w:val="24"/>
          <w:lang w:val="en-US"/>
        </w:rPr>
        <w:t xml:space="preserve">Menurut Sugiyono </w:t>
      </w:r>
      <w:r w:rsidR="0023128E" w:rsidRPr="005C24EA">
        <w:rPr>
          <w:sz w:val="24"/>
          <w:szCs w:val="24"/>
          <w:lang w:val="en-US"/>
        </w:rPr>
        <w:t>(</w:t>
      </w:r>
      <w:r w:rsidRPr="005C24EA">
        <w:rPr>
          <w:sz w:val="24"/>
          <w:szCs w:val="24"/>
          <w:lang w:val="en-US"/>
        </w:rPr>
        <w:t>201</w:t>
      </w:r>
      <w:r w:rsidR="00321AC6" w:rsidRPr="005C24EA">
        <w:rPr>
          <w:sz w:val="24"/>
          <w:szCs w:val="24"/>
          <w:lang w:val="en-US"/>
        </w:rPr>
        <w:t>6</w:t>
      </w:r>
      <w:r w:rsidRPr="005C24EA">
        <w:rPr>
          <w:sz w:val="24"/>
          <w:szCs w:val="24"/>
          <w:lang w:val="en-US"/>
        </w:rPr>
        <w:t>)</w:t>
      </w:r>
      <w:r w:rsidR="00321AC6" w:rsidRPr="005C24EA">
        <w:rPr>
          <w:sz w:val="24"/>
          <w:szCs w:val="24"/>
          <w:lang w:val="en-US"/>
        </w:rPr>
        <w:t>,</w:t>
      </w:r>
      <w:r w:rsidRPr="005C24EA">
        <w:rPr>
          <w:sz w:val="24"/>
          <w:szCs w:val="24"/>
          <w:lang w:val="en-US"/>
        </w:rPr>
        <w:t xml:space="preserve"> sampel adalah sebagian dari populasi. Oleh karena itu, ciri-ciri yang ada pada sampel harus serupa dengan populasi dan dapat mewakili anggota dari populasi tersebut. Penelitian ini menggunakan </w:t>
      </w:r>
      <w:r w:rsidRPr="005C24EA">
        <w:rPr>
          <w:i/>
          <w:iCs/>
          <w:sz w:val="24"/>
          <w:szCs w:val="24"/>
          <w:lang w:val="en-US"/>
        </w:rPr>
        <w:t>Purposive sampling</w:t>
      </w:r>
      <w:r w:rsidRPr="005C24EA">
        <w:rPr>
          <w:sz w:val="24"/>
          <w:szCs w:val="24"/>
          <w:lang w:val="en-US"/>
        </w:rPr>
        <w:t xml:space="preserve"> yang berarti metode pengambilan sampel yang tidak acak, </w:t>
      </w:r>
      <w:r w:rsidR="00E30783" w:rsidRPr="005C24EA">
        <w:rPr>
          <w:sz w:val="24"/>
          <w:szCs w:val="24"/>
          <w:lang w:val="en-US"/>
        </w:rPr>
        <w:t>yang be</w:t>
      </w:r>
      <w:r w:rsidR="00FE0349" w:rsidRPr="005C24EA">
        <w:rPr>
          <w:sz w:val="24"/>
          <w:szCs w:val="24"/>
          <w:lang w:val="en-US"/>
        </w:rPr>
        <w:t xml:space="preserve">rarti </w:t>
      </w:r>
      <w:r w:rsidRPr="005C24EA">
        <w:rPr>
          <w:sz w:val="24"/>
          <w:szCs w:val="24"/>
          <w:lang w:val="en-US"/>
        </w:rPr>
        <w:t>peneliti memilih sampel berdasarkan kriteria tertentu yang sesuai dengan tujuan penelitian, sehingga pada akhirnya diharapkan dapat memberikan jawaban terhadap masalah yang diteliti.</w:t>
      </w:r>
      <w:r w:rsidR="007C2563" w:rsidRPr="005C24EA">
        <w:rPr>
          <w:sz w:val="24"/>
          <w:szCs w:val="24"/>
          <w:lang w:val="en-US"/>
        </w:rPr>
        <w:t xml:space="preserve"> </w:t>
      </w:r>
      <w:r w:rsidRPr="005C24EA">
        <w:rPr>
          <w:sz w:val="24"/>
          <w:szCs w:val="24"/>
        </w:rPr>
        <w:t xml:space="preserve">Sampel pada penelitian berdasarkan dengan kriteria </w:t>
      </w:r>
      <w:r w:rsidR="007C2563" w:rsidRPr="005C24EA">
        <w:rPr>
          <w:sz w:val="24"/>
          <w:szCs w:val="24"/>
        </w:rPr>
        <w:t>yaitu t</w:t>
      </w:r>
      <w:r w:rsidRPr="005C24EA">
        <w:rPr>
          <w:sz w:val="24"/>
          <w:szCs w:val="24"/>
        </w:rPr>
        <w:t xml:space="preserve">erdaftar sebagai </w:t>
      </w:r>
      <w:r w:rsidR="00C26AED" w:rsidRPr="005C24EA">
        <w:rPr>
          <w:sz w:val="24"/>
          <w:szCs w:val="24"/>
        </w:rPr>
        <w:t>w</w:t>
      </w:r>
      <w:r w:rsidRPr="005C24EA">
        <w:rPr>
          <w:sz w:val="24"/>
          <w:szCs w:val="24"/>
        </w:rPr>
        <w:t xml:space="preserve">ajib </w:t>
      </w:r>
      <w:r w:rsidR="00C26AED" w:rsidRPr="005C24EA">
        <w:rPr>
          <w:sz w:val="24"/>
          <w:szCs w:val="24"/>
        </w:rPr>
        <w:t>p</w:t>
      </w:r>
      <w:r w:rsidRPr="005C24EA">
        <w:rPr>
          <w:sz w:val="24"/>
          <w:szCs w:val="24"/>
        </w:rPr>
        <w:t xml:space="preserve">ajak </w:t>
      </w:r>
      <w:r w:rsidR="00C26AED" w:rsidRPr="005C24EA">
        <w:rPr>
          <w:sz w:val="24"/>
          <w:szCs w:val="24"/>
        </w:rPr>
        <w:t>o</w:t>
      </w:r>
      <w:r w:rsidRPr="005C24EA">
        <w:rPr>
          <w:sz w:val="24"/>
          <w:szCs w:val="24"/>
        </w:rPr>
        <w:t xml:space="preserve">rang </w:t>
      </w:r>
      <w:r w:rsidR="00C26AED" w:rsidRPr="005C24EA">
        <w:rPr>
          <w:sz w:val="24"/>
          <w:szCs w:val="24"/>
        </w:rPr>
        <w:t>p</w:t>
      </w:r>
      <w:r w:rsidRPr="005C24EA">
        <w:rPr>
          <w:sz w:val="24"/>
          <w:szCs w:val="24"/>
        </w:rPr>
        <w:t>ribadi</w:t>
      </w:r>
      <w:r w:rsidR="00C352BA" w:rsidRPr="005C24EA">
        <w:rPr>
          <w:sz w:val="24"/>
          <w:szCs w:val="24"/>
        </w:rPr>
        <w:t xml:space="preserve"> </w:t>
      </w:r>
      <w:r w:rsidRPr="005C24EA">
        <w:rPr>
          <w:sz w:val="24"/>
          <w:szCs w:val="24"/>
        </w:rPr>
        <w:t>di KPP Pratama Samarinda Ilir.</w:t>
      </w:r>
    </w:p>
    <w:p w14:paraId="3C5FD657" w14:textId="270BEEB5" w:rsidR="00E22164" w:rsidRPr="005C24EA" w:rsidRDefault="00E22164" w:rsidP="001943FA">
      <w:pPr>
        <w:spacing w:line="480" w:lineRule="auto"/>
        <w:jc w:val="both"/>
        <w:rPr>
          <w:sz w:val="24"/>
          <w:szCs w:val="24"/>
        </w:rPr>
      </w:pPr>
      <w:r w:rsidRPr="005C24EA">
        <w:rPr>
          <w:sz w:val="24"/>
          <w:szCs w:val="24"/>
        </w:rPr>
        <w:t>Dengan menerapkan rumus Slovin, jumlah sampel untuk penelitian ini ditentukan dengan cara berikut:</w:t>
      </w:r>
    </w:p>
    <w:p w14:paraId="6044A5A4" w14:textId="0FD16927" w:rsidR="009A6D7F" w:rsidRPr="005C24EA" w:rsidRDefault="0021589B" w:rsidP="001943FA">
      <w:pPr>
        <w:spacing w:line="480" w:lineRule="auto"/>
        <w:jc w:val="both"/>
        <w:rPr>
          <w:sz w:val="24"/>
          <w:szCs w:val="24"/>
        </w:rPr>
      </w:pPr>
      <w:r w:rsidRPr="005C24EA">
        <w:rPr>
          <w:noProof/>
          <w:sz w:val="24"/>
          <w:szCs w:val="24"/>
        </w:rPr>
        <w:drawing>
          <wp:anchor distT="0" distB="0" distL="114300" distR="114300" simplePos="0" relativeHeight="251658241" behindDoc="0" locked="0" layoutInCell="1" allowOverlap="1" wp14:anchorId="5E8BEEA8" wp14:editId="1CCCA39C">
            <wp:simplePos x="0" y="0"/>
            <wp:positionH relativeFrom="page">
              <wp:posOffset>3057702</wp:posOffset>
            </wp:positionH>
            <wp:positionV relativeFrom="paragraph">
              <wp:posOffset>8255</wp:posOffset>
            </wp:positionV>
            <wp:extent cx="1671788" cy="688693"/>
            <wp:effectExtent l="0" t="0" r="5080" b="0"/>
            <wp:wrapNone/>
            <wp:docPr id="542492136" name="Gambar 4" descr="Sebuah gambar berisi Font, putih, teks, diagram&#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92136" name="Gambar 4" descr="Sebuah gambar berisi Font, putih, teks, diagram&#10;&#10;Konten yang dihasilkan AI mungkin salah."/>
                    <pic:cNvPicPr/>
                  </pic:nvPicPr>
                  <pic:blipFill>
                    <a:blip r:embed="rId22" cstate="print">
                      <a:extLst>
                        <a:ext uri="{BEBA8EAE-BF5A-486C-A8C5-ECC9F3942E4B}">
                          <a14:imgProps xmlns:a14="http://schemas.microsoft.com/office/drawing/2010/main">
                            <a14:imgLayer r:embed="rId23">
                              <a14:imgEffect>
                                <a14:sharpenSoften amount="100000"/>
                              </a14:imgEffect>
                              <a14:imgEffect>
                                <a14:brightnessContrast contrast="48000"/>
                              </a14:imgEffect>
                            </a14:imgLayer>
                          </a14:imgProps>
                        </a:ext>
                        <a:ext uri="{28A0092B-C50C-407E-A947-70E740481C1C}">
                          <a14:useLocalDpi xmlns:a14="http://schemas.microsoft.com/office/drawing/2010/main" val="0"/>
                        </a:ext>
                      </a:extLst>
                    </a:blip>
                    <a:stretch>
                      <a:fillRect/>
                    </a:stretch>
                  </pic:blipFill>
                  <pic:spPr>
                    <a:xfrm>
                      <a:off x="0" y="0"/>
                      <a:ext cx="1671788" cy="688693"/>
                    </a:xfrm>
                    <a:prstGeom prst="rect">
                      <a:avLst/>
                    </a:prstGeom>
                  </pic:spPr>
                </pic:pic>
              </a:graphicData>
            </a:graphic>
            <wp14:sizeRelH relativeFrom="margin">
              <wp14:pctWidth>0</wp14:pctWidth>
            </wp14:sizeRelH>
            <wp14:sizeRelV relativeFrom="margin">
              <wp14:pctHeight>0</wp14:pctHeight>
            </wp14:sizeRelV>
          </wp:anchor>
        </w:drawing>
      </w:r>
    </w:p>
    <w:p w14:paraId="5AC2B666" w14:textId="77777777" w:rsidR="00FE0349" w:rsidRPr="005C24EA" w:rsidRDefault="00FE0349" w:rsidP="001943FA">
      <w:pPr>
        <w:spacing w:line="480" w:lineRule="auto"/>
        <w:jc w:val="both"/>
        <w:rPr>
          <w:sz w:val="24"/>
          <w:szCs w:val="24"/>
        </w:rPr>
      </w:pPr>
    </w:p>
    <w:p w14:paraId="39F99B4D" w14:textId="77777777" w:rsidR="00517358" w:rsidRPr="005C24EA" w:rsidRDefault="00517358" w:rsidP="001943FA">
      <w:pPr>
        <w:spacing w:line="480" w:lineRule="auto"/>
        <w:ind w:left="720"/>
        <w:jc w:val="both"/>
        <w:rPr>
          <w:sz w:val="24"/>
          <w:szCs w:val="24"/>
        </w:rPr>
      </w:pPr>
    </w:p>
    <w:p w14:paraId="78140779" w14:textId="77777777" w:rsidR="0021589B" w:rsidRPr="005C24EA" w:rsidRDefault="0021589B" w:rsidP="001943FA">
      <w:pPr>
        <w:spacing w:line="480" w:lineRule="auto"/>
        <w:ind w:left="720"/>
        <w:jc w:val="both"/>
        <w:rPr>
          <w:sz w:val="24"/>
          <w:szCs w:val="24"/>
        </w:rPr>
      </w:pPr>
    </w:p>
    <w:p w14:paraId="6019E5B5" w14:textId="2247DD18" w:rsidR="009A6B3D" w:rsidRPr="005C24EA" w:rsidRDefault="009A6B3D" w:rsidP="001943FA">
      <w:pPr>
        <w:spacing w:line="480" w:lineRule="auto"/>
        <w:ind w:left="720"/>
        <w:jc w:val="both"/>
        <w:rPr>
          <w:sz w:val="24"/>
          <w:szCs w:val="24"/>
        </w:rPr>
      </w:pPr>
      <w:r w:rsidRPr="005C24EA">
        <w:rPr>
          <w:sz w:val="24"/>
          <w:szCs w:val="24"/>
        </w:rPr>
        <w:t xml:space="preserve">Keterangan : </w:t>
      </w:r>
    </w:p>
    <w:p w14:paraId="5C8E3ADA" w14:textId="77777777" w:rsidR="009A6B3D" w:rsidRPr="005C24EA" w:rsidRDefault="009A6B3D" w:rsidP="001943FA">
      <w:pPr>
        <w:spacing w:line="480" w:lineRule="auto"/>
        <w:ind w:left="720"/>
        <w:jc w:val="both"/>
        <w:rPr>
          <w:sz w:val="24"/>
          <w:szCs w:val="24"/>
        </w:rPr>
      </w:pPr>
      <w:r w:rsidRPr="005C24EA">
        <w:rPr>
          <w:sz w:val="24"/>
          <w:szCs w:val="24"/>
        </w:rPr>
        <w:t xml:space="preserve">n : Jumlah dari elemen/anggota sampel </w:t>
      </w:r>
    </w:p>
    <w:p w14:paraId="57749ED3" w14:textId="77777777" w:rsidR="009A6B3D" w:rsidRPr="005C24EA" w:rsidRDefault="009A6B3D" w:rsidP="001943FA">
      <w:pPr>
        <w:spacing w:line="480" w:lineRule="auto"/>
        <w:ind w:left="720"/>
        <w:jc w:val="both"/>
        <w:rPr>
          <w:sz w:val="24"/>
          <w:szCs w:val="24"/>
        </w:rPr>
      </w:pPr>
      <w:r w:rsidRPr="005C24EA">
        <w:rPr>
          <w:sz w:val="24"/>
          <w:szCs w:val="24"/>
        </w:rPr>
        <w:t xml:space="preserve">N: Jumlah dari elemen/anggota populasi </w:t>
      </w:r>
    </w:p>
    <w:p w14:paraId="2FFDF87E" w14:textId="75770BB1" w:rsidR="009A6B3D" w:rsidRPr="005C24EA" w:rsidRDefault="009A6B3D" w:rsidP="001943FA">
      <w:pPr>
        <w:spacing w:line="480" w:lineRule="auto"/>
        <w:ind w:left="720"/>
        <w:jc w:val="both"/>
        <w:rPr>
          <w:sz w:val="24"/>
          <w:szCs w:val="24"/>
        </w:rPr>
      </w:pPr>
      <w:r w:rsidRPr="005C24EA">
        <w:rPr>
          <w:sz w:val="24"/>
          <w:szCs w:val="24"/>
        </w:rPr>
        <w:t>e : Tingkat kesalahan/</w:t>
      </w:r>
      <w:r w:rsidRPr="005C24EA">
        <w:rPr>
          <w:i/>
          <w:iCs/>
          <w:sz w:val="24"/>
          <w:szCs w:val="24"/>
        </w:rPr>
        <w:t>error level</w:t>
      </w:r>
      <w:r w:rsidRPr="005C24EA">
        <w:rPr>
          <w:sz w:val="24"/>
          <w:szCs w:val="24"/>
        </w:rPr>
        <w:t xml:space="preserve"> (10%</w:t>
      </w:r>
      <w:r w:rsidR="002F0635" w:rsidRPr="005C24EA">
        <w:rPr>
          <w:sz w:val="24"/>
          <w:szCs w:val="24"/>
        </w:rPr>
        <w:t xml:space="preserve"> </w:t>
      </w:r>
      <w:r w:rsidRPr="005C24EA">
        <w:rPr>
          <w:sz w:val="24"/>
          <w:szCs w:val="24"/>
        </w:rPr>
        <w:t>=</w:t>
      </w:r>
      <w:r w:rsidR="002F0635" w:rsidRPr="005C24EA">
        <w:rPr>
          <w:sz w:val="24"/>
          <w:szCs w:val="24"/>
        </w:rPr>
        <w:t xml:space="preserve"> </w:t>
      </w:r>
      <w:r w:rsidRPr="005C24EA">
        <w:rPr>
          <w:sz w:val="24"/>
          <w:szCs w:val="24"/>
        </w:rPr>
        <w:t>0,1)</w:t>
      </w:r>
    </w:p>
    <w:p w14:paraId="452856F7" w14:textId="77777777" w:rsidR="004C68C8" w:rsidRPr="005C24EA" w:rsidRDefault="00256912" w:rsidP="001943FA">
      <w:pPr>
        <w:spacing w:line="480" w:lineRule="auto"/>
        <w:jc w:val="both"/>
        <w:rPr>
          <w:sz w:val="24"/>
          <w:szCs w:val="24"/>
          <w:lang w:val="en-US"/>
        </w:rPr>
      </w:pPr>
      <w:r w:rsidRPr="005C24EA">
        <w:rPr>
          <w:sz w:val="24"/>
          <w:szCs w:val="24"/>
          <w:lang w:val="en-US"/>
        </w:rPr>
        <w:t xml:space="preserve">Berdasarkan data dari KPP Pratama Samarinda Ilir, </w:t>
      </w:r>
      <w:r w:rsidR="00F7160B" w:rsidRPr="005C24EA">
        <w:rPr>
          <w:sz w:val="24"/>
          <w:szCs w:val="24"/>
          <w:lang w:val="en-US"/>
        </w:rPr>
        <w:t xml:space="preserve">diketahui bahwa jumlah populasi dari WPOP </w:t>
      </w:r>
      <w:r w:rsidR="000E30D7" w:rsidRPr="005C24EA">
        <w:rPr>
          <w:sz w:val="24"/>
          <w:szCs w:val="24"/>
          <w:lang w:val="en-US"/>
        </w:rPr>
        <w:t xml:space="preserve">yang terdaftar </w:t>
      </w:r>
      <w:r w:rsidR="00F7160B" w:rsidRPr="005C24EA">
        <w:rPr>
          <w:sz w:val="24"/>
          <w:szCs w:val="24"/>
          <w:lang w:val="en-US"/>
        </w:rPr>
        <w:t xml:space="preserve">sebanyak </w:t>
      </w:r>
      <w:r w:rsidR="00FB25D6" w:rsidRPr="005C24EA">
        <w:rPr>
          <w:color w:val="000000"/>
          <w:sz w:val="24"/>
          <w:szCs w:val="24"/>
        </w:rPr>
        <w:t>41.723</w:t>
      </w:r>
      <w:r w:rsidR="008D03EC" w:rsidRPr="005C24EA">
        <w:rPr>
          <w:sz w:val="24"/>
          <w:szCs w:val="24"/>
          <w:lang w:val="en-US"/>
        </w:rPr>
        <w:t xml:space="preserve"> WPOP. Dengan demikian</w:t>
      </w:r>
      <w:r w:rsidR="004C68C8" w:rsidRPr="005C24EA">
        <w:rPr>
          <w:sz w:val="24"/>
          <w:szCs w:val="24"/>
          <w:lang w:val="en-US"/>
        </w:rPr>
        <w:t xml:space="preserve"> </w:t>
      </w:r>
      <w:r w:rsidR="008D03EC" w:rsidRPr="005C24EA">
        <w:rPr>
          <w:sz w:val="24"/>
          <w:szCs w:val="24"/>
          <w:lang w:val="en-US"/>
        </w:rPr>
        <w:t>berikut besarnya sampel pada penelitian in</w:t>
      </w:r>
      <w:r w:rsidR="004C68C8" w:rsidRPr="005C24EA">
        <w:rPr>
          <w:sz w:val="24"/>
          <w:szCs w:val="24"/>
          <w:lang w:val="en-US"/>
        </w:rPr>
        <w:t>i:</w:t>
      </w:r>
    </w:p>
    <w:p w14:paraId="2BF32CFD" w14:textId="5AF00623" w:rsidR="000D03D4" w:rsidRPr="005C24EA" w:rsidRDefault="000D03D4" w:rsidP="001943FA">
      <w:pPr>
        <w:spacing w:line="480" w:lineRule="auto"/>
        <w:jc w:val="both"/>
        <w:rPr>
          <w:sz w:val="24"/>
          <w:szCs w:val="24"/>
          <w:lang w:val="en-US"/>
        </w:rPr>
      </w:pPr>
      <m:oMathPara>
        <m:oMath>
          <m:r>
            <w:rPr>
              <w:rFonts w:ascii="Cambria Math" w:hAnsi="Cambria Math"/>
              <w:sz w:val="24"/>
              <w:szCs w:val="24"/>
              <w:lang w:val="en-US"/>
            </w:rPr>
            <m:t>n=</m:t>
          </m:r>
          <m:f>
            <m:fPr>
              <m:ctrlPr>
                <w:rPr>
                  <w:rFonts w:ascii="Cambria Math" w:hAnsi="Cambria Math"/>
                  <w:sz w:val="24"/>
                  <w:szCs w:val="24"/>
                  <w:lang w:val="en-US"/>
                </w:rPr>
              </m:ctrlPr>
            </m:fPr>
            <m:num>
              <m:r>
                <w:rPr>
                  <w:rFonts w:ascii="Cambria Math" w:hAnsi="Cambria Math"/>
                  <w:sz w:val="24"/>
                  <w:szCs w:val="24"/>
                  <w:lang w:val="en-US"/>
                </w:rPr>
                <m:t>N</m:t>
              </m:r>
            </m:num>
            <m:den>
              <m:r>
                <w:rPr>
                  <w:rFonts w:ascii="Cambria Math" w:hAnsi="Cambria Math"/>
                  <w:sz w:val="24"/>
                  <w:szCs w:val="24"/>
                  <w:lang w:val="en-US"/>
                </w:rPr>
                <m:t>1+N</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2</m:t>
                  </m:r>
                </m:sup>
              </m:sSup>
            </m:den>
          </m:f>
          <m: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41.723</m:t>
              </m:r>
            </m:num>
            <m:den>
              <m:r>
                <w:rPr>
                  <w:rFonts w:ascii="Cambria Math" w:hAnsi="Cambria Math"/>
                  <w:sz w:val="24"/>
                  <w:szCs w:val="24"/>
                  <w:lang w:val="en-US"/>
                </w:rPr>
                <m:t xml:space="preserve">1+41.723 </m:t>
              </m:r>
              <m:sSup>
                <m:sSupPr>
                  <m:ctrlPr>
                    <w:rPr>
                      <w:rFonts w:ascii="Cambria Math" w:hAnsi="Cambria Math"/>
                      <w:i/>
                      <w:sz w:val="24"/>
                      <w:szCs w:val="24"/>
                      <w:lang w:val="en-US"/>
                    </w:rPr>
                  </m:ctrlPr>
                </m:sSupPr>
                <m:e>
                  <m:r>
                    <w:rPr>
                      <w:rFonts w:ascii="Cambria Math" w:hAnsi="Cambria Math"/>
                      <w:sz w:val="24"/>
                      <w:szCs w:val="24"/>
                      <w:lang w:val="en-US"/>
                    </w:rPr>
                    <m:t>(0,1)</m:t>
                  </m:r>
                </m:e>
                <m:sup>
                  <m:r>
                    <w:rPr>
                      <w:rFonts w:ascii="Cambria Math" w:hAnsi="Cambria Math"/>
                      <w:sz w:val="24"/>
                      <w:szCs w:val="24"/>
                      <w:lang w:val="en-US"/>
                    </w:rPr>
                    <m:t>2</m:t>
                  </m:r>
                </m:sup>
              </m:sSup>
            </m:den>
          </m:f>
          <m:r>
            <w:rPr>
              <w:rFonts w:ascii="Cambria Math" w:hAnsi="Cambria Math"/>
              <w:sz w:val="24"/>
              <w:szCs w:val="24"/>
              <w:lang w:val="en-US"/>
            </w:rPr>
            <m:t>=99,74</m:t>
          </m:r>
        </m:oMath>
      </m:oMathPara>
    </w:p>
    <w:p w14:paraId="2868ABC0" w14:textId="6F876D1D" w:rsidR="00324E83" w:rsidRPr="005C24EA" w:rsidRDefault="002F0635" w:rsidP="001943FA">
      <w:pPr>
        <w:spacing w:line="480" w:lineRule="auto"/>
        <w:jc w:val="both"/>
        <w:rPr>
          <w:sz w:val="24"/>
          <w:szCs w:val="24"/>
        </w:rPr>
      </w:pPr>
      <w:r w:rsidRPr="005C24EA">
        <w:rPr>
          <w:b/>
          <w:bCs/>
          <w:sz w:val="24"/>
          <w:szCs w:val="24"/>
        </w:rPr>
        <w:tab/>
      </w:r>
      <w:r w:rsidRPr="005C24EA">
        <w:rPr>
          <w:sz w:val="24"/>
          <w:szCs w:val="24"/>
        </w:rPr>
        <w:t xml:space="preserve">Sampel yang diambil pada penelitian ini adalah sebanyak </w:t>
      </w:r>
      <w:r w:rsidR="006C4910" w:rsidRPr="005C24EA">
        <w:rPr>
          <w:sz w:val="24"/>
          <w:szCs w:val="24"/>
        </w:rPr>
        <w:t>9</w:t>
      </w:r>
      <w:r w:rsidR="00A57FD4" w:rsidRPr="005C24EA">
        <w:rPr>
          <w:sz w:val="24"/>
          <w:szCs w:val="24"/>
        </w:rPr>
        <w:t>9,74</w:t>
      </w:r>
      <w:r w:rsidR="006C4910" w:rsidRPr="005C24EA">
        <w:rPr>
          <w:sz w:val="24"/>
          <w:szCs w:val="24"/>
        </w:rPr>
        <w:t xml:space="preserve"> yang dibulatkan menjadi 100 Wajib Pajak Orang Pribadi</w:t>
      </w:r>
      <w:r w:rsidR="008324C8" w:rsidRPr="005C24EA">
        <w:rPr>
          <w:sz w:val="24"/>
          <w:szCs w:val="24"/>
        </w:rPr>
        <w:t xml:space="preserve"> (WPOP)</w:t>
      </w:r>
      <w:r w:rsidR="006C4910" w:rsidRPr="005C24EA">
        <w:rPr>
          <w:sz w:val="24"/>
          <w:szCs w:val="24"/>
        </w:rPr>
        <w:t>.</w:t>
      </w:r>
    </w:p>
    <w:p w14:paraId="5D90C6E8" w14:textId="0D602169" w:rsidR="007C21FB" w:rsidRPr="005C24EA" w:rsidRDefault="00324E83" w:rsidP="00202550">
      <w:pPr>
        <w:pStyle w:val="Heading2"/>
        <w:numPr>
          <w:ilvl w:val="0"/>
          <w:numId w:val="29"/>
        </w:numPr>
        <w:spacing w:before="0" w:after="0" w:line="480" w:lineRule="auto"/>
        <w:ind w:left="567" w:hanging="567"/>
        <w:rPr>
          <w:rFonts w:ascii="Times New Roman" w:hAnsi="Times New Roman" w:cs="Times New Roman"/>
          <w:b/>
          <w:bCs/>
          <w:color w:val="auto"/>
          <w:sz w:val="24"/>
          <w:szCs w:val="24"/>
        </w:rPr>
      </w:pPr>
      <w:bookmarkStart w:id="40" w:name="_Toc211715647"/>
      <w:r w:rsidRPr="005C24EA">
        <w:rPr>
          <w:rFonts w:ascii="Times New Roman" w:hAnsi="Times New Roman" w:cs="Times New Roman"/>
          <w:b/>
          <w:bCs/>
          <w:color w:val="auto"/>
          <w:sz w:val="24"/>
          <w:szCs w:val="24"/>
        </w:rPr>
        <w:t>Jenis dan Sumber Data</w:t>
      </w:r>
      <w:bookmarkEnd w:id="40"/>
    </w:p>
    <w:p w14:paraId="61AA37AF" w14:textId="24777BC2" w:rsidR="009E734D" w:rsidRPr="005C24EA" w:rsidRDefault="007C21FB" w:rsidP="001943FA">
      <w:pPr>
        <w:spacing w:line="480" w:lineRule="auto"/>
        <w:ind w:firstLine="567"/>
        <w:jc w:val="both"/>
        <w:rPr>
          <w:sz w:val="24"/>
          <w:szCs w:val="24"/>
        </w:rPr>
      </w:pPr>
      <w:r w:rsidRPr="005C24EA">
        <w:rPr>
          <w:sz w:val="24"/>
          <w:szCs w:val="24"/>
        </w:rPr>
        <w:t>Variabel moderasi (</w:t>
      </w:r>
      <w:r w:rsidR="00F026D8" w:rsidRPr="005C24EA">
        <w:rPr>
          <w:sz w:val="24"/>
          <w:szCs w:val="24"/>
        </w:rPr>
        <w:t xml:space="preserve">sosialisasi </w:t>
      </w:r>
      <w:r w:rsidRPr="005C24EA">
        <w:rPr>
          <w:sz w:val="24"/>
          <w:szCs w:val="24"/>
        </w:rPr>
        <w:t>perpajakan) dalam penelitian ini menunjukkan bahwa peneliti ingin mengetahui apakah variabel tersebut memengaruhi kekuatan hubungan antara variabel independen (</w:t>
      </w:r>
      <w:r w:rsidR="00F026D8" w:rsidRPr="005C24EA">
        <w:rPr>
          <w:sz w:val="24"/>
          <w:szCs w:val="24"/>
        </w:rPr>
        <w:t xml:space="preserve">penerapan </w:t>
      </w:r>
      <w:r w:rsidRPr="005C24EA">
        <w:rPr>
          <w:i/>
          <w:iCs/>
          <w:sz w:val="24"/>
          <w:szCs w:val="24"/>
        </w:rPr>
        <w:t>e-</w:t>
      </w:r>
      <w:r w:rsidR="00FE0349" w:rsidRPr="005C24EA">
        <w:rPr>
          <w:i/>
          <w:iCs/>
          <w:sz w:val="24"/>
          <w:szCs w:val="24"/>
        </w:rPr>
        <w:t>B</w:t>
      </w:r>
      <w:r w:rsidRPr="005C24EA">
        <w:rPr>
          <w:i/>
          <w:iCs/>
          <w:sz w:val="24"/>
          <w:szCs w:val="24"/>
        </w:rPr>
        <w:t>illing</w:t>
      </w:r>
      <w:r w:rsidR="00F026D8" w:rsidRPr="005C24EA">
        <w:rPr>
          <w:i/>
          <w:iCs/>
          <w:sz w:val="24"/>
          <w:szCs w:val="24"/>
        </w:rPr>
        <w:t xml:space="preserve"> </w:t>
      </w:r>
      <w:r w:rsidR="00F026D8" w:rsidRPr="005C24EA">
        <w:rPr>
          <w:sz w:val="24"/>
          <w:szCs w:val="24"/>
        </w:rPr>
        <w:t>dan pemahaman peraturan perpajakan</w:t>
      </w:r>
      <w:r w:rsidRPr="005C24EA">
        <w:rPr>
          <w:sz w:val="24"/>
          <w:szCs w:val="24"/>
        </w:rPr>
        <w:t xml:space="preserve">) dan variabel dependen (kepatuhan wajib pajak) menunjukkan bahwa penelitian ini ingin menguji hubungan sebab-akibat. Oleh karena itu penelitian ini menggunakan </w:t>
      </w:r>
      <w:r w:rsidR="00D22D49" w:rsidRPr="005C24EA">
        <w:rPr>
          <w:sz w:val="24"/>
          <w:szCs w:val="24"/>
        </w:rPr>
        <w:t xml:space="preserve">jenis data </w:t>
      </w:r>
      <w:r w:rsidRPr="005C24EA">
        <w:rPr>
          <w:sz w:val="24"/>
          <w:szCs w:val="24"/>
        </w:rPr>
        <w:t>Kuantitatif.</w:t>
      </w:r>
      <w:r w:rsidR="002379FA" w:rsidRPr="005C24EA">
        <w:rPr>
          <w:sz w:val="24"/>
          <w:szCs w:val="24"/>
        </w:rPr>
        <w:t xml:space="preserve"> </w:t>
      </w:r>
    </w:p>
    <w:p w14:paraId="318351AE" w14:textId="289D2BDF" w:rsidR="00C9350E" w:rsidRPr="005C24EA" w:rsidRDefault="009E734D" w:rsidP="001943FA">
      <w:pPr>
        <w:spacing w:line="480" w:lineRule="auto"/>
        <w:ind w:firstLine="567"/>
        <w:jc w:val="both"/>
        <w:rPr>
          <w:bCs/>
          <w:sz w:val="24"/>
          <w:szCs w:val="24"/>
        </w:rPr>
      </w:pPr>
      <w:r w:rsidRPr="005C24EA">
        <w:rPr>
          <w:bCs/>
          <w:sz w:val="24"/>
          <w:szCs w:val="24"/>
          <w:lang w:val="en-US"/>
        </w:rPr>
        <w:t>Penelitian ini menggunakan data Primer</w:t>
      </w:r>
      <w:r w:rsidR="00D67302" w:rsidRPr="005C24EA">
        <w:rPr>
          <w:bCs/>
          <w:sz w:val="24"/>
          <w:szCs w:val="24"/>
        </w:rPr>
        <w:t xml:space="preserve">, yakni informasi yang dikumpulkan secara langsung oleh peneliti dari responden yang telah ditentukan berdasarkan kriteria penelitian. Data ini diperoleh melalui penyebaran kuesioner kepada wajib pajak orang pribadi yang terdaftar di KPP Pratama Samarinda Ilir dan telah menggunakan layanan </w:t>
      </w:r>
      <w:r w:rsidR="00D67302" w:rsidRPr="005C24EA">
        <w:rPr>
          <w:bCs/>
          <w:i/>
          <w:iCs/>
          <w:sz w:val="24"/>
          <w:szCs w:val="24"/>
        </w:rPr>
        <w:t>e-Billing</w:t>
      </w:r>
      <w:r w:rsidR="00D67302" w:rsidRPr="005C24EA">
        <w:rPr>
          <w:bCs/>
          <w:sz w:val="24"/>
          <w:szCs w:val="24"/>
        </w:rPr>
        <w:t>. Penggunaan data primer dimaksudkan untuk mendapatkan informasi yang aktual, spesifik, dan relevan dengan fokus penelitian</w:t>
      </w:r>
      <w:r w:rsidR="00042975" w:rsidRPr="005C24EA">
        <w:rPr>
          <w:bCs/>
          <w:sz w:val="24"/>
          <w:szCs w:val="24"/>
        </w:rPr>
        <w:t>.</w:t>
      </w:r>
      <w:r w:rsidR="00D67302" w:rsidRPr="005C24EA">
        <w:rPr>
          <w:bCs/>
          <w:sz w:val="24"/>
          <w:szCs w:val="24"/>
        </w:rPr>
        <w:t xml:space="preserve"> </w:t>
      </w:r>
    </w:p>
    <w:p w14:paraId="48F42FD7" w14:textId="77777777" w:rsidR="00B21659" w:rsidRPr="005C24EA" w:rsidRDefault="00165977" w:rsidP="00202550">
      <w:pPr>
        <w:pStyle w:val="Heading2"/>
        <w:numPr>
          <w:ilvl w:val="0"/>
          <w:numId w:val="29"/>
        </w:numPr>
        <w:spacing w:before="0" w:after="0" w:line="480" w:lineRule="auto"/>
        <w:ind w:left="567" w:hanging="567"/>
        <w:rPr>
          <w:rFonts w:ascii="Times New Roman" w:hAnsi="Times New Roman" w:cs="Times New Roman"/>
          <w:b/>
          <w:bCs/>
          <w:color w:val="auto"/>
          <w:sz w:val="24"/>
          <w:szCs w:val="24"/>
        </w:rPr>
      </w:pPr>
      <w:bookmarkStart w:id="41" w:name="_Toc211715648"/>
      <w:r w:rsidRPr="005C24EA">
        <w:rPr>
          <w:rFonts w:ascii="Times New Roman" w:hAnsi="Times New Roman" w:cs="Times New Roman"/>
          <w:b/>
          <w:bCs/>
          <w:color w:val="auto"/>
          <w:sz w:val="24"/>
          <w:szCs w:val="24"/>
        </w:rPr>
        <w:t>Metode Pengumpulan Data</w:t>
      </w:r>
      <w:bookmarkEnd w:id="41"/>
    </w:p>
    <w:p w14:paraId="4370D24C" w14:textId="634BCE2F" w:rsidR="006B3B2F" w:rsidRPr="005C24EA" w:rsidRDefault="00B21659" w:rsidP="00EF5236">
      <w:pPr>
        <w:spacing w:line="480" w:lineRule="auto"/>
        <w:ind w:firstLine="567"/>
        <w:jc w:val="both"/>
        <w:rPr>
          <w:sz w:val="24"/>
          <w:szCs w:val="24"/>
        </w:rPr>
      </w:pPr>
      <w:r w:rsidRPr="005C24EA">
        <w:rPr>
          <w:bCs/>
          <w:sz w:val="24"/>
          <w:szCs w:val="24"/>
        </w:rPr>
        <w:t xml:space="preserve">Pengumpulan data diperoleh langsung dari wajib pajak orang pribadi melalui kuesioner yang dirancang. Jangkauan rincian data yang dibutuhkan dalam melaksanakan penelitian difokuskan pada </w:t>
      </w:r>
      <w:r w:rsidR="007711F2" w:rsidRPr="005C24EA">
        <w:rPr>
          <w:bCs/>
          <w:sz w:val="24"/>
          <w:szCs w:val="24"/>
        </w:rPr>
        <w:t>w</w:t>
      </w:r>
      <w:r w:rsidRPr="005C24EA">
        <w:rPr>
          <w:bCs/>
          <w:sz w:val="24"/>
          <w:szCs w:val="24"/>
        </w:rPr>
        <w:t xml:space="preserve">ajib </w:t>
      </w:r>
      <w:r w:rsidR="007711F2" w:rsidRPr="005C24EA">
        <w:rPr>
          <w:bCs/>
          <w:sz w:val="24"/>
          <w:szCs w:val="24"/>
        </w:rPr>
        <w:t>p</w:t>
      </w:r>
      <w:r w:rsidRPr="005C24EA">
        <w:rPr>
          <w:bCs/>
          <w:sz w:val="24"/>
          <w:szCs w:val="24"/>
        </w:rPr>
        <w:t>ajak orang pribadi di KPP Pratama Samarinda Ilir.</w:t>
      </w:r>
      <w:r w:rsidR="00867D0B" w:rsidRPr="005C24EA">
        <w:rPr>
          <w:b/>
          <w:bCs/>
          <w:sz w:val="24"/>
          <w:szCs w:val="24"/>
        </w:rPr>
        <w:t xml:space="preserve"> </w:t>
      </w:r>
      <w:r w:rsidR="002E266B" w:rsidRPr="005C24EA">
        <w:rPr>
          <w:sz w:val="24"/>
          <w:szCs w:val="24"/>
        </w:rPr>
        <w:t xml:space="preserve">Kuesioner disebarkan dan dikumpulkan melalui </w:t>
      </w:r>
      <w:r w:rsidR="004A1614" w:rsidRPr="005C24EA">
        <w:rPr>
          <w:sz w:val="24"/>
          <w:szCs w:val="24"/>
        </w:rPr>
        <w:t xml:space="preserve">lembar </w:t>
      </w:r>
      <w:r w:rsidR="002E266B" w:rsidRPr="005C24EA">
        <w:rPr>
          <w:sz w:val="24"/>
          <w:szCs w:val="24"/>
        </w:rPr>
        <w:t>fisik</w:t>
      </w:r>
      <w:r w:rsidR="00F37621" w:rsidRPr="005C24EA">
        <w:rPr>
          <w:sz w:val="24"/>
          <w:szCs w:val="24"/>
        </w:rPr>
        <w:t xml:space="preserve"> </w:t>
      </w:r>
      <w:r w:rsidR="002E266B" w:rsidRPr="005C24EA">
        <w:rPr>
          <w:sz w:val="24"/>
          <w:szCs w:val="24"/>
        </w:rPr>
        <w:t>sehingga responden dapat mengisinya secara langsung.</w:t>
      </w:r>
      <w:r w:rsidR="00EF5236" w:rsidRPr="005C24EA">
        <w:rPr>
          <w:sz w:val="24"/>
          <w:szCs w:val="24"/>
        </w:rPr>
        <w:t xml:space="preserve"> </w:t>
      </w:r>
      <w:r w:rsidR="00875652" w:rsidRPr="005C24EA">
        <w:rPr>
          <w:sz w:val="24"/>
          <w:szCs w:val="24"/>
          <w:lang w:val="en-ID"/>
        </w:rPr>
        <w:t>Kuesioner adalah teknik pengumpulan data yang melibatkan mengajukan pertanyaan atau pernyataan tertulis kepada responden untuk mengetahui tanggapan mereka</w:t>
      </w:r>
      <w:r w:rsidR="00867D0B" w:rsidRPr="005C24EA">
        <w:rPr>
          <w:sz w:val="24"/>
          <w:szCs w:val="24"/>
          <w:lang w:val="en-ID"/>
        </w:rPr>
        <w:t xml:space="preserve"> (Sugiyono, 2016).</w:t>
      </w:r>
      <w:r w:rsidR="00E25C37" w:rsidRPr="005C24EA">
        <w:rPr>
          <w:sz w:val="24"/>
          <w:szCs w:val="24"/>
          <w:lang w:val="en-ID"/>
        </w:rPr>
        <w:t xml:space="preserve"> Adapun </w:t>
      </w:r>
      <w:r w:rsidR="000C6A5D" w:rsidRPr="005C24EA">
        <w:rPr>
          <w:sz w:val="24"/>
          <w:szCs w:val="24"/>
          <w:lang w:val="en-ID"/>
        </w:rPr>
        <w:t>skala pengukuran</w:t>
      </w:r>
      <w:r w:rsidR="00023386" w:rsidRPr="005C24EA">
        <w:rPr>
          <w:sz w:val="24"/>
          <w:szCs w:val="24"/>
          <w:lang w:val="en-ID"/>
        </w:rPr>
        <w:t xml:space="preserve"> yang digunakan pada penelitian ini adalah </w:t>
      </w:r>
      <w:r w:rsidR="000C6A5D" w:rsidRPr="005C24EA">
        <w:rPr>
          <w:i/>
          <w:iCs/>
          <w:sz w:val="24"/>
          <w:szCs w:val="24"/>
          <w:lang w:val="en-ID"/>
        </w:rPr>
        <w:t xml:space="preserve">likert-skor </w:t>
      </w:r>
      <w:r w:rsidR="000C6A5D" w:rsidRPr="005C24EA">
        <w:rPr>
          <w:sz w:val="24"/>
          <w:szCs w:val="24"/>
          <w:lang w:val="en-ID"/>
        </w:rPr>
        <w:t>(1) sangat tidak setuju</w:t>
      </w:r>
      <w:r w:rsidR="001F5C29" w:rsidRPr="005C24EA">
        <w:rPr>
          <w:sz w:val="24"/>
          <w:szCs w:val="24"/>
          <w:lang w:val="en-ID"/>
        </w:rPr>
        <w:t>, (2) tidak setuju. (3) netral, (4) setuju, dan (5) sangat setuju</w:t>
      </w:r>
      <w:r w:rsidR="00023386" w:rsidRPr="005C24EA">
        <w:rPr>
          <w:sz w:val="24"/>
          <w:szCs w:val="24"/>
          <w:lang w:val="en-ID"/>
        </w:rPr>
        <w:t>.</w:t>
      </w:r>
    </w:p>
    <w:p w14:paraId="56F5BECA" w14:textId="286FE50C" w:rsidR="00023386" w:rsidRPr="005C24EA" w:rsidRDefault="00023386" w:rsidP="00066D0A">
      <w:pPr>
        <w:spacing w:line="360" w:lineRule="auto"/>
        <w:ind w:firstLine="567"/>
        <w:jc w:val="center"/>
        <w:rPr>
          <w:b/>
          <w:bCs/>
          <w:lang w:val="en-ID"/>
        </w:rPr>
      </w:pPr>
      <w:r w:rsidRPr="005C24EA">
        <w:rPr>
          <w:b/>
          <w:bCs/>
          <w:lang w:val="en-ID"/>
        </w:rPr>
        <w:t>Tabel 3.</w:t>
      </w:r>
      <w:r w:rsidR="00BF6582" w:rsidRPr="005C24EA">
        <w:rPr>
          <w:b/>
          <w:bCs/>
          <w:lang w:val="en-ID"/>
        </w:rPr>
        <w:t>2</w:t>
      </w:r>
      <w:r w:rsidRPr="005C24EA">
        <w:rPr>
          <w:b/>
          <w:bCs/>
          <w:lang w:val="en-ID"/>
        </w:rPr>
        <w:t xml:space="preserve"> Skor Skala likert</w:t>
      </w:r>
    </w:p>
    <w:tbl>
      <w:tblPr>
        <w:tblStyle w:val="TableGrid"/>
        <w:tblW w:w="0" w:type="auto"/>
        <w:tblInd w:w="1980" w:type="dxa"/>
        <w:tblLook w:val="04A0" w:firstRow="1" w:lastRow="0" w:firstColumn="1" w:lastColumn="0" w:noHBand="0" w:noVBand="1"/>
      </w:tblPr>
      <w:tblGrid>
        <w:gridCol w:w="3563"/>
        <w:gridCol w:w="1016"/>
      </w:tblGrid>
      <w:tr w:rsidR="00AF661B" w:rsidRPr="005C24EA" w14:paraId="12934766" w14:textId="77777777" w:rsidTr="00BB525C">
        <w:tc>
          <w:tcPr>
            <w:tcW w:w="3563" w:type="dxa"/>
          </w:tcPr>
          <w:p w14:paraId="6D378F0B" w14:textId="78A56120" w:rsidR="00AF661B" w:rsidRPr="005C24EA" w:rsidRDefault="00AF661B" w:rsidP="007A1D51">
            <w:pPr>
              <w:jc w:val="center"/>
              <w:rPr>
                <w:b/>
                <w:bCs/>
                <w:sz w:val="20"/>
                <w:szCs w:val="20"/>
                <w:lang w:val="en-ID"/>
              </w:rPr>
            </w:pPr>
            <w:r w:rsidRPr="005C24EA">
              <w:rPr>
                <w:b/>
                <w:bCs/>
                <w:sz w:val="20"/>
                <w:szCs w:val="20"/>
                <w:lang w:val="en-ID"/>
              </w:rPr>
              <w:t>Kriteria Penilaian</w:t>
            </w:r>
          </w:p>
        </w:tc>
        <w:tc>
          <w:tcPr>
            <w:tcW w:w="1016" w:type="dxa"/>
          </w:tcPr>
          <w:p w14:paraId="07779B73" w14:textId="57DB680B" w:rsidR="00AF661B" w:rsidRPr="005C24EA" w:rsidRDefault="00AF661B" w:rsidP="007A1D51">
            <w:pPr>
              <w:jc w:val="center"/>
              <w:rPr>
                <w:b/>
                <w:bCs/>
                <w:sz w:val="20"/>
                <w:szCs w:val="20"/>
                <w:lang w:val="en-ID"/>
              </w:rPr>
            </w:pPr>
            <w:r w:rsidRPr="005C24EA">
              <w:rPr>
                <w:b/>
                <w:bCs/>
                <w:sz w:val="20"/>
                <w:szCs w:val="20"/>
                <w:lang w:val="en-ID"/>
              </w:rPr>
              <w:t>Skor</w:t>
            </w:r>
          </w:p>
        </w:tc>
      </w:tr>
      <w:tr w:rsidR="00AF661B" w:rsidRPr="005C24EA" w14:paraId="29A1739C" w14:textId="77777777" w:rsidTr="00BB525C">
        <w:tc>
          <w:tcPr>
            <w:tcW w:w="3563" w:type="dxa"/>
          </w:tcPr>
          <w:p w14:paraId="3726C582" w14:textId="2F40D979" w:rsidR="00AF661B" w:rsidRPr="005C24EA" w:rsidRDefault="00AF661B" w:rsidP="007A1D51">
            <w:pPr>
              <w:jc w:val="center"/>
              <w:rPr>
                <w:sz w:val="20"/>
                <w:szCs w:val="20"/>
                <w:lang w:val="en-ID"/>
              </w:rPr>
            </w:pPr>
            <w:r w:rsidRPr="005C24EA">
              <w:rPr>
                <w:sz w:val="20"/>
                <w:szCs w:val="20"/>
                <w:lang w:val="en-ID"/>
              </w:rPr>
              <w:t>Sangat Tidak Setuju</w:t>
            </w:r>
          </w:p>
        </w:tc>
        <w:tc>
          <w:tcPr>
            <w:tcW w:w="1016" w:type="dxa"/>
          </w:tcPr>
          <w:p w14:paraId="6573E191" w14:textId="65E3D597" w:rsidR="00AF661B" w:rsidRPr="005C24EA" w:rsidRDefault="00AF661B" w:rsidP="007A1D51">
            <w:pPr>
              <w:jc w:val="center"/>
              <w:rPr>
                <w:sz w:val="20"/>
                <w:szCs w:val="20"/>
                <w:lang w:val="en-ID"/>
              </w:rPr>
            </w:pPr>
            <w:r w:rsidRPr="005C24EA">
              <w:rPr>
                <w:sz w:val="20"/>
                <w:szCs w:val="20"/>
                <w:lang w:val="en-ID"/>
              </w:rPr>
              <w:t>1</w:t>
            </w:r>
          </w:p>
        </w:tc>
      </w:tr>
      <w:tr w:rsidR="00AF661B" w:rsidRPr="005C24EA" w14:paraId="6A717F6F" w14:textId="77777777" w:rsidTr="00BB525C">
        <w:tc>
          <w:tcPr>
            <w:tcW w:w="3563" w:type="dxa"/>
          </w:tcPr>
          <w:p w14:paraId="31DCEBC8" w14:textId="30A53C7F" w:rsidR="00AF661B" w:rsidRPr="005C24EA" w:rsidRDefault="00AF661B" w:rsidP="007A1D51">
            <w:pPr>
              <w:jc w:val="center"/>
              <w:rPr>
                <w:sz w:val="20"/>
                <w:szCs w:val="20"/>
                <w:lang w:val="en-ID"/>
              </w:rPr>
            </w:pPr>
            <w:r w:rsidRPr="005C24EA">
              <w:rPr>
                <w:sz w:val="20"/>
                <w:szCs w:val="20"/>
                <w:lang w:val="en-ID"/>
              </w:rPr>
              <w:t>Tidak Setuju</w:t>
            </w:r>
          </w:p>
        </w:tc>
        <w:tc>
          <w:tcPr>
            <w:tcW w:w="1016" w:type="dxa"/>
          </w:tcPr>
          <w:p w14:paraId="034E35C5" w14:textId="13BD48C8" w:rsidR="00AF661B" w:rsidRPr="005C24EA" w:rsidRDefault="00AF661B" w:rsidP="007A1D51">
            <w:pPr>
              <w:jc w:val="center"/>
              <w:rPr>
                <w:sz w:val="20"/>
                <w:szCs w:val="20"/>
                <w:lang w:val="en-ID"/>
              </w:rPr>
            </w:pPr>
            <w:r w:rsidRPr="005C24EA">
              <w:rPr>
                <w:sz w:val="20"/>
                <w:szCs w:val="20"/>
                <w:lang w:val="en-ID"/>
              </w:rPr>
              <w:t>2</w:t>
            </w:r>
          </w:p>
        </w:tc>
      </w:tr>
      <w:tr w:rsidR="00AF661B" w:rsidRPr="005C24EA" w14:paraId="1DB73CB7" w14:textId="77777777" w:rsidTr="00BB525C">
        <w:tc>
          <w:tcPr>
            <w:tcW w:w="3563" w:type="dxa"/>
          </w:tcPr>
          <w:p w14:paraId="1F32C05C" w14:textId="6C38E334" w:rsidR="00AF661B" w:rsidRPr="005C24EA" w:rsidRDefault="00AF661B" w:rsidP="007A1D51">
            <w:pPr>
              <w:jc w:val="center"/>
              <w:rPr>
                <w:sz w:val="20"/>
                <w:szCs w:val="20"/>
                <w:lang w:val="en-ID"/>
              </w:rPr>
            </w:pPr>
            <w:r w:rsidRPr="005C24EA">
              <w:rPr>
                <w:sz w:val="20"/>
                <w:szCs w:val="20"/>
                <w:lang w:val="en-ID"/>
              </w:rPr>
              <w:t>Netral</w:t>
            </w:r>
          </w:p>
        </w:tc>
        <w:tc>
          <w:tcPr>
            <w:tcW w:w="1016" w:type="dxa"/>
          </w:tcPr>
          <w:p w14:paraId="790A5DA3" w14:textId="5F9DE570" w:rsidR="00AF661B" w:rsidRPr="005C24EA" w:rsidRDefault="00AF661B" w:rsidP="007A1D51">
            <w:pPr>
              <w:jc w:val="center"/>
              <w:rPr>
                <w:sz w:val="20"/>
                <w:szCs w:val="20"/>
                <w:lang w:val="en-ID"/>
              </w:rPr>
            </w:pPr>
            <w:r w:rsidRPr="005C24EA">
              <w:rPr>
                <w:sz w:val="20"/>
                <w:szCs w:val="20"/>
                <w:lang w:val="en-ID"/>
              </w:rPr>
              <w:t>3</w:t>
            </w:r>
          </w:p>
        </w:tc>
      </w:tr>
      <w:tr w:rsidR="00AF661B" w:rsidRPr="005C24EA" w14:paraId="6EC69E9C" w14:textId="77777777" w:rsidTr="00BB525C">
        <w:tc>
          <w:tcPr>
            <w:tcW w:w="3563" w:type="dxa"/>
          </w:tcPr>
          <w:p w14:paraId="19A0EDC2" w14:textId="42E13D6A" w:rsidR="00AF661B" w:rsidRPr="005C24EA" w:rsidRDefault="00AF661B" w:rsidP="007A1D51">
            <w:pPr>
              <w:jc w:val="center"/>
              <w:rPr>
                <w:sz w:val="20"/>
                <w:szCs w:val="20"/>
                <w:lang w:val="en-ID"/>
              </w:rPr>
            </w:pPr>
            <w:r w:rsidRPr="005C24EA">
              <w:rPr>
                <w:sz w:val="20"/>
                <w:szCs w:val="20"/>
                <w:lang w:val="en-ID"/>
              </w:rPr>
              <w:t>Setuju</w:t>
            </w:r>
          </w:p>
        </w:tc>
        <w:tc>
          <w:tcPr>
            <w:tcW w:w="1016" w:type="dxa"/>
          </w:tcPr>
          <w:p w14:paraId="4DCDE492" w14:textId="4777F026" w:rsidR="00AF661B" w:rsidRPr="005C24EA" w:rsidRDefault="00AF661B" w:rsidP="007A1D51">
            <w:pPr>
              <w:jc w:val="center"/>
              <w:rPr>
                <w:sz w:val="20"/>
                <w:szCs w:val="20"/>
                <w:lang w:val="en-ID"/>
              </w:rPr>
            </w:pPr>
            <w:r w:rsidRPr="005C24EA">
              <w:rPr>
                <w:sz w:val="20"/>
                <w:szCs w:val="20"/>
                <w:lang w:val="en-ID"/>
              </w:rPr>
              <w:t>4</w:t>
            </w:r>
          </w:p>
        </w:tc>
      </w:tr>
      <w:tr w:rsidR="00AF661B" w:rsidRPr="005C24EA" w14:paraId="23BA9894" w14:textId="77777777" w:rsidTr="00BB525C">
        <w:tc>
          <w:tcPr>
            <w:tcW w:w="3563" w:type="dxa"/>
          </w:tcPr>
          <w:p w14:paraId="54BFC440" w14:textId="70557C19" w:rsidR="00AF661B" w:rsidRPr="005C24EA" w:rsidRDefault="00AF661B" w:rsidP="007A1D51">
            <w:pPr>
              <w:jc w:val="center"/>
              <w:rPr>
                <w:sz w:val="20"/>
                <w:szCs w:val="20"/>
                <w:lang w:val="en-ID"/>
              </w:rPr>
            </w:pPr>
            <w:r w:rsidRPr="005C24EA">
              <w:rPr>
                <w:sz w:val="20"/>
                <w:szCs w:val="20"/>
                <w:lang w:val="en-ID"/>
              </w:rPr>
              <w:t>Sangat Setuju</w:t>
            </w:r>
          </w:p>
        </w:tc>
        <w:tc>
          <w:tcPr>
            <w:tcW w:w="1016" w:type="dxa"/>
          </w:tcPr>
          <w:p w14:paraId="5BD8B592" w14:textId="5F44C250" w:rsidR="00AF661B" w:rsidRPr="005C24EA" w:rsidRDefault="00AF661B" w:rsidP="007A1D51">
            <w:pPr>
              <w:jc w:val="center"/>
              <w:rPr>
                <w:sz w:val="20"/>
                <w:szCs w:val="20"/>
                <w:lang w:val="en-ID"/>
              </w:rPr>
            </w:pPr>
            <w:r w:rsidRPr="005C24EA">
              <w:rPr>
                <w:sz w:val="20"/>
                <w:szCs w:val="20"/>
                <w:lang w:val="en-ID"/>
              </w:rPr>
              <w:t>5</w:t>
            </w:r>
          </w:p>
        </w:tc>
      </w:tr>
    </w:tbl>
    <w:p w14:paraId="62EF4E0B" w14:textId="3954C7BC" w:rsidR="00BB525C" w:rsidRPr="005C24EA" w:rsidRDefault="004C4768" w:rsidP="00202550">
      <w:pPr>
        <w:pStyle w:val="Heading2"/>
        <w:numPr>
          <w:ilvl w:val="0"/>
          <w:numId w:val="29"/>
        </w:numPr>
        <w:spacing w:before="120" w:after="0" w:line="480" w:lineRule="auto"/>
        <w:ind w:left="567" w:hanging="567"/>
        <w:rPr>
          <w:rFonts w:ascii="Times New Roman" w:hAnsi="Times New Roman" w:cs="Times New Roman"/>
          <w:b/>
          <w:bCs/>
          <w:color w:val="auto"/>
          <w:sz w:val="24"/>
          <w:szCs w:val="24"/>
        </w:rPr>
      </w:pPr>
      <w:bookmarkStart w:id="42" w:name="_Toc211715649"/>
      <w:r w:rsidRPr="005C24EA">
        <w:rPr>
          <w:rFonts w:ascii="Times New Roman" w:hAnsi="Times New Roman" w:cs="Times New Roman"/>
          <w:b/>
          <w:bCs/>
          <w:color w:val="auto"/>
          <w:sz w:val="24"/>
          <w:szCs w:val="24"/>
        </w:rPr>
        <w:t>Alat Analisis Data</w:t>
      </w:r>
      <w:bookmarkEnd w:id="42"/>
    </w:p>
    <w:p w14:paraId="4917AAE8" w14:textId="4D4BA1C3" w:rsidR="009A7AFF" w:rsidRPr="005C24EA" w:rsidRDefault="009A7AFF" w:rsidP="009B214B">
      <w:pPr>
        <w:pStyle w:val="ListParagraph"/>
        <w:spacing w:line="480" w:lineRule="auto"/>
        <w:ind w:left="0" w:firstLine="567"/>
        <w:jc w:val="both"/>
        <w:rPr>
          <w:sz w:val="24"/>
          <w:szCs w:val="24"/>
          <w:lang w:val="en-ID"/>
        </w:rPr>
      </w:pPr>
      <w:r w:rsidRPr="005C24EA">
        <w:rPr>
          <w:sz w:val="24"/>
          <w:szCs w:val="24"/>
          <w:lang w:val="en-ID"/>
        </w:rPr>
        <w:t xml:space="preserve">Penelitian ini menggunakan metode </w:t>
      </w:r>
      <w:r w:rsidRPr="005C24EA">
        <w:rPr>
          <w:i/>
          <w:iCs/>
          <w:sz w:val="24"/>
          <w:szCs w:val="24"/>
          <w:lang w:val="en-ID"/>
        </w:rPr>
        <w:t>bootstraping</w:t>
      </w:r>
      <w:r w:rsidRPr="005C24EA">
        <w:rPr>
          <w:sz w:val="24"/>
          <w:szCs w:val="24"/>
          <w:lang w:val="en-ID"/>
        </w:rPr>
        <w:t xml:space="preserve">, juga dikenal sebagai penggandaan secara acak, yang ditemukan dalam aplikasi </w:t>
      </w:r>
      <w:r w:rsidRPr="005C24EA">
        <w:rPr>
          <w:i/>
          <w:iCs/>
          <w:sz w:val="24"/>
          <w:szCs w:val="24"/>
          <w:lang w:val="en-ID"/>
        </w:rPr>
        <w:t>Smart</w:t>
      </w:r>
      <w:r w:rsidRPr="005C24EA">
        <w:rPr>
          <w:sz w:val="24"/>
          <w:szCs w:val="24"/>
          <w:lang w:val="en-ID"/>
        </w:rPr>
        <w:t xml:space="preserve">PLS versi </w:t>
      </w:r>
      <w:r w:rsidR="000955A8" w:rsidRPr="005C24EA">
        <w:rPr>
          <w:sz w:val="24"/>
          <w:szCs w:val="24"/>
          <w:lang w:val="en-ID"/>
        </w:rPr>
        <w:t>4</w:t>
      </w:r>
      <w:r w:rsidRPr="005C24EA">
        <w:rPr>
          <w:sz w:val="24"/>
          <w:szCs w:val="24"/>
          <w:lang w:val="en-ID"/>
        </w:rPr>
        <w:t>.0. Kelebihannya adalah bahwa tidak ada syarat minimal untuk sampel yang digunakan, sehingga sampel kecil tetap dapat digunakan dengan baik pada PLS.</w:t>
      </w:r>
    </w:p>
    <w:p w14:paraId="74BB5233" w14:textId="66BE9089" w:rsidR="009A7AFF" w:rsidRPr="005C24EA" w:rsidRDefault="00522C4D" w:rsidP="00A57FD4">
      <w:pPr>
        <w:pStyle w:val="ListParagraph"/>
        <w:spacing w:line="480" w:lineRule="auto"/>
        <w:ind w:left="0" w:firstLine="567"/>
        <w:jc w:val="both"/>
        <w:rPr>
          <w:sz w:val="24"/>
          <w:szCs w:val="24"/>
          <w:lang w:val="en-US"/>
        </w:rPr>
      </w:pPr>
      <w:r w:rsidRPr="005C24EA">
        <w:rPr>
          <w:sz w:val="24"/>
          <w:szCs w:val="24"/>
          <w:lang w:val="en-US"/>
        </w:rPr>
        <w:t>PLS-SEM merupakan salah satu metode dalam Pemodelan Persamaan Struktural (</w:t>
      </w:r>
      <w:r w:rsidRPr="005C24EA">
        <w:rPr>
          <w:i/>
          <w:iCs/>
          <w:sz w:val="24"/>
          <w:szCs w:val="24"/>
          <w:lang w:val="en-US"/>
        </w:rPr>
        <w:t>Structural Equation Modelling</w:t>
      </w:r>
      <w:r w:rsidRPr="005C24EA">
        <w:rPr>
          <w:sz w:val="24"/>
          <w:szCs w:val="24"/>
          <w:lang w:val="en-US"/>
        </w:rPr>
        <w:t xml:space="preserve">) yang mengandalkan pendekatan iteratif untuk memaksimalkan jumlah varians yang dapat dijelaskan oleh setiap variabel endogen. PLS-SEM memiliki sejumlah keunggulan jika dibandingkan dengan metode SEM yang berbasis kovarians. Salah satu kelebihannya adalah kemampuannya untuk menganalisis data yang tidak memenuhi asumsi normalitas, serta dapat diterapkan pada penelitian dengan jumlah data yang terbatas </w:t>
      </w:r>
      <w:r w:rsidR="009A7AFF" w:rsidRPr="005C24EA">
        <w:rPr>
          <w:sz w:val="24"/>
          <w:szCs w:val="24"/>
          <w:lang w:val="en-US"/>
        </w:rPr>
        <w:fldChar w:fldCharType="begin" w:fldLock="1"/>
      </w:r>
      <w:r w:rsidR="009A7AFF" w:rsidRPr="005C24EA">
        <w:rPr>
          <w:sz w:val="24"/>
          <w:szCs w:val="24"/>
          <w:lang w:val="en-US"/>
        </w:rPr>
        <w:instrText>ADDIN CSL_CITATION {"citationItems":[{"id":"ITEM-1","itemData":{"DOI":"10.36456/jstat.vol15.no2.a6436","ISSN":"2089-0028","abstract":"Sistem Jaringan Informasi Bersama Antar Sekolah (JIBAS) merupakan sistem yang digunakan dalam pengelolaan institusi pendidikan. Dalam prakteknya, evaluasi sistem ini harus dilakukan untuk mengetahui tingkat penerimaan pengguna terhadap teknologi tersebut. Evaluasi menggunakan konsep Technology Acceptance Model (TAM). Penelitian ini dilakukan untuk mengetahui variabel-variabel yang memiliki hubungan signifikan terhadap penerimaan aplikasi JIBAS menggunakan metode Partial Least Square Structural Equation Model (PLS-SEM). Total sampel penelitian ini sebanyak 51 responden yang meliputi guru maupun staff administrasi yang pernah berinteraksi dengan JIBAS. Variabel penelitian terdiri dari Perceived ease of use (PEOU), Perceived usefulnes (PU), Behavioral intention to use (BI), dan Actual System Use (AC).  Analisis PLS-SEM menghasilkan kesimpulan PEOU memiliki hubungan yang signifikan terhadap variabel BI dan BI memiliki hubungan yang signifikan terhadap AC. Kesimpulan yang didapatkan dari hasil analisis adalah peningkatan kemudahan aplikasi JIBAS (PEOU) akan berdampak kepada peningkatan perilaku penggunaan (BI) aplikasi JIBAS. Peningkatan perilaku penggunaan aplikasi akan berdampak juga terhadap peningkatan penggunaaan (AC) aplikasi JIBAS dalam pengelolaan institusi pendidikan.","author":[{"dropping-particle":"","family":"Fernanda","given":"Jerhi Wahyu","non-dropping-particle":"","parse-names":false,"suffix":""},{"dropping-particle":"","family":"Luthifiana","given":"Vira","non-dropping-particle":"","parse-names":false,"suffix":""},{"dropping-particle":"","family":"Akhyar","given":"M. Khoiril","non-dropping-particle":"","parse-names":false,"suffix":""}],"container-title":"J Statistika: Jurnal Ilmiah Teori dan Aplikasi Statistika","id":"ITEM-1","issue":"2","issued":{"date-parts":[["2022"]]},"page":"292-297","title":"Analisis Partial Least Square Structural Equation Model (PLS-SEM) untuk Pemodelan Penerimaan Sistem Jaringan Informasi Bersama Antar Sekolah (JIBAS)","type":"article-journal","volume":"15"},"uris":["http://www.mendeley.com/documents/?uuid=6fdff12b-a182-4c8a-bf5c-eef68ae197cc"]}],"mendeley":{"formattedCitation":"(Fernanda et al., 2022)","plainTextFormattedCitation":"(Fernanda et al., 2022)","previouslyFormattedCitation":"(Fernanda et al., 2022)"},"properties":{"noteIndex":0},"schema":"https://github.com/citation-style-language/schema/raw/master/csl-citation.json"}</w:instrText>
      </w:r>
      <w:r w:rsidR="009A7AFF" w:rsidRPr="005C24EA">
        <w:rPr>
          <w:sz w:val="24"/>
          <w:szCs w:val="24"/>
          <w:lang w:val="en-US"/>
        </w:rPr>
        <w:fldChar w:fldCharType="separate"/>
      </w:r>
      <w:r w:rsidR="009A7AFF" w:rsidRPr="005C24EA">
        <w:rPr>
          <w:noProof/>
          <w:sz w:val="24"/>
          <w:szCs w:val="24"/>
          <w:lang w:val="en-US"/>
        </w:rPr>
        <w:t>(Fernanda et al., 2022)</w:t>
      </w:r>
      <w:r w:rsidR="009A7AFF" w:rsidRPr="005C24EA">
        <w:rPr>
          <w:sz w:val="24"/>
          <w:szCs w:val="24"/>
          <w:lang w:val="en-US"/>
        </w:rPr>
        <w:fldChar w:fldCharType="end"/>
      </w:r>
      <w:r w:rsidR="00573A9D" w:rsidRPr="005C24EA">
        <w:rPr>
          <w:sz w:val="24"/>
          <w:szCs w:val="24"/>
          <w:lang w:val="en-US"/>
        </w:rPr>
        <w:t>.</w:t>
      </w:r>
    </w:p>
    <w:p w14:paraId="23A37D02" w14:textId="2D3314B9" w:rsidR="000E215F" w:rsidRPr="005C24EA" w:rsidRDefault="000E215F" w:rsidP="00A57FD4">
      <w:pPr>
        <w:pStyle w:val="ListParagraph"/>
        <w:spacing w:line="480" w:lineRule="auto"/>
        <w:ind w:left="0" w:firstLine="567"/>
        <w:jc w:val="both"/>
        <w:rPr>
          <w:sz w:val="24"/>
          <w:szCs w:val="24"/>
          <w:lang w:val="en-US"/>
        </w:rPr>
      </w:pPr>
      <w:r w:rsidRPr="005C24EA">
        <w:rPr>
          <w:i/>
          <w:iCs/>
          <w:sz w:val="24"/>
          <w:szCs w:val="24"/>
          <w:lang w:val="en-US"/>
        </w:rPr>
        <w:t>Partial Least Square</w:t>
      </w:r>
      <w:r w:rsidRPr="005C24EA">
        <w:rPr>
          <w:sz w:val="24"/>
          <w:szCs w:val="24"/>
          <w:lang w:val="en-US"/>
        </w:rPr>
        <w:t xml:space="preserve"> (PLS) tidak hanya mampu menyampaikan informasi teoretis, tetapi juga dapat mengidentifikasi apakah terdapat hubungan antara variabel laten. Karena PLS tidak memerlukan asumsi distribusi normal multivariat yang ketat, PLS memungkinkan analisis data dengan berbagai skala pengukuran dalam model yang sama.</w:t>
      </w:r>
    </w:p>
    <w:p w14:paraId="4E575981" w14:textId="65AB618B" w:rsidR="001F7FD0" w:rsidRPr="005C24EA" w:rsidRDefault="001F7FD0" w:rsidP="00202550">
      <w:pPr>
        <w:pStyle w:val="Heading3"/>
        <w:numPr>
          <w:ilvl w:val="0"/>
          <w:numId w:val="33"/>
        </w:numPr>
        <w:spacing w:before="0" w:after="0" w:line="480" w:lineRule="auto"/>
        <w:ind w:hanging="720"/>
        <w:rPr>
          <w:rFonts w:cs="Times New Roman"/>
          <w:b/>
          <w:bCs/>
          <w:i/>
          <w:iCs/>
          <w:color w:val="auto"/>
          <w:sz w:val="24"/>
          <w:szCs w:val="24"/>
        </w:rPr>
      </w:pPr>
      <w:bookmarkStart w:id="43" w:name="_Toc211715650"/>
      <w:r w:rsidRPr="005C24EA">
        <w:rPr>
          <w:rFonts w:cs="Times New Roman"/>
          <w:b/>
          <w:bCs/>
          <w:i/>
          <w:iCs/>
          <w:color w:val="auto"/>
          <w:sz w:val="24"/>
          <w:szCs w:val="24"/>
        </w:rPr>
        <w:t>Pilot Test</w:t>
      </w:r>
      <w:bookmarkEnd w:id="43"/>
    </w:p>
    <w:p w14:paraId="31E5766E" w14:textId="6350F3E5" w:rsidR="001F7FD0" w:rsidRPr="005C24EA" w:rsidRDefault="006F62D4" w:rsidP="00DD13D8">
      <w:pPr>
        <w:spacing w:line="480" w:lineRule="auto"/>
        <w:ind w:firstLine="720"/>
        <w:jc w:val="both"/>
        <w:rPr>
          <w:sz w:val="24"/>
          <w:szCs w:val="24"/>
          <w:lang w:val="en-ID"/>
        </w:rPr>
      </w:pPr>
      <w:r w:rsidRPr="005C24EA">
        <w:rPr>
          <w:sz w:val="24"/>
          <w:szCs w:val="24"/>
        </w:rPr>
        <w:t xml:space="preserve">Tujuan </w:t>
      </w:r>
      <w:r w:rsidR="00C05294" w:rsidRPr="005C24EA">
        <w:rPr>
          <w:i/>
          <w:iCs/>
          <w:sz w:val="24"/>
          <w:szCs w:val="24"/>
        </w:rPr>
        <w:t>Pilot test</w:t>
      </w:r>
      <w:r w:rsidR="00C05294" w:rsidRPr="005C24EA">
        <w:rPr>
          <w:sz w:val="24"/>
          <w:szCs w:val="24"/>
        </w:rPr>
        <w:t xml:space="preserve"> </w:t>
      </w:r>
      <w:r w:rsidR="00322488" w:rsidRPr="005C24EA">
        <w:rPr>
          <w:sz w:val="24"/>
          <w:szCs w:val="24"/>
        </w:rPr>
        <w:t xml:space="preserve">dalam penelitian ini </w:t>
      </w:r>
      <w:r w:rsidR="00C05294" w:rsidRPr="005C24EA">
        <w:rPr>
          <w:sz w:val="24"/>
          <w:szCs w:val="24"/>
        </w:rPr>
        <w:t>adalah</w:t>
      </w:r>
      <w:r w:rsidR="00322488" w:rsidRPr="005C24EA">
        <w:rPr>
          <w:sz w:val="24"/>
          <w:szCs w:val="24"/>
        </w:rPr>
        <w:t xml:space="preserve"> </w:t>
      </w:r>
      <w:r w:rsidR="00C05294" w:rsidRPr="005C24EA">
        <w:rPr>
          <w:sz w:val="24"/>
          <w:szCs w:val="24"/>
        </w:rPr>
        <w:t xml:space="preserve">untuk memastikan </w:t>
      </w:r>
      <w:r w:rsidRPr="005C24EA">
        <w:rPr>
          <w:sz w:val="24"/>
          <w:szCs w:val="24"/>
          <w:lang w:val="en-ID"/>
        </w:rPr>
        <w:t xml:space="preserve">bahwa skala pengukuran yang digunakan peneliti untuk menghitung tingkat kesalahan adalah valid dan reliabel. </w:t>
      </w:r>
      <w:r w:rsidR="004D4AB0" w:rsidRPr="005C24EA">
        <w:rPr>
          <w:sz w:val="24"/>
          <w:szCs w:val="24"/>
          <w:lang w:val="en-ID"/>
        </w:rPr>
        <w:t>Sebelum pengumpulan data secara menyeluruh dilakukan</w:t>
      </w:r>
      <w:r w:rsidR="004D4AB0" w:rsidRPr="005C24EA">
        <w:rPr>
          <w:i/>
          <w:iCs/>
          <w:sz w:val="24"/>
          <w:szCs w:val="24"/>
          <w:lang w:val="en-ID"/>
        </w:rPr>
        <w:t>, pilot test</w:t>
      </w:r>
      <w:r w:rsidR="004D4AB0" w:rsidRPr="005C24EA">
        <w:rPr>
          <w:sz w:val="24"/>
          <w:szCs w:val="24"/>
          <w:lang w:val="en-ID"/>
        </w:rPr>
        <w:t xml:space="preserve"> dilakukan untuk menguji instrumen penelitian sebelum dilakukan pengumpulan data secara penuh.</w:t>
      </w:r>
    </w:p>
    <w:p w14:paraId="3291101D" w14:textId="77777777" w:rsidR="00A86059" w:rsidRPr="005C24EA" w:rsidRDefault="00195048" w:rsidP="00202550">
      <w:pPr>
        <w:pStyle w:val="ListParagraph"/>
        <w:numPr>
          <w:ilvl w:val="0"/>
          <w:numId w:val="26"/>
        </w:numPr>
        <w:spacing w:line="480" w:lineRule="auto"/>
        <w:ind w:left="851" w:hanging="851"/>
        <w:jc w:val="both"/>
        <w:rPr>
          <w:sz w:val="24"/>
          <w:szCs w:val="24"/>
          <w:lang w:val="en-ID"/>
        </w:rPr>
      </w:pPr>
      <w:r w:rsidRPr="005C24EA">
        <w:rPr>
          <w:b/>
          <w:bCs/>
          <w:sz w:val="24"/>
          <w:szCs w:val="24"/>
          <w:lang w:val="en-ID"/>
        </w:rPr>
        <w:t>Uji Validitas Instrumen</w:t>
      </w:r>
    </w:p>
    <w:p w14:paraId="2A6AAB3F" w14:textId="73174691" w:rsidR="006629A7" w:rsidRPr="005C24EA" w:rsidRDefault="00A86059" w:rsidP="00DD13D8">
      <w:pPr>
        <w:spacing w:line="480" w:lineRule="auto"/>
        <w:ind w:firstLine="720"/>
        <w:jc w:val="both"/>
        <w:rPr>
          <w:sz w:val="24"/>
          <w:szCs w:val="24"/>
          <w:lang w:val="en-ID"/>
        </w:rPr>
      </w:pPr>
      <w:r w:rsidRPr="005C24EA">
        <w:rPr>
          <w:sz w:val="24"/>
          <w:szCs w:val="24"/>
          <w:lang w:val="en-ID"/>
        </w:rPr>
        <w:t>Pengujian validitas instrumen dilakukan untuk memastikan kemampuan alat untuk mengukur variabel yang diukur.</w:t>
      </w:r>
      <w:r w:rsidR="007F3162" w:rsidRPr="005C24EA">
        <w:rPr>
          <w:sz w:val="24"/>
          <w:szCs w:val="24"/>
          <w:lang w:val="en-ID"/>
        </w:rPr>
        <w:t xml:space="preserve"> Pada penelitian ini, peneliti menguji validita</w:t>
      </w:r>
      <w:r w:rsidR="00141C23" w:rsidRPr="005C24EA">
        <w:rPr>
          <w:sz w:val="24"/>
          <w:szCs w:val="24"/>
          <w:lang w:val="en-ID"/>
        </w:rPr>
        <w:t>s</w:t>
      </w:r>
      <w:r w:rsidR="007F3162" w:rsidRPr="005C24EA">
        <w:rPr>
          <w:sz w:val="24"/>
          <w:szCs w:val="24"/>
          <w:lang w:val="en-ID"/>
        </w:rPr>
        <w:t xml:space="preserve"> instrumen dengan 30 sampel. </w:t>
      </w:r>
      <w:r w:rsidR="0028675F" w:rsidRPr="005C24EA">
        <w:rPr>
          <w:sz w:val="24"/>
          <w:szCs w:val="24"/>
          <w:lang w:val="en-ID"/>
        </w:rPr>
        <w:t>Ada beberapa tingkat dalam uji validitas di PLS-SEM</w:t>
      </w:r>
      <w:r w:rsidR="00412CCA" w:rsidRPr="005C24EA">
        <w:rPr>
          <w:sz w:val="24"/>
          <w:szCs w:val="24"/>
          <w:lang w:val="en-ID"/>
        </w:rPr>
        <w:t xml:space="preserve">, yaitu uji </w:t>
      </w:r>
      <w:r w:rsidR="00E64D1C" w:rsidRPr="005C24EA">
        <w:rPr>
          <w:sz w:val="24"/>
          <w:szCs w:val="24"/>
          <w:lang w:val="en-ID"/>
        </w:rPr>
        <w:t>validitas konvergen dan uji validitas diskriminan.</w:t>
      </w:r>
      <w:r w:rsidR="00141C23" w:rsidRPr="005C24EA">
        <w:rPr>
          <w:sz w:val="24"/>
          <w:szCs w:val="24"/>
          <w:lang w:val="en-ID"/>
        </w:rPr>
        <w:t xml:space="preserve"> </w:t>
      </w:r>
      <w:r w:rsidR="006629A7" w:rsidRPr="005C24EA">
        <w:rPr>
          <w:sz w:val="24"/>
          <w:szCs w:val="24"/>
          <w:lang w:val="en-ID"/>
        </w:rPr>
        <w:t xml:space="preserve">Nilai </w:t>
      </w:r>
      <w:r w:rsidR="006629A7" w:rsidRPr="005C24EA">
        <w:rPr>
          <w:i/>
          <w:iCs/>
          <w:sz w:val="24"/>
          <w:szCs w:val="24"/>
          <w:lang w:val="en-ID"/>
        </w:rPr>
        <w:t>loading factor</w:t>
      </w:r>
      <w:r w:rsidR="006629A7" w:rsidRPr="005C24EA">
        <w:rPr>
          <w:sz w:val="24"/>
          <w:szCs w:val="24"/>
          <w:lang w:val="en-ID"/>
        </w:rPr>
        <w:t xml:space="preserve"> untuk setiap indeks dapat digunakan untuk menilai validitas konvergen. </w:t>
      </w:r>
      <w:r w:rsidR="002A5A04" w:rsidRPr="005C24EA">
        <w:rPr>
          <w:sz w:val="24"/>
          <w:szCs w:val="24"/>
          <w:lang w:val="en-ID"/>
        </w:rPr>
        <w:t>Pada umumnya</w:t>
      </w:r>
      <w:r w:rsidR="00CA58C1" w:rsidRPr="005C24EA">
        <w:rPr>
          <w:sz w:val="24"/>
          <w:szCs w:val="24"/>
          <w:lang w:val="en-ID"/>
        </w:rPr>
        <w:t>,</w:t>
      </w:r>
      <w:r w:rsidR="002A5A04" w:rsidRPr="005C24EA">
        <w:rPr>
          <w:sz w:val="24"/>
          <w:szCs w:val="24"/>
          <w:lang w:val="en-ID"/>
        </w:rPr>
        <w:t xml:space="preserve"> standar untuk menilai validitas konvergen adalah</w:t>
      </w:r>
      <w:r w:rsidR="00CA58C1" w:rsidRPr="005C24EA">
        <w:rPr>
          <w:sz w:val="24"/>
          <w:szCs w:val="24"/>
          <w:lang w:val="en-ID"/>
        </w:rPr>
        <w:t xml:space="preserve"> </w:t>
      </w:r>
      <w:r w:rsidR="0006798E" w:rsidRPr="005C24EA">
        <w:rPr>
          <w:i/>
          <w:iCs/>
          <w:sz w:val="24"/>
          <w:szCs w:val="24"/>
          <w:lang w:val="en-ID"/>
        </w:rPr>
        <w:t>loading factor</w:t>
      </w:r>
      <w:r w:rsidR="006629A7" w:rsidRPr="005C24EA">
        <w:rPr>
          <w:sz w:val="24"/>
          <w:szCs w:val="24"/>
          <w:lang w:val="en-ID"/>
        </w:rPr>
        <w:t xml:space="preserve"> (&gt;0,7) dan nilai </w:t>
      </w:r>
      <w:r w:rsidR="00AB107F" w:rsidRPr="005C24EA">
        <w:rPr>
          <w:sz w:val="24"/>
          <w:szCs w:val="24"/>
          <w:lang w:val="en-ID"/>
        </w:rPr>
        <w:t>average</w:t>
      </w:r>
      <w:r w:rsidR="00A1128E" w:rsidRPr="005C24EA">
        <w:rPr>
          <w:sz w:val="24"/>
          <w:szCs w:val="24"/>
          <w:lang w:val="en-ID"/>
        </w:rPr>
        <w:t xml:space="preserve"> variance extracted </w:t>
      </w:r>
      <w:r w:rsidR="006629A7" w:rsidRPr="005C24EA">
        <w:rPr>
          <w:sz w:val="24"/>
          <w:szCs w:val="24"/>
          <w:lang w:val="en-ID"/>
        </w:rPr>
        <w:t>(&gt;0,5)</w:t>
      </w:r>
      <w:r w:rsidR="00CA58C1" w:rsidRPr="005C24EA">
        <w:rPr>
          <w:sz w:val="24"/>
          <w:szCs w:val="24"/>
          <w:lang w:val="en-ID"/>
        </w:rPr>
        <w:t>.</w:t>
      </w:r>
    </w:p>
    <w:p w14:paraId="5EABEFDA" w14:textId="72A2298E" w:rsidR="000D4D2D" w:rsidRPr="005C24EA" w:rsidRDefault="00B03F00" w:rsidP="006410E2">
      <w:pPr>
        <w:spacing w:line="480" w:lineRule="auto"/>
        <w:ind w:firstLine="720"/>
        <w:jc w:val="both"/>
        <w:rPr>
          <w:sz w:val="24"/>
          <w:szCs w:val="24"/>
          <w:lang w:val="en-ID"/>
        </w:rPr>
      </w:pPr>
      <w:r w:rsidRPr="005C24EA">
        <w:rPr>
          <w:sz w:val="24"/>
          <w:szCs w:val="24"/>
          <w:lang w:val="en-ID"/>
        </w:rPr>
        <w:t xml:space="preserve">Validitas diskriminan diuji dengan membandingkan nilai dari </w:t>
      </w:r>
      <w:r w:rsidRPr="005C24EA">
        <w:rPr>
          <w:i/>
          <w:iCs/>
          <w:sz w:val="24"/>
          <w:szCs w:val="24"/>
          <w:lang w:val="en-ID"/>
        </w:rPr>
        <w:t>cross loading</w:t>
      </w:r>
      <w:r w:rsidRPr="005C24EA">
        <w:rPr>
          <w:sz w:val="24"/>
          <w:szCs w:val="24"/>
          <w:lang w:val="en-ID"/>
        </w:rPr>
        <w:t>,</w:t>
      </w:r>
      <w:r w:rsidR="00C337FA" w:rsidRPr="005C24EA">
        <w:rPr>
          <w:sz w:val="24"/>
          <w:szCs w:val="24"/>
          <w:lang w:val="en-ID"/>
        </w:rPr>
        <w:t xml:space="preserve"> yaitu </w:t>
      </w:r>
      <w:r w:rsidR="00C337FA" w:rsidRPr="002460F4">
        <w:rPr>
          <w:i/>
          <w:iCs/>
          <w:sz w:val="24"/>
          <w:szCs w:val="24"/>
          <w:lang w:val="en-ID"/>
        </w:rPr>
        <w:t>loading</w:t>
      </w:r>
      <w:r w:rsidR="00C337FA" w:rsidRPr="005C24EA">
        <w:rPr>
          <w:sz w:val="24"/>
          <w:szCs w:val="24"/>
          <w:lang w:val="en-ID"/>
        </w:rPr>
        <w:t xml:space="preserve"> indikator terhadap konstruk lain dibanding konstruk asalnya.</w:t>
      </w:r>
      <w:r w:rsidR="00862746" w:rsidRPr="005C24EA">
        <w:rPr>
          <w:sz w:val="24"/>
          <w:szCs w:val="24"/>
          <w:lang w:val="en-ID"/>
        </w:rPr>
        <w:t xml:space="preserve"> Apabila nilai </w:t>
      </w:r>
      <w:r w:rsidR="00862746" w:rsidRPr="002460F4">
        <w:rPr>
          <w:i/>
          <w:iCs/>
          <w:sz w:val="24"/>
          <w:szCs w:val="24"/>
          <w:lang w:val="en-ID"/>
        </w:rPr>
        <w:t>loading</w:t>
      </w:r>
      <w:r w:rsidR="00862746" w:rsidRPr="005C24EA">
        <w:rPr>
          <w:sz w:val="24"/>
          <w:szCs w:val="24"/>
          <w:lang w:val="en-ID"/>
        </w:rPr>
        <w:t xml:space="preserve"> terhadap konstruk asal lebih besar daripada nilai </w:t>
      </w:r>
      <w:r w:rsidR="00862746" w:rsidRPr="002460F4">
        <w:rPr>
          <w:i/>
          <w:iCs/>
          <w:sz w:val="24"/>
          <w:szCs w:val="24"/>
          <w:lang w:val="en-ID"/>
        </w:rPr>
        <w:t>loading</w:t>
      </w:r>
      <w:r w:rsidR="00862746" w:rsidRPr="005C24EA">
        <w:rPr>
          <w:sz w:val="24"/>
          <w:szCs w:val="24"/>
          <w:lang w:val="en-ID"/>
        </w:rPr>
        <w:t xml:space="preserve"> terhadap konstruk lain, indikator tersebut dianggap valid secara diskriminan.</w:t>
      </w:r>
    </w:p>
    <w:p w14:paraId="3B5F6348" w14:textId="518C787F" w:rsidR="00FA6C51" w:rsidRPr="005C24EA" w:rsidRDefault="00FA6C51" w:rsidP="00CB1A66">
      <w:pPr>
        <w:spacing w:line="360" w:lineRule="auto"/>
        <w:jc w:val="center"/>
        <w:rPr>
          <w:b/>
          <w:bCs/>
          <w:i/>
          <w:iCs/>
          <w:lang w:val="en-ID"/>
        </w:rPr>
      </w:pPr>
      <w:r w:rsidRPr="005C24EA">
        <w:rPr>
          <w:b/>
          <w:bCs/>
          <w:lang w:val="en-ID"/>
        </w:rPr>
        <w:t>Tabel 3.</w:t>
      </w:r>
      <w:r w:rsidR="00BF6582" w:rsidRPr="005C24EA">
        <w:rPr>
          <w:b/>
          <w:bCs/>
          <w:lang w:val="en-ID"/>
        </w:rPr>
        <w:t>3</w:t>
      </w:r>
      <w:r w:rsidR="00E90386" w:rsidRPr="005C24EA">
        <w:rPr>
          <w:b/>
          <w:bCs/>
          <w:lang w:val="en-ID"/>
        </w:rPr>
        <w:t xml:space="preserve">. Hasil </w:t>
      </w:r>
      <w:r w:rsidR="00E90386" w:rsidRPr="005C24EA">
        <w:rPr>
          <w:b/>
          <w:bCs/>
          <w:i/>
          <w:iCs/>
          <w:lang w:val="en-ID"/>
        </w:rPr>
        <w:t>Outer Loadings</w:t>
      </w:r>
    </w:p>
    <w:tbl>
      <w:tblPr>
        <w:tblStyle w:val="TableGrid"/>
        <w:tblW w:w="0" w:type="auto"/>
        <w:tblLayout w:type="fixed"/>
        <w:tblLook w:val="04A0" w:firstRow="1" w:lastRow="0" w:firstColumn="1" w:lastColumn="0" w:noHBand="0" w:noVBand="1"/>
      </w:tblPr>
      <w:tblGrid>
        <w:gridCol w:w="3493"/>
        <w:gridCol w:w="1297"/>
        <w:gridCol w:w="1707"/>
        <w:gridCol w:w="1430"/>
      </w:tblGrid>
      <w:tr w:rsidR="00EE1246" w:rsidRPr="005C24EA" w14:paraId="38CD63BA" w14:textId="77777777" w:rsidTr="0038167F">
        <w:tc>
          <w:tcPr>
            <w:tcW w:w="3493" w:type="dxa"/>
          </w:tcPr>
          <w:p w14:paraId="29A278C3" w14:textId="6A22EF2C" w:rsidR="00EE1246" w:rsidRPr="005C24EA" w:rsidRDefault="00EE1246" w:rsidP="00E47D37">
            <w:pPr>
              <w:jc w:val="center"/>
              <w:rPr>
                <w:b/>
                <w:bCs/>
                <w:sz w:val="20"/>
                <w:szCs w:val="20"/>
                <w:lang w:val="en-ID"/>
              </w:rPr>
            </w:pPr>
            <w:r w:rsidRPr="005C24EA">
              <w:rPr>
                <w:b/>
                <w:bCs/>
                <w:sz w:val="20"/>
                <w:szCs w:val="20"/>
                <w:lang w:val="en-ID"/>
              </w:rPr>
              <w:t>Variabel</w:t>
            </w:r>
          </w:p>
        </w:tc>
        <w:tc>
          <w:tcPr>
            <w:tcW w:w="1297" w:type="dxa"/>
          </w:tcPr>
          <w:p w14:paraId="58FF8836" w14:textId="53D3FA2E" w:rsidR="00EE1246" w:rsidRPr="005C24EA" w:rsidRDefault="00EE1246" w:rsidP="00E47D37">
            <w:pPr>
              <w:jc w:val="center"/>
              <w:rPr>
                <w:b/>
                <w:bCs/>
                <w:sz w:val="20"/>
                <w:szCs w:val="20"/>
                <w:lang w:val="en-ID"/>
              </w:rPr>
            </w:pPr>
            <w:r w:rsidRPr="005C24EA">
              <w:rPr>
                <w:b/>
                <w:bCs/>
                <w:sz w:val="20"/>
                <w:szCs w:val="20"/>
                <w:lang w:val="en-ID"/>
              </w:rPr>
              <w:t>Instrumen</w:t>
            </w:r>
          </w:p>
        </w:tc>
        <w:tc>
          <w:tcPr>
            <w:tcW w:w="1707" w:type="dxa"/>
          </w:tcPr>
          <w:p w14:paraId="5E19625F" w14:textId="2910C3B4" w:rsidR="00EE1246" w:rsidRPr="005C24EA" w:rsidRDefault="00EE1246" w:rsidP="00E47D37">
            <w:pPr>
              <w:jc w:val="center"/>
              <w:rPr>
                <w:b/>
                <w:bCs/>
                <w:i/>
                <w:iCs/>
                <w:sz w:val="20"/>
                <w:szCs w:val="20"/>
                <w:lang w:val="en-ID"/>
              </w:rPr>
            </w:pPr>
            <w:r w:rsidRPr="005C24EA">
              <w:rPr>
                <w:b/>
                <w:bCs/>
                <w:i/>
                <w:iCs/>
                <w:sz w:val="20"/>
                <w:szCs w:val="20"/>
                <w:lang w:val="en-ID"/>
              </w:rPr>
              <w:t>Outer Loading</w:t>
            </w:r>
          </w:p>
        </w:tc>
        <w:tc>
          <w:tcPr>
            <w:tcW w:w="1430" w:type="dxa"/>
          </w:tcPr>
          <w:p w14:paraId="0EDFBFCA" w14:textId="68AECCD2" w:rsidR="00EE1246" w:rsidRPr="005C24EA" w:rsidRDefault="00EE1246" w:rsidP="00E47D37">
            <w:pPr>
              <w:jc w:val="center"/>
              <w:rPr>
                <w:b/>
                <w:bCs/>
                <w:sz w:val="20"/>
                <w:szCs w:val="20"/>
                <w:lang w:val="en-ID"/>
              </w:rPr>
            </w:pPr>
            <w:r w:rsidRPr="005C24EA">
              <w:rPr>
                <w:b/>
                <w:bCs/>
                <w:sz w:val="20"/>
                <w:szCs w:val="20"/>
                <w:lang w:val="en-ID"/>
              </w:rPr>
              <w:t>Keterangan</w:t>
            </w:r>
          </w:p>
        </w:tc>
      </w:tr>
      <w:tr w:rsidR="00B13D9B" w:rsidRPr="005C24EA" w14:paraId="406900DA" w14:textId="77777777" w:rsidTr="000452F4">
        <w:trPr>
          <w:trHeight w:val="300"/>
        </w:trPr>
        <w:tc>
          <w:tcPr>
            <w:tcW w:w="3493" w:type="dxa"/>
            <w:vMerge w:val="restart"/>
          </w:tcPr>
          <w:p w14:paraId="3A77AB04" w14:textId="5F74615A" w:rsidR="00B13D9B" w:rsidRPr="005C24EA" w:rsidRDefault="00B13D9B" w:rsidP="00E47D37">
            <w:pPr>
              <w:rPr>
                <w:sz w:val="20"/>
                <w:szCs w:val="20"/>
                <w:lang w:val="en-ID"/>
              </w:rPr>
            </w:pPr>
            <w:r w:rsidRPr="005C24EA">
              <w:rPr>
                <w:sz w:val="20"/>
                <w:szCs w:val="20"/>
                <w:lang w:val="en-ID"/>
              </w:rPr>
              <w:t xml:space="preserve">Penerapan Sistem </w:t>
            </w:r>
            <w:r w:rsidRPr="005C24EA">
              <w:rPr>
                <w:i/>
                <w:iCs/>
                <w:sz w:val="20"/>
                <w:szCs w:val="20"/>
                <w:lang w:val="en-ID"/>
              </w:rPr>
              <w:t>E-Billing</w:t>
            </w:r>
          </w:p>
        </w:tc>
        <w:tc>
          <w:tcPr>
            <w:tcW w:w="1297" w:type="dxa"/>
          </w:tcPr>
          <w:p w14:paraId="1BE88721" w14:textId="02B7BB66" w:rsidR="00B13D9B" w:rsidRPr="005C24EA" w:rsidRDefault="00612857" w:rsidP="00E47D37">
            <w:pPr>
              <w:jc w:val="center"/>
              <w:rPr>
                <w:sz w:val="20"/>
                <w:szCs w:val="20"/>
                <w:lang w:val="en-ID"/>
              </w:rPr>
            </w:pPr>
            <w:r w:rsidRPr="005C24EA">
              <w:rPr>
                <w:sz w:val="20"/>
                <w:szCs w:val="20"/>
                <w:lang w:val="en-ID"/>
              </w:rPr>
              <w:t>EBL1</w:t>
            </w:r>
          </w:p>
        </w:tc>
        <w:tc>
          <w:tcPr>
            <w:tcW w:w="1707" w:type="dxa"/>
          </w:tcPr>
          <w:p w14:paraId="4294CC30" w14:textId="2CD505E3" w:rsidR="00B13D9B" w:rsidRPr="005C24EA" w:rsidRDefault="000A5CFE" w:rsidP="00E47D37">
            <w:pPr>
              <w:jc w:val="center"/>
              <w:rPr>
                <w:sz w:val="20"/>
                <w:szCs w:val="20"/>
                <w:lang w:val="en-ID"/>
              </w:rPr>
            </w:pPr>
            <w:r w:rsidRPr="005C24EA">
              <w:rPr>
                <w:sz w:val="20"/>
                <w:szCs w:val="20"/>
                <w:lang w:val="en-ID"/>
              </w:rPr>
              <w:t>0</w:t>
            </w:r>
            <w:r w:rsidR="00FE2BC1" w:rsidRPr="005C24EA">
              <w:rPr>
                <w:sz w:val="20"/>
                <w:szCs w:val="20"/>
                <w:lang w:val="en-ID"/>
              </w:rPr>
              <w:t>.</w:t>
            </w:r>
            <w:r w:rsidRPr="005C24EA">
              <w:rPr>
                <w:sz w:val="20"/>
                <w:szCs w:val="20"/>
                <w:lang w:val="en-ID"/>
              </w:rPr>
              <w:t>847</w:t>
            </w:r>
          </w:p>
        </w:tc>
        <w:tc>
          <w:tcPr>
            <w:tcW w:w="1430" w:type="dxa"/>
          </w:tcPr>
          <w:p w14:paraId="616A270D" w14:textId="3730D7D3" w:rsidR="00B13D9B" w:rsidRPr="005C24EA" w:rsidRDefault="002D68B4" w:rsidP="00E47D37">
            <w:pPr>
              <w:jc w:val="center"/>
              <w:rPr>
                <w:sz w:val="20"/>
                <w:szCs w:val="20"/>
                <w:lang w:val="en-ID"/>
              </w:rPr>
            </w:pPr>
            <w:r w:rsidRPr="005C24EA">
              <w:rPr>
                <w:sz w:val="20"/>
                <w:szCs w:val="20"/>
                <w:lang w:val="en-ID"/>
              </w:rPr>
              <w:t>Valid</w:t>
            </w:r>
          </w:p>
        </w:tc>
      </w:tr>
      <w:tr w:rsidR="00B13D9B" w:rsidRPr="005C24EA" w14:paraId="01911DD7" w14:textId="77777777" w:rsidTr="000452F4">
        <w:trPr>
          <w:trHeight w:val="262"/>
        </w:trPr>
        <w:tc>
          <w:tcPr>
            <w:tcW w:w="3493" w:type="dxa"/>
            <w:vMerge/>
          </w:tcPr>
          <w:p w14:paraId="3CECAF09" w14:textId="77777777" w:rsidR="00B13D9B" w:rsidRPr="005C24EA" w:rsidRDefault="00B13D9B" w:rsidP="00E47D37">
            <w:pPr>
              <w:rPr>
                <w:sz w:val="20"/>
                <w:szCs w:val="20"/>
                <w:lang w:val="en-ID"/>
              </w:rPr>
            </w:pPr>
          </w:p>
        </w:tc>
        <w:tc>
          <w:tcPr>
            <w:tcW w:w="1297" w:type="dxa"/>
          </w:tcPr>
          <w:p w14:paraId="5F03D34B" w14:textId="2C866381" w:rsidR="00B13D9B" w:rsidRPr="005C24EA" w:rsidRDefault="00612857" w:rsidP="00E47D37">
            <w:pPr>
              <w:jc w:val="center"/>
              <w:rPr>
                <w:sz w:val="20"/>
                <w:szCs w:val="20"/>
                <w:lang w:val="en-ID"/>
              </w:rPr>
            </w:pPr>
            <w:r w:rsidRPr="005C24EA">
              <w:rPr>
                <w:sz w:val="20"/>
                <w:szCs w:val="20"/>
                <w:lang w:val="en-ID"/>
              </w:rPr>
              <w:t>EBL2</w:t>
            </w:r>
          </w:p>
        </w:tc>
        <w:tc>
          <w:tcPr>
            <w:tcW w:w="1707" w:type="dxa"/>
          </w:tcPr>
          <w:p w14:paraId="30CDDB15" w14:textId="1DFA6F14" w:rsidR="00B13D9B" w:rsidRPr="005C24EA" w:rsidRDefault="000A5CFE" w:rsidP="00E47D37">
            <w:pPr>
              <w:jc w:val="center"/>
              <w:rPr>
                <w:sz w:val="20"/>
                <w:szCs w:val="20"/>
                <w:lang w:val="en-ID"/>
              </w:rPr>
            </w:pPr>
            <w:r w:rsidRPr="005C24EA">
              <w:rPr>
                <w:sz w:val="20"/>
                <w:szCs w:val="20"/>
                <w:lang w:val="en-ID"/>
              </w:rPr>
              <w:t>0</w:t>
            </w:r>
            <w:r w:rsidR="00FE2BC1" w:rsidRPr="005C24EA">
              <w:rPr>
                <w:sz w:val="20"/>
                <w:szCs w:val="20"/>
                <w:lang w:val="en-ID"/>
              </w:rPr>
              <w:t>.</w:t>
            </w:r>
            <w:r w:rsidRPr="005C24EA">
              <w:rPr>
                <w:sz w:val="20"/>
                <w:szCs w:val="20"/>
                <w:lang w:val="en-ID"/>
              </w:rPr>
              <w:t>610</w:t>
            </w:r>
          </w:p>
        </w:tc>
        <w:tc>
          <w:tcPr>
            <w:tcW w:w="1430" w:type="dxa"/>
          </w:tcPr>
          <w:p w14:paraId="645A919D" w14:textId="5F8EDEC6" w:rsidR="00B13D9B" w:rsidRPr="005C24EA" w:rsidRDefault="002D68B4" w:rsidP="00E47D37">
            <w:pPr>
              <w:jc w:val="center"/>
              <w:rPr>
                <w:sz w:val="20"/>
                <w:szCs w:val="20"/>
                <w:lang w:val="en-ID"/>
              </w:rPr>
            </w:pPr>
            <w:r w:rsidRPr="005C24EA">
              <w:rPr>
                <w:sz w:val="20"/>
                <w:szCs w:val="20"/>
                <w:lang w:val="en-ID"/>
              </w:rPr>
              <w:t>Valid</w:t>
            </w:r>
          </w:p>
        </w:tc>
      </w:tr>
      <w:tr w:rsidR="00B13D9B" w:rsidRPr="005C24EA" w14:paraId="4A4141B9" w14:textId="77777777" w:rsidTr="000452F4">
        <w:trPr>
          <w:trHeight w:val="267"/>
        </w:trPr>
        <w:tc>
          <w:tcPr>
            <w:tcW w:w="3493" w:type="dxa"/>
            <w:vMerge/>
          </w:tcPr>
          <w:p w14:paraId="37326080" w14:textId="77777777" w:rsidR="00B13D9B" w:rsidRPr="005C24EA" w:rsidRDefault="00B13D9B" w:rsidP="00E47D37">
            <w:pPr>
              <w:rPr>
                <w:sz w:val="20"/>
                <w:szCs w:val="20"/>
                <w:lang w:val="en-ID"/>
              </w:rPr>
            </w:pPr>
          </w:p>
        </w:tc>
        <w:tc>
          <w:tcPr>
            <w:tcW w:w="1297" w:type="dxa"/>
          </w:tcPr>
          <w:p w14:paraId="22ACEC77" w14:textId="65D23AEF" w:rsidR="00B13D9B" w:rsidRPr="005C24EA" w:rsidRDefault="00612857" w:rsidP="00E47D37">
            <w:pPr>
              <w:jc w:val="center"/>
              <w:rPr>
                <w:sz w:val="20"/>
                <w:szCs w:val="20"/>
                <w:lang w:val="en-ID"/>
              </w:rPr>
            </w:pPr>
            <w:r w:rsidRPr="005C24EA">
              <w:rPr>
                <w:sz w:val="20"/>
                <w:szCs w:val="20"/>
                <w:lang w:val="en-ID"/>
              </w:rPr>
              <w:t>EBL3</w:t>
            </w:r>
          </w:p>
        </w:tc>
        <w:tc>
          <w:tcPr>
            <w:tcW w:w="1707" w:type="dxa"/>
          </w:tcPr>
          <w:p w14:paraId="5EF847A0" w14:textId="04220417" w:rsidR="00B13D9B" w:rsidRPr="005C24EA" w:rsidRDefault="000A5CFE" w:rsidP="00E47D37">
            <w:pPr>
              <w:jc w:val="center"/>
              <w:rPr>
                <w:sz w:val="20"/>
                <w:szCs w:val="20"/>
                <w:lang w:val="en-ID"/>
              </w:rPr>
            </w:pPr>
            <w:r w:rsidRPr="005C24EA">
              <w:rPr>
                <w:sz w:val="20"/>
                <w:szCs w:val="20"/>
                <w:lang w:val="en-ID"/>
              </w:rPr>
              <w:t>0</w:t>
            </w:r>
            <w:r w:rsidR="00FE2BC1" w:rsidRPr="005C24EA">
              <w:rPr>
                <w:sz w:val="20"/>
                <w:szCs w:val="20"/>
                <w:lang w:val="en-ID"/>
              </w:rPr>
              <w:t>.</w:t>
            </w:r>
            <w:r w:rsidRPr="005C24EA">
              <w:rPr>
                <w:sz w:val="20"/>
                <w:szCs w:val="20"/>
                <w:lang w:val="en-ID"/>
              </w:rPr>
              <w:t>7</w:t>
            </w:r>
            <w:r w:rsidR="002D68B4" w:rsidRPr="005C24EA">
              <w:rPr>
                <w:sz w:val="20"/>
                <w:szCs w:val="20"/>
                <w:lang w:val="en-ID"/>
              </w:rPr>
              <w:t>66</w:t>
            </w:r>
          </w:p>
        </w:tc>
        <w:tc>
          <w:tcPr>
            <w:tcW w:w="1430" w:type="dxa"/>
          </w:tcPr>
          <w:p w14:paraId="75E0C061" w14:textId="72427403" w:rsidR="00B13D9B" w:rsidRPr="005C24EA" w:rsidRDefault="002D68B4" w:rsidP="00E47D37">
            <w:pPr>
              <w:jc w:val="center"/>
              <w:rPr>
                <w:sz w:val="20"/>
                <w:szCs w:val="20"/>
                <w:lang w:val="en-ID"/>
              </w:rPr>
            </w:pPr>
            <w:r w:rsidRPr="005C24EA">
              <w:rPr>
                <w:sz w:val="20"/>
                <w:szCs w:val="20"/>
                <w:lang w:val="en-ID"/>
              </w:rPr>
              <w:t>Valid</w:t>
            </w:r>
          </w:p>
        </w:tc>
      </w:tr>
      <w:tr w:rsidR="00B13D9B" w:rsidRPr="005C24EA" w14:paraId="0867E321" w14:textId="77777777" w:rsidTr="000452F4">
        <w:trPr>
          <w:trHeight w:val="270"/>
        </w:trPr>
        <w:tc>
          <w:tcPr>
            <w:tcW w:w="3493" w:type="dxa"/>
            <w:vMerge/>
          </w:tcPr>
          <w:p w14:paraId="4483330B" w14:textId="77777777" w:rsidR="00B13D9B" w:rsidRPr="005C24EA" w:rsidRDefault="00B13D9B" w:rsidP="00E47D37">
            <w:pPr>
              <w:rPr>
                <w:sz w:val="20"/>
                <w:szCs w:val="20"/>
                <w:lang w:val="en-ID"/>
              </w:rPr>
            </w:pPr>
          </w:p>
        </w:tc>
        <w:tc>
          <w:tcPr>
            <w:tcW w:w="1297" w:type="dxa"/>
          </w:tcPr>
          <w:p w14:paraId="784A08DB" w14:textId="700EE92B" w:rsidR="00B13D9B" w:rsidRPr="005C24EA" w:rsidRDefault="00612857" w:rsidP="00E47D37">
            <w:pPr>
              <w:jc w:val="center"/>
              <w:rPr>
                <w:sz w:val="20"/>
                <w:szCs w:val="20"/>
                <w:lang w:val="en-ID"/>
              </w:rPr>
            </w:pPr>
            <w:r w:rsidRPr="005C24EA">
              <w:rPr>
                <w:sz w:val="20"/>
                <w:szCs w:val="20"/>
                <w:lang w:val="en-ID"/>
              </w:rPr>
              <w:t>EBL4</w:t>
            </w:r>
          </w:p>
        </w:tc>
        <w:tc>
          <w:tcPr>
            <w:tcW w:w="1707" w:type="dxa"/>
          </w:tcPr>
          <w:p w14:paraId="4B42ADEC" w14:textId="2AF82BA9" w:rsidR="00B13D9B" w:rsidRPr="005C24EA" w:rsidRDefault="002D68B4" w:rsidP="00E47D37">
            <w:pPr>
              <w:jc w:val="center"/>
              <w:rPr>
                <w:sz w:val="20"/>
                <w:szCs w:val="20"/>
                <w:lang w:val="en-ID"/>
              </w:rPr>
            </w:pPr>
            <w:r w:rsidRPr="005C24EA">
              <w:rPr>
                <w:sz w:val="20"/>
                <w:szCs w:val="20"/>
                <w:lang w:val="en-ID"/>
              </w:rPr>
              <w:t>0</w:t>
            </w:r>
            <w:r w:rsidR="00FE2BC1" w:rsidRPr="005C24EA">
              <w:rPr>
                <w:sz w:val="20"/>
                <w:szCs w:val="20"/>
                <w:lang w:val="en-ID"/>
              </w:rPr>
              <w:t>.</w:t>
            </w:r>
            <w:r w:rsidRPr="005C24EA">
              <w:rPr>
                <w:sz w:val="20"/>
                <w:szCs w:val="20"/>
                <w:lang w:val="en-ID"/>
              </w:rPr>
              <w:t>746</w:t>
            </w:r>
          </w:p>
        </w:tc>
        <w:tc>
          <w:tcPr>
            <w:tcW w:w="1430" w:type="dxa"/>
          </w:tcPr>
          <w:p w14:paraId="58171405" w14:textId="6F17D2C4" w:rsidR="00B13D9B" w:rsidRPr="005C24EA" w:rsidRDefault="002D68B4" w:rsidP="00E47D37">
            <w:pPr>
              <w:jc w:val="center"/>
              <w:rPr>
                <w:sz w:val="20"/>
                <w:szCs w:val="20"/>
                <w:lang w:val="en-ID"/>
              </w:rPr>
            </w:pPr>
            <w:r w:rsidRPr="005C24EA">
              <w:rPr>
                <w:sz w:val="20"/>
                <w:szCs w:val="20"/>
                <w:lang w:val="en-ID"/>
              </w:rPr>
              <w:t>Valid</w:t>
            </w:r>
          </w:p>
        </w:tc>
      </w:tr>
      <w:tr w:rsidR="002D68B4" w:rsidRPr="005C24EA" w14:paraId="79BF4DCA" w14:textId="77777777" w:rsidTr="000452F4">
        <w:trPr>
          <w:trHeight w:val="260"/>
        </w:trPr>
        <w:tc>
          <w:tcPr>
            <w:tcW w:w="3493" w:type="dxa"/>
            <w:vMerge w:val="restart"/>
          </w:tcPr>
          <w:p w14:paraId="175290F3" w14:textId="3F6ECAD3" w:rsidR="002D68B4" w:rsidRPr="005C24EA" w:rsidRDefault="002D68B4" w:rsidP="00E47D37">
            <w:pPr>
              <w:rPr>
                <w:sz w:val="20"/>
                <w:szCs w:val="20"/>
                <w:lang w:val="en-ID"/>
              </w:rPr>
            </w:pPr>
            <w:r w:rsidRPr="005C24EA">
              <w:rPr>
                <w:sz w:val="20"/>
                <w:szCs w:val="20"/>
                <w:lang w:val="en-ID"/>
              </w:rPr>
              <w:t>Pemahaman Peraturan Perpajakan</w:t>
            </w:r>
          </w:p>
        </w:tc>
        <w:tc>
          <w:tcPr>
            <w:tcW w:w="1297" w:type="dxa"/>
          </w:tcPr>
          <w:p w14:paraId="558F8761" w14:textId="39789589" w:rsidR="002D68B4" w:rsidRPr="005C24EA" w:rsidRDefault="00654952" w:rsidP="00E47D37">
            <w:pPr>
              <w:jc w:val="center"/>
              <w:rPr>
                <w:sz w:val="20"/>
                <w:szCs w:val="20"/>
                <w:lang w:val="en-ID"/>
              </w:rPr>
            </w:pPr>
            <w:r w:rsidRPr="005C24EA">
              <w:rPr>
                <w:sz w:val="20"/>
                <w:szCs w:val="20"/>
                <w:lang w:val="en-ID"/>
              </w:rPr>
              <w:t>PPP1</w:t>
            </w:r>
          </w:p>
        </w:tc>
        <w:tc>
          <w:tcPr>
            <w:tcW w:w="1707" w:type="dxa"/>
          </w:tcPr>
          <w:p w14:paraId="7E496A8D" w14:textId="27F69C9D" w:rsidR="002D68B4" w:rsidRPr="005C24EA" w:rsidRDefault="003D58E0" w:rsidP="00E47D37">
            <w:pPr>
              <w:jc w:val="center"/>
              <w:rPr>
                <w:sz w:val="20"/>
                <w:szCs w:val="20"/>
                <w:lang w:val="en-ID"/>
              </w:rPr>
            </w:pPr>
            <w:r w:rsidRPr="005C24EA">
              <w:rPr>
                <w:sz w:val="20"/>
                <w:szCs w:val="20"/>
                <w:lang w:val="en-ID"/>
              </w:rPr>
              <w:t>0</w:t>
            </w:r>
            <w:r w:rsidR="00FE2BC1" w:rsidRPr="005C24EA">
              <w:rPr>
                <w:sz w:val="20"/>
                <w:szCs w:val="20"/>
                <w:lang w:val="en-ID"/>
              </w:rPr>
              <w:t>.</w:t>
            </w:r>
            <w:r w:rsidRPr="005C24EA">
              <w:rPr>
                <w:sz w:val="20"/>
                <w:szCs w:val="20"/>
                <w:lang w:val="en-ID"/>
              </w:rPr>
              <w:t>719</w:t>
            </w:r>
          </w:p>
        </w:tc>
        <w:tc>
          <w:tcPr>
            <w:tcW w:w="1430" w:type="dxa"/>
          </w:tcPr>
          <w:p w14:paraId="6189AD04" w14:textId="24C198C5" w:rsidR="002D68B4" w:rsidRPr="005C24EA" w:rsidRDefault="00FE2BC1" w:rsidP="00E47D37">
            <w:pPr>
              <w:jc w:val="center"/>
              <w:rPr>
                <w:sz w:val="20"/>
                <w:szCs w:val="20"/>
                <w:lang w:val="en-ID"/>
              </w:rPr>
            </w:pPr>
            <w:r w:rsidRPr="005C24EA">
              <w:rPr>
                <w:sz w:val="20"/>
                <w:szCs w:val="20"/>
                <w:lang w:val="en-ID"/>
              </w:rPr>
              <w:t>Valid</w:t>
            </w:r>
          </w:p>
        </w:tc>
      </w:tr>
      <w:tr w:rsidR="002D68B4" w:rsidRPr="005C24EA" w14:paraId="6907E3F4" w14:textId="77777777" w:rsidTr="000452F4">
        <w:trPr>
          <w:trHeight w:val="264"/>
        </w:trPr>
        <w:tc>
          <w:tcPr>
            <w:tcW w:w="3493" w:type="dxa"/>
            <w:vMerge/>
          </w:tcPr>
          <w:p w14:paraId="26064FB9" w14:textId="77777777" w:rsidR="002D68B4" w:rsidRPr="005C24EA" w:rsidRDefault="002D68B4" w:rsidP="00E47D37">
            <w:pPr>
              <w:rPr>
                <w:sz w:val="20"/>
                <w:szCs w:val="20"/>
                <w:lang w:val="en-ID"/>
              </w:rPr>
            </w:pPr>
          </w:p>
        </w:tc>
        <w:tc>
          <w:tcPr>
            <w:tcW w:w="1297" w:type="dxa"/>
          </w:tcPr>
          <w:p w14:paraId="5B2D43DF" w14:textId="6011622D" w:rsidR="002D68B4" w:rsidRPr="005C24EA" w:rsidRDefault="00654952" w:rsidP="00E47D37">
            <w:pPr>
              <w:jc w:val="center"/>
              <w:rPr>
                <w:sz w:val="20"/>
                <w:szCs w:val="20"/>
                <w:lang w:val="en-ID"/>
              </w:rPr>
            </w:pPr>
            <w:r w:rsidRPr="005C24EA">
              <w:rPr>
                <w:sz w:val="20"/>
                <w:szCs w:val="20"/>
                <w:lang w:val="en-ID"/>
              </w:rPr>
              <w:t>PPP2</w:t>
            </w:r>
          </w:p>
        </w:tc>
        <w:tc>
          <w:tcPr>
            <w:tcW w:w="1707" w:type="dxa"/>
          </w:tcPr>
          <w:p w14:paraId="7291AFC7" w14:textId="32580BB9" w:rsidR="002D68B4" w:rsidRPr="005C24EA" w:rsidRDefault="003D58E0" w:rsidP="00E47D37">
            <w:pPr>
              <w:jc w:val="center"/>
              <w:rPr>
                <w:sz w:val="20"/>
                <w:szCs w:val="20"/>
                <w:lang w:val="en-ID"/>
              </w:rPr>
            </w:pPr>
            <w:r w:rsidRPr="005C24EA">
              <w:rPr>
                <w:sz w:val="20"/>
                <w:szCs w:val="20"/>
                <w:lang w:val="en-ID"/>
              </w:rPr>
              <w:t>0</w:t>
            </w:r>
            <w:r w:rsidR="00FE2BC1" w:rsidRPr="005C24EA">
              <w:rPr>
                <w:sz w:val="20"/>
                <w:szCs w:val="20"/>
                <w:lang w:val="en-ID"/>
              </w:rPr>
              <w:t>.</w:t>
            </w:r>
            <w:r w:rsidRPr="005C24EA">
              <w:rPr>
                <w:sz w:val="20"/>
                <w:szCs w:val="20"/>
                <w:lang w:val="en-ID"/>
              </w:rPr>
              <w:t>786</w:t>
            </w:r>
          </w:p>
        </w:tc>
        <w:tc>
          <w:tcPr>
            <w:tcW w:w="1430" w:type="dxa"/>
          </w:tcPr>
          <w:p w14:paraId="5A116977" w14:textId="7812E70E" w:rsidR="002D68B4" w:rsidRPr="005C24EA" w:rsidRDefault="00FE2BC1" w:rsidP="00E47D37">
            <w:pPr>
              <w:jc w:val="center"/>
              <w:rPr>
                <w:sz w:val="20"/>
                <w:szCs w:val="20"/>
                <w:lang w:val="en-ID"/>
              </w:rPr>
            </w:pPr>
            <w:r w:rsidRPr="005C24EA">
              <w:rPr>
                <w:sz w:val="20"/>
                <w:szCs w:val="20"/>
                <w:lang w:val="en-ID"/>
              </w:rPr>
              <w:t>Valid</w:t>
            </w:r>
          </w:p>
        </w:tc>
      </w:tr>
      <w:tr w:rsidR="002D68B4" w:rsidRPr="005C24EA" w14:paraId="728D3398" w14:textId="77777777" w:rsidTr="000452F4">
        <w:trPr>
          <w:trHeight w:val="254"/>
        </w:trPr>
        <w:tc>
          <w:tcPr>
            <w:tcW w:w="3493" w:type="dxa"/>
            <w:vMerge/>
          </w:tcPr>
          <w:p w14:paraId="6EC0ECCB" w14:textId="77777777" w:rsidR="002D68B4" w:rsidRPr="005C24EA" w:rsidRDefault="002D68B4" w:rsidP="00E47D37">
            <w:pPr>
              <w:rPr>
                <w:sz w:val="20"/>
                <w:szCs w:val="20"/>
                <w:lang w:val="en-ID"/>
              </w:rPr>
            </w:pPr>
          </w:p>
        </w:tc>
        <w:tc>
          <w:tcPr>
            <w:tcW w:w="1297" w:type="dxa"/>
          </w:tcPr>
          <w:p w14:paraId="7A4909D3" w14:textId="223AC797" w:rsidR="002D68B4" w:rsidRPr="005C24EA" w:rsidRDefault="00654952" w:rsidP="00E47D37">
            <w:pPr>
              <w:jc w:val="center"/>
              <w:rPr>
                <w:sz w:val="20"/>
                <w:szCs w:val="20"/>
                <w:lang w:val="en-ID"/>
              </w:rPr>
            </w:pPr>
            <w:r w:rsidRPr="005C24EA">
              <w:rPr>
                <w:sz w:val="20"/>
                <w:szCs w:val="20"/>
                <w:lang w:val="en-ID"/>
              </w:rPr>
              <w:t>PPP3</w:t>
            </w:r>
          </w:p>
        </w:tc>
        <w:tc>
          <w:tcPr>
            <w:tcW w:w="1707" w:type="dxa"/>
          </w:tcPr>
          <w:p w14:paraId="5F0ADB03" w14:textId="3814C81B" w:rsidR="002D68B4" w:rsidRPr="005C24EA" w:rsidRDefault="003D58E0" w:rsidP="00E47D37">
            <w:pPr>
              <w:jc w:val="center"/>
              <w:rPr>
                <w:sz w:val="20"/>
                <w:szCs w:val="20"/>
                <w:lang w:val="en-ID"/>
              </w:rPr>
            </w:pPr>
            <w:r w:rsidRPr="005C24EA">
              <w:rPr>
                <w:sz w:val="20"/>
                <w:szCs w:val="20"/>
                <w:lang w:val="en-ID"/>
              </w:rPr>
              <w:t>0</w:t>
            </w:r>
            <w:r w:rsidR="00FE2BC1" w:rsidRPr="005C24EA">
              <w:rPr>
                <w:sz w:val="20"/>
                <w:szCs w:val="20"/>
                <w:lang w:val="en-ID"/>
              </w:rPr>
              <w:t>.</w:t>
            </w:r>
            <w:r w:rsidR="009B20F3" w:rsidRPr="005C24EA">
              <w:rPr>
                <w:sz w:val="20"/>
                <w:szCs w:val="20"/>
                <w:lang w:val="en-ID"/>
              </w:rPr>
              <w:t>755</w:t>
            </w:r>
          </w:p>
        </w:tc>
        <w:tc>
          <w:tcPr>
            <w:tcW w:w="1430" w:type="dxa"/>
          </w:tcPr>
          <w:p w14:paraId="3E80E991" w14:textId="2ED29313" w:rsidR="002D68B4" w:rsidRPr="005C24EA" w:rsidRDefault="00FE2BC1" w:rsidP="00E47D37">
            <w:pPr>
              <w:jc w:val="center"/>
              <w:rPr>
                <w:sz w:val="20"/>
                <w:szCs w:val="20"/>
                <w:lang w:val="en-ID"/>
              </w:rPr>
            </w:pPr>
            <w:r w:rsidRPr="005C24EA">
              <w:rPr>
                <w:sz w:val="20"/>
                <w:szCs w:val="20"/>
                <w:lang w:val="en-ID"/>
              </w:rPr>
              <w:t>Valid</w:t>
            </w:r>
          </w:p>
        </w:tc>
      </w:tr>
      <w:tr w:rsidR="002D68B4" w:rsidRPr="005C24EA" w14:paraId="67D28E9E" w14:textId="77777777" w:rsidTr="000452F4">
        <w:trPr>
          <w:trHeight w:val="258"/>
        </w:trPr>
        <w:tc>
          <w:tcPr>
            <w:tcW w:w="3493" w:type="dxa"/>
            <w:vMerge/>
          </w:tcPr>
          <w:p w14:paraId="2E0138D8" w14:textId="77777777" w:rsidR="002D68B4" w:rsidRPr="005C24EA" w:rsidRDefault="002D68B4" w:rsidP="00E47D37">
            <w:pPr>
              <w:rPr>
                <w:sz w:val="20"/>
                <w:szCs w:val="20"/>
                <w:lang w:val="en-ID"/>
              </w:rPr>
            </w:pPr>
          </w:p>
        </w:tc>
        <w:tc>
          <w:tcPr>
            <w:tcW w:w="1297" w:type="dxa"/>
          </w:tcPr>
          <w:p w14:paraId="7FEE7C39" w14:textId="5C688616" w:rsidR="002D68B4" w:rsidRPr="005C24EA" w:rsidRDefault="00654952" w:rsidP="00E47D37">
            <w:pPr>
              <w:jc w:val="center"/>
              <w:rPr>
                <w:sz w:val="20"/>
                <w:szCs w:val="20"/>
                <w:lang w:val="en-ID"/>
              </w:rPr>
            </w:pPr>
            <w:r w:rsidRPr="005C24EA">
              <w:rPr>
                <w:sz w:val="20"/>
                <w:szCs w:val="20"/>
                <w:lang w:val="en-ID"/>
              </w:rPr>
              <w:t>PPP4</w:t>
            </w:r>
          </w:p>
        </w:tc>
        <w:tc>
          <w:tcPr>
            <w:tcW w:w="1707" w:type="dxa"/>
          </w:tcPr>
          <w:p w14:paraId="7B209B07" w14:textId="0823834B" w:rsidR="002D68B4" w:rsidRPr="005C24EA" w:rsidRDefault="009B20F3" w:rsidP="00E47D37">
            <w:pPr>
              <w:jc w:val="center"/>
              <w:rPr>
                <w:sz w:val="20"/>
                <w:szCs w:val="20"/>
                <w:lang w:val="en-ID"/>
              </w:rPr>
            </w:pPr>
            <w:r w:rsidRPr="005C24EA">
              <w:rPr>
                <w:sz w:val="20"/>
                <w:szCs w:val="20"/>
                <w:lang w:val="en-ID"/>
              </w:rPr>
              <w:t>0</w:t>
            </w:r>
            <w:r w:rsidR="00FE2BC1" w:rsidRPr="005C24EA">
              <w:rPr>
                <w:sz w:val="20"/>
                <w:szCs w:val="20"/>
                <w:lang w:val="en-ID"/>
              </w:rPr>
              <w:t>.</w:t>
            </w:r>
            <w:r w:rsidRPr="005C24EA">
              <w:rPr>
                <w:sz w:val="20"/>
                <w:szCs w:val="20"/>
                <w:lang w:val="en-ID"/>
              </w:rPr>
              <w:t>876</w:t>
            </w:r>
          </w:p>
        </w:tc>
        <w:tc>
          <w:tcPr>
            <w:tcW w:w="1430" w:type="dxa"/>
          </w:tcPr>
          <w:p w14:paraId="2CE8535B" w14:textId="0596AC25" w:rsidR="002D68B4" w:rsidRPr="005C24EA" w:rsidRDefault="00FE2BC1" w:rsidP="00E47D37">
            <w:pPr>
              <w:jc w:val="center"/>
              <w:rPr>
                <w:sz w:val="20"/>
                <w:szCs w:val="20"/>
                <w:lang w:val="en-ID"/>
              </w:rPr>
            </w:pPr>
            <w:r w:rsidRPr="005C24EA">
              <w:rPr>
                <w:sz w:val="20"/>
                <w:szCs w:val="20"/>
                <w:lang w:val="en-ID"/>
              </w:rPr>
              <w:t>Valid</w:t>
            </w:r>
          </w:p>
        </w:tc>
      </w:tr>
      <w:tr w:rsidR="00E47D37" w:rsidRPr="005C24EA" w14:paraId="240C84F9" w14:textId="77777777" w:rsidTr="0038167F">
        <w:trPr>
          <w:trHeight w:val="130"/>
        </w:trPr>
        <w:tc>
          <w:tcPr>
            <w:tcW w:w="3493" w:type="dxa"/>
            <w:vMerge w:val="restart"/>
          </w:tcPr>
          <w:p w14:paraId="3B182855" w14:textId="0D299CB7" w:rsidR="00E47D37" w:rsidRPr="005C24EA" w:rsidRDefault="00E47D37" w:rsidP="00E47D37">
            <w:pPr>
              <w:rPr>
                <w:sz w:val="20"/>
                <w:szCs w:val="20"/>
                <w:lang w:val="en-ID"/>
              </w:rPr>
            </w:pPr>
            <w:r w:rsidRPr="005C24EA">
              <w:rPr>
                <w:sz w:val="20"/>
                <w:szCs w:val="20"/>
                <w:lang w:val="en-ID"/>
              </w:rPr>
              <w:t>Kepatuhan Wajib Pajak</w:t>
            </w:r>
          </w:p>
        </w:tc>
        <w:tc>
          <w:tcPr>
            <w:tcW w:w="1297" w:type="dxa"/>
          </w:tcPr>
          <w:p w14:paraId="28D018BA" w14:textId="2DB83AF9" w:rsidR="00E47D37" w:rsidRPr="005C24EA" w:rsidRDefault="00C23118" w:rsidP="00F76E6C">
            <w:pPr>
              <w:jc w:val="center"/>
              <w:rPr>
                <w:sz w:val="20"/>
                <w:szCs w:val="20"/>
                <w:lang w:val="en-ID"/>
              </w:rPr>
            </w:pPr>
            <w:r w:rsidRPr="005C24EA">
              <w:rPr>
                <w:sz w:val="20"/>
                <w:szCs w:val="20"/>
                <w:lang w:val="en-ID"/>
              </w:rPr>
              <w:t>KWP1</w:t>
            </w:r>
          </w:p>
        </w:tc>
        <w:tc>
          <w:tcPr>
            <w:tcW w:w="1707" w:type="dxa"/>
          </w:tcPr>
          <w:p w14:paraId="525154DC" w14:textId="46B11DF9" w:rsidR="00E47D37" w:rsidRPr="005C24EA" w:rsidRDefault="00D559FE" w:rsidP="00F76E6C">
            <w:pPr>
              <w:jc w:val="center"/>
              <w:rPr>
                <w:sz w:val="20"/>
                <w:szCs w:val="20"/>
                <w:lang w:val="en-ID"/>
              </w:rPr>
            </w:pPr>
            <w:r w:rsidRPr="005C24EA">
              <w:rPr>
                <w:sz w:val="20"/>
                <w:szCs w:val="20"/>
                <w:lang w:val="en-ID"/>
              </w:rPr>
              <w:t>0,921</w:t>
            </w:r>
          </w:p>
        </w:tc>
        <w:tc>
          <w:tcPr>
            <w:tcW w:w="1430" w:type="dxa"/>
          </w:tcPr>
          <w:p w14:paraId="15316C18" w14:textId="2F4DC969" w:rsidR="00E47D37" w:rsidRPr="005C24EA" w:rsidRDefault="00D559FE" w:rsidP="00F76E6C">
            <w:pPr>
              <w:jc w:val="center"/>
              <w:rPr>
                <w:sz w:val="20"/>
                <w:szCs w:val="20"/>
                <w:lang w:val="en-ID"/>
              </w:rPr>
            </w:pPr>
            <w:r w:rsidRPr="005C24EA">
              <w:rPr>
                <w:sz w:val="20"/>
                <w:szCs w:val="20"/>
                <w:lang w:val="en-ID"/>
              </w:rPr>
              <w:t>Valid</w:t>
            </w:r>
          </w:p>
        </w:tc>
      </w:tr>
      <w:tr w:rsidR="00E47D37" w:rsidRPr="005C24EA" w14:paraId="463A9DAF" w14:textId="77777777" w:rsidTr="0038167F">
        <w:trPr>
          <w:trHeight w:val="129"/>
        </w:trPr>
        <w:tc>
          <w:tcPr>
            <w:tcW w:w="3493" w:type="dxa"/>
            <w:vMerge/>
          </w:tcPr>
          <w:p w14:paraId="78402E61" w14:textId="77777777" w:rsidR="00E47D37" w:rsidRPr="005C24EA" w:rsidRDefault="00E47D37" w:rsidP="00E47D37">
            <w:pPr>
              <w:rPr>
                <w:sz w:val="20"/>
                <w:szCs w:val="20"/>
                <w:lang w:val="en-ID"/>
              </w:rPr>
            </w:pPr>
          </w:p>
        </w:tc>
        <w:tc>
          <w:tcPr>
            <w:tcW w:w="1297" w:type="dxa"/>
          </w:tcPr>
          <w:p w14:paraId="51402ECE" w14:textId="30007191" w:rsidR="00E47D37" w:rsidRPr="005C24EA" w:rsidRDefault="00C23118" w:rsidP="00F76E6C">
            <w:pPr>
              <w:jc w:val="center"/>
              <w:rPr>
                <w:sz w:val="20"/>
                <w:szCs w:val="20"/>
                <w:lang w:val="en-ID"/>
              </w:rPr>
            </w:pPr>
            <w:r w:rsidRPr="005C24EA">
              <w:rPr>
                <w:sz w:val="20"/>
                <w:szCs w:val="20"/>
                <w:lang w:val="en-ID"/>
              </w:rPr>
              <w:t>KWP2</w:t>
            </w:r>
          </w:p>
        </w:tc>
        <w:tc>
          <w:tcPr>
            <w:tcW w:w="1707" w:type="dxa"/>
          </w:tcPr>
          <w:p w14:paraId="26508083" w14:textId="7F2E9F1B" w:rsidR="00E47D37" w:rsidRPr="005C24EA" w:rsidRDefault="00D559FE" w:rsidP="00F76E6C">
            <w:pPr>
              <w:jc w:val="center"/>
              <w:rPr>
                <w:sz w:val="20"/>
                <w:szCs w:val="20"/>
                <w:lang w:val="en-ID"/>
              </w:rPr>
            </w:pPr>
            <w:r w:rsidRPr="005C24EA">
              <w:rPr>
                <w:sz w:val="20"/>
                <w:szCs w:val="20"/>
                <w:lang w:val="en-ID"/>
              </w:rPr>
              <w:t>0,697</w:t>
            </w:r>
          </w:p>
        </w:tc>
        <w:tc>
          <w:tcPr>
            <w:tcW w:w="1430" w:type="dxa"/>
          </w:tcPr>
          <w:p w14:paraId="795ED5BD" w14:textId="4328C8D0" w:rsidR="00E47D37" w:rsidRPr="005C24EA" w:rsidRDefault="00D559FE" w:rsidP="00F76E6C">
            <w:pPr>
              <w:jc w:val="center"/>
              <w:rPr>
                <w:sz w:val="20"/>
                <w:szCs w:val="20"/>
                <w:lang w:val="en-ID"/>
              </w:rPr>
            </w:pPr>
            <w:r w:rsidRPr="005C24EA">
              <w:rPr>
                <w:sz w:val="20"/>
                <w:szCs w:val="20"/>
                <w:lang w:val="en-ID"/>
              </w:rPr>
              <w:t>Valid</w:t>
            </w:r>
          </w:p>
        </w:tc>
      </w:tr>
      <w:tr w:rsidR="00E47D37" w:rsidRPr="005C24EA" w14:paraId="2B643FAB" w14:textId="77777777" w:rsidTr="0038167F">
        <w:trPr>
          <w:trHeight w:val="129"/>
        </w:trPr>
        <w:tc>
          <w:tcPr>
            <w:tcW w:w="3493" w:type="dxa"/>
            <w:vMerge/>
          </w:tcPr>
          <w:p w14:paraId="51C01D50" w14:textId="77777777" w:rsidR="00E47D37" w:rsidRPr="005C24EA" w:rsidRDefault="00E47D37" w:rsidP="00E47D37">
            <w:pPr>
              <w:rPr>
                <w:sz w:val="20"/>
                <w:szCs w:val="20"/>
                <w:lang w:val="en-ID"/>
              </w:rPr>
            </w:pPr>
          </w:p>
        </w:tc>
        <w:tc>
          <w:tcPr>
            <w:tcW w:w="1297" w:type="dxa"/>
          </w:tcPr>
          <w:p w14:paraId="52315EA1" w14:textId="3ACD3890" w:rsidR="00E47D37" w:rsidRPr="005C24EA" w:rsidRDefault="00C23118" w:rsidP="00F76E6C">
            <w:pPr>
              <w:jc w:val="center"/>
              <w:rPr>
                <w:sz w:val="20"/>
                <w:szCs w:val="20"/>
                <w:lang w:val="en-ID"/>
              </w:rPr>
            </w:pPr>
            <w:r w:rsidRPr="005C24EA">
              <w:rPr>
                <w:sz w:val="20"/>
                <w:szCs w:val="20"/>
                <w:lang w:val="en-ID"/>
              </w:rPr>
              <w:t>KWP3</w:t>
            </w:r>
          </w:p>
        </w:tc>
        <w:tc>
          <w:tcPr>
            <w:tcW w:w="1707" w:type="dxa"/>
          </w:tcPr>
          <w:p w14:paraId="4B0814CA" w14:textId="1DE08F51" w:rsidR="00E47D37" w:rsidRPr="005C24EA" w:rsidRDefault="00D559FE" w:rsidP="00F76E6C">
            <w:pPr>
              <w:jc w:val="center"/>
              <w:rPr>
                <w:sz w:val="20"/>
                <w:szCs w:val="20"/>
                <w:lang w:val="en-ID"/>
              </w:rPr>
            </w:pPr>
            <w:r w:rsidRPr="005C24EA">
              <w:rPr>
                <w:sz w:val="20"/>
                <w:szCs w:val="20"/>
                <w:lang w:val="en-ID"/>
              </w:rPr>
              <w:t>0,902</w:t>
            </w:r>
          </w:p>
        </w:tc>
        <w:tc>
          <w:tcPr>
            <w:tcW w:w="1430" w:type="dxa"/>
          </w:tcPr>
          <w:p w14:paraId="10125C1B" w14:textId="176057CE" w:rsidR="00E47D37" w:rsidRPr="005C24EA" w:rsidRDefault="00D559FE" w:rsidP="00F76E6C">
            <w:pPr>
              <w:jc w:val="center"/>
              <w:rPr>
                <w:sz w:val="20"/>
                <w:szCs w:val="20"/>
                <w:lang w:val="en-ID"/>
              </w:rPr>
            </w:pPr>
            <w:r w:rsidRPr="005C24EA">
              <w:rPr>
                <w:sz w:val="20"/>
                <w:szCs w:val="20"/>
                <w:lang w:val="en-ID"/>
              </w:rPr>
              <w:t>Valid</w:t>
            </w:r>
          </w:p>
        </w:tc>
      </w:tr>
      <w:tr w:rsidR="00E47D37" w:rsidRPr="005C24EA" w14:paraId="7A26BA23" w14:textId="77777777" w:rsidTr="0038167F">
        <w:trPr>
          <w:trHeight w:val="129"/>
        </w:trPr>
        <w:tc>
          <w:tcPr>
            <w:tcW w:w="3493" w:type="dxa"/>
            <w:vMerge/>
          </w:tcPr>
          <w:p w14:paraId="3FEB3E04" w14:textId="77777777" w:rsidR="00E47D37" w:rsidRPr="005C24EA" w:rsidRDefault="00E47D37" w:rsidP="00E47D37">
            <w:pPr>
              <w:rPr>
                <w:sz w:val="20"/>
                <w:szCs w:val="20"/>
                <w:lang w:val="en-ID"/>
              </w:rPr>
            </w:pPr>
          </w:p>
        </w:tc>
        <w:tc>
          <w:tcPr>
            <w:tcW w:w="1297" w:type="dxa"/>
          </w:tcPr>
          <w:p w14:paraId="3EB6F073" w14:textId="17B75547" w:rsidR="00E47D37" w:rsidRPr="005C24EA" w:rsidRDefault="00C23118" w:rsidP="00F76E6C">
            <w:pPr>
              <w:jc w:val="center"/>
              <w:rPr>
                <w:sz w:val="20"/>
                <w:szCs w:val="20"/>
                <w:lang w:val="en-ID"/>
              </w:rPr>
            </w:pPr>
            <w:r w:rsidRPr="005C24EA">
              <w:rPr>
                <w:sz w:val="20"/>
                <w:szCs w:val="20"/>
                <w:lang w:val="en-ID"/>
              </w:rPr>
              <w:t>KWP4</w:t>
            </w:r>
          </w:p>
        </w:tc>
        <w:tc>
          <w:tcPr>
            <w:tcW w:w="1707" w:type="dxa"/>
          </w:tcPr>
          <w:p w14:paraId="0B33532F" w14:textId="73DE32EF" w:rsidR="00E47D37" w:rsidRPr="005C24EA" w:rsidRDefault="00D559FE" w:rsidP="00F76E6C">
            <w:pPr>
              <w:jc w:val="center"/>
              <w:rPr>
                <w:sz w:val="20"/>
                <w:szCs w:val="20"/>
                <w:lang w:val="en-ID"/>
              </w:rPr>
            </w:pPr>
            <w:r w:rsidRPr="005C24EA">
              <w:rPr>
                <w:sz w:val="20"/>
                <w:szCs w:val="20"/>
                <w:lang w:val="en-ID"/>
              </w:rPr>
              <w:t>0,710</w:t>
            </w:r>
          </w:p>
        </w:tc>
        <w:tc>
          <w:tcPr>
            <w:tcW w:w="1430" w:type="dxa"/>
          </w:tcPr>
          <w:p w14:paraId="4B0AD8A9" w14:textId="6350C389" w:rsidR="00E47D37" w:rsidRPr="005C24EA" w:rsidRDefault="00D559FE" w:rsidP="00F76E6C">
            <w:pPr>
              <w:jc w:val="center"/>
              <w:rPr>
                <w:sz w:val="20"/>
                <w:szCs w:val="20"/>
                <w:lang w:val="en-ID"/>
              </w:rPr>
            </w:pPr>
            <w:r w:rsidRPr="005C24EA">
              <w:rPr>
                <w:sz w:val="20"/>
                <w:szCs w:val="20"/>
                <w:lang w:val="en-ID"/>
              </w:rPr>
              <w:t>Valid</w:t>
            </w:r>
          </w:p>
        </w:tc>
      </w:tr>
      <w:tr w:rsidR="00D559FE" w:rsidRPr="005C24EA" w14:paraId="0BCC6631" w14:textId="77777777" w:rsidTr="0038167F">
        <w:trPr>
          <w:trHeight w:val="173"/>
        </w:trPr>
        <w:tc>
          <w:tcPr>
            <w:tcW w:w="3493" w:type="dxa"/>
            <w:vMerge w:val="restart"/>
          </w:tcPr>
          <w:p w14:paraId="0F561D66" w14:textId="6B6758A8" w:rsidR="00D559FE" w:rsidRPr="005C24EA" w:rsidRDefault="00D559FE" w:rsidP="00E47D37">
            <w:pPr>
              <w:rPr>
                <w:sz w:val="20"/>
                <w:szCs w:val="20"/>
                <w:lang w:val="en-ID"/>
              </w:rPr>
            </w:pPr>
            <w:r w:rsidRPr="005C24EA">
              <w:rPr>
                <w:sz w:val="20"/>
                <w:szCs w:val="20"/>
                <w:lang w:val="en-ID"/>
              </w:rPr>
              <w:t>Sosialisasi Perpajakan</w:t>
            </w:r>
          </w:p>
        </w:tc>
        <w:tc>
          <w:tcPr>
            <w:tcW w:w="1297" w:type="dxa"/>
          </w:tcPr>
          <w:p w14:paraId="75B29CD5" w14:textId="226EBCCB" w:rsidR="00D559FE" w:rsidRPr="005C24EA" w:rsidRDefault="00D559FE" w:rsidP="00F76E6C">
            <w:pPr>
              <w:jc w:val="center"/>
              <w:rPr>
                <w:sz w:val="20"/>
                <w:szCs w:val="20"/>
                <w:lang w:val="en-ID"/>
              </w:rPr>
            </w:pPr>
            <w:r w:rsidRPr="005C24EA">
              <w:rPr>
                <w:sz w:val="20"/>
                <w:szCs w:val="20"/>
                <w:lang w:val="en-ID"/>
              </w:rPr>
              <w:t>SLP1</w:t>
            </w:r>
          </w:p>
        </w:tc>
        <w:tc>
          <w:tcPr>
            <w:tcW w:w="1707" w:type="dxa"/>
          </w:tcPr>
          <w:p w14:paraId="60377BDB" w14:textId="78D611C4" w:rsidR="00D559FE" w:rsidRPr="005C24EA" w:rsidRDefault="004D3418" w:rsidP="00F76E6C">
            <w:pPr>
              <w:jc w:val="center"/>
              <w:rPr>
                <w:sz w:val="20"/>
                <w:szCs w:val="20"/>
                <w:lang w:val="en-ID"/>
              </w:rPr>
            </w:pPr>
            <w:r w:rsidRPr="005C24EA">
              <w:rPr>
                <w:sz w:val="20"/>
                <w:szCs w:val="20"/>
                <w:lang w:val="en-ID"/>
              </w:rPr>
              <w:t>0,903</w:t>
            </w:r>
          </w:p>
        </w:tc>
        <w:tc>
          <w:tcPr>
            <w:tcW w:w="1430" w:type="dxa"/>
          </w:tcPr>
          <w:p w14:paraId="4B9770BA" w14:textId="1419AA2C" w:rsidR="00D559FE" w:rsidRPr="005C24EA" w:rsidRDefault="00F76E6C" w:rsidP="00F76E6C">
            <w:pPr>
              <w:jc w:val="center"/>
              <w:rPr>
                <w:sz w:val="20"/>
                <w:szCs w:val="20"/>
                <w:lang w:val="en-ID"/>
              </w:rPr>
            </w:pPr>
            <w:r w:rsidRPr="005C24EA">
              <w:rPr>
                <w:sz w:val="20"/>
                <w:szCs w:val="20"/>
                <w:lang w:val="en-ID"/>
              </w:rPr>
              <w:t>Valid</w:t>
            </w:r>
          </w:p>
        </w:tc>
      </w:tr>
      <w:tr w:rsidR="00D559FE" w:rsidRPr="005C24EA" w14:paraId="57AA766F" w14:textId="77777777" w:rsidTr="0038167F">
        <w:trPr>
          <w:trHeight w:val="172"/>
        </w:trPr>
        <w:tc>
          <w:tcPr>
            <w:tcW w:w="3493" w:type="dxa"/>
            <w:vMerge/>
          </w:tcPr>
          <w:p w14:paraId="68982A4E" w14:textId="77777777" w:rsidR="00D559FE" w:rsidRPr="005C24EA" w:rsidRDefault="00D559FE" w:rsidP="00E47D37">
            <w:pPr>
              <w:rPr>
                <w:sz w:val="20"/>
                <w:szCs w:val="20"/>
                <w:lang w:val="en-ID"/>
              </w:rPr>
            </w:pPr>
          </w:p>
        </w:tc>
        <w:tc>
          <w:tcPr>
            <w:tcW w:w="1297" w:type="dxa"/>
          </w:tcPr>
          <w:p w14:paraId="309BE607" w14:textId="60FA775D" w:rsidR="00D559FE" w:rsidRPr="005C24EA" w:rsidRDefault="00D559FE" w:rsidP="00F76E6C">
            <w:pPr>
              <w:jc w:val="center"/>
              <w:rPr>
                <w:sz w:val="20"/>
                <w:szCs w:val="20"/>
                <w:lang w:val="en-ID"/>
              </w:rPr>
            </w:pPr>
            <w:r w:rsidRPr="005C24EA">
              <w:rPr>
                <w:sz w:val="20"/>
                <w:szCs w:val="20"/>
                <w:lang w:val="en-ID"/>
              </w:rPr>
              <w:t>SLP2</w:t>
            </w:r>
          </w:p>
        </w:tc>
        <w:tc>
          <w:tcPr>
            <w:tcW w:w="1707" w:type="dxa"/>
          </w:tcPr>
          <w:p w14:paraId="67D45F66" w14:textId="4C90FEE3" w:rsidR="00D559FE" w:rsidRPr="005C24EA" w:rsidRDefault="004D3418" w:rsidP="00F76E6C">
            <w:pPr>
              <w:jc w:val="center"/>
              <w:rPr>
                <w:sz w:val="20"/>
                <w:szCs w:val="20"/>
                <w:lang w:val="en-ID"/>
              </w:rPr>
            </w:pPr>
            <w:r w:rsidRPr="005C24EA">
              <w:rPr>
                <w:sz w:val="20"/>
                <w:szCs w:val="20"/>
                <w:lang w:val="en-ID"/>
              </w:rPr>
              <w:t>0,541</w:t>
            </w:r>
          </w:p>
        </w:tc>
        <w:tc>
          <w:tcPr>
            <w:tcW w:w="1430" w:type="dxa"/>
          </w:tcPr>
          <w:p w14:paraId="595CC97C" w14:textId="0AB01E0D" w:rsidR="00D559FE" w:rsidRPr="005C24EA" w:rsidRDefault="00F76E6C" w:rsidP="00F76E6C">
            <w:pPr>
              <w:jc w:val="center"/>
              <w:rPr>
                <w:sz w:val="20"/>
                <w:szCs w:val="20"/>
                <w:lang w:val="en-ID"/>
              </w:rPr>
            </w:pPr>
            <w:r w:rsidRPr="005C24EA">
              <w:rPr>
                <w:sz w:val="20"/>
                <w:szCs w:val="20"/>
                <w:lang w:val="en-ID"/>
              </w:rPr>
              <w:t>Valid</w:t>
            </w:r>
          </w:p>
        </w:tc>
      </w:tr>
      <w:tr w:rsidR="00D559FE" w:rsidRPr="005C24EA" w14:paraId="3822D4FA" w14:textId="77777777" w:rsidTr="0038167F">
        <w:trPr>
          <w:trHeight w:val="172"/>
        </w:trPr>
        <w:tc>
          <w:tcPr>
            <w:tcW w:w="3493" w:type="dxa"/>
            <w:vMerge/>
          </w:tcPr>
          <w:p w14:paraId="418E58BD" w14:textId="77777777" w:rsidR="00D559FE" w:rsidRPr="005C24EA" w:rsidRDefault="00D559FE" w:rsidP="00E47D37">
            <w:pPr>
              <w:rPr>
                <w:sz w:val="20"/>
                <w:szCs w:val="20"/>
                <w:lang w:val="en-ID"/>
              </w:rPr>
            </w:pPr>
          </w:p>
        </w:tc>
        <w:tc>
          <w:tcPr>
            <w:tcW w:w="1297" w:type="dxa"/>
          </w:tcPr>
          <w:p w14:paraId="0CEF3164" w14:textId="79D544FD" w:rsidR="00D559FE" w:rsidRPr="005C24EA" w:rsidRDefault="00D559FE" w:rsidP="00F76E6C">
            <w:pPr>
              <w:jc w:val="center"/>
              <w:rPr>
                <w:sz w:val="20"/>
                <w:szCs w:val="20"/>
                <w:lang w:val="en-ID"/>
              </w:rPr>
            </w:pPr>
            <w:r w:rsidRPr="005C24EA">
              <w:rPr>
                <w:sz w:val="20"/>
                <w:szCs w:val="20"/>
                <w:lang w:val="en-ID"/>
              </w:rPr>
              <w:t>SLP3</w:t>
            </w:r>
          </w:p>
        </w:tc>
        <w:tc>
          <w:tcPr>
            <w:tcW w:w="1707" w:type="dxa"/>
          </w:tcPr>
          <w:p w14:paraId="4F467DED" w14:textId="237964E1" w:rsidR="00D559FE" w:rsidRPr="005C24EA" w:rsidRDefault="004D3418" w:rsidP="00F76E6C">
            <w:pPr>
              <w:jc w:val="center"/>
              <w:rPr>
                <w:sz w:val="20"/>
                <w:szCs w:val="20"/>
                <w:lang w:val="en-ID"/>
              </w:rPr>
            </w:pPr>
            <w:r w:rsidRPr="005C24EA">
              <w:rPr>
                <w:sz w:val="20"/>
                <w:szCs w:val="20"/>
                <w:lang w:val="en-ID"/>
              </w:rPr>
              <w:t>0,882</w:t>
            </w:r>
          </w:p>
        </w:tc>
        <w:tc>
          <w:tcPr>
            <w:tcW w:w="1430" w:type="dxa"/>
          </w:tcPr>
          <w:p w14:paraId="5E59DA91" w14:textId="408F763A" w:rsidR="00D559FE" w:rsidRPr="005C24EA" w:rsidRDefault="00F76E6C" w:rsidP="00F76E6C">
            <w:pPr>
              <w:jc w:val="center"/>
              <w:rPr>
                <w:sz w:val="20"/>
                <w:szCs w:val="20"/>
                <w:lang w:val="en-ID"/>
              </w:rPr>
            </w:pPr>
            <w:r w:rsidRPr="005C24EA">
              <w:rPr>
                <w:sz w:val="20"/>
                <w:szCs w:val="20"/>
                <w:lang w:val="en-ID"/>
              </w:rPr>
              <w:t>Valid</w:t>
            </w:r>
          </w:p>
        </w:tc>
      </w:tr>
    </w:tbl>
    <w:p w14:paraId="004A0BE2" w14:textId="4AC4B154" w:rsidR="00E90386" w:rsidRPr="005C24EA" w:rsidRDefault="00DA77B0" w:rsidP="00E90386">
      <w:pPr>
        <w:spacing w:line="480" w:lineRule="auto"/>
        <w:rPr>
          <w:i/>
          <w:iCs/>
          <w:sz w:val="20"/>
          <w:szCs w:val="20"/>
          <w:lang w:val="en-ID"/>
        </w:rPr>
      </w:pPr>
      <w:r w:rsidRPr="005C24EA">
        <w:rPr>
          <w:i/>
          <w:iCs/>
          <w:sz w:val="20"/>
          <w:szCs w:val="20"/>
          <w:lang w:val="en-ID"/>
        </w:rPr>
        <w:t>Sumber: Hasil Olahan Data (202</w:t>
      </w:r>
      <w:r w:rsidR="001846BB" w:rsidRPr="005C24EA">
        <w:rPr>
          <w:i/>
          <w:iCs/>
          <w:sz w:val="20"/>
          <w:szCs w:val="20"/>
          <w:lang w:val="en-ID"/>
        </w:rPr>
        <w:t>5</w:t>
      </w:r>
      <w:r w:rsidRPr="005C24EA">
        <w:rPr>
          <w:i/>
          <w:iCs/>
          <w:sz w:val="20"/>
          <w:szCs w:val="20"/>
          <w:lang w:val="en-ID"/>
        </w:rPr>
        <w:t>)</w:t>
      </w:r>
    </w:p>
    <w:p w14:paraId="5367ECF2" w14:textId="59D83B5B" w:rsidR="00682A3C" w:rsidRPr="005C24EA" w:rsidRDefault="00D95058" w:rsidP="00980232">
      <w:pPr>
        <w:spacing w:line="480" w:lineRule="auto"/>
        <w:ind w:firstLine="720"/>
        <w:jc w:val="both"/>
        <w:rPr>
          <w:sz w:val="24"/>
          <w:szCs w:val="24"/>
          <w:lang w:val="en-ID"/>
        </w:rPr>
      </w:pPr>
      <w:r w:rsidRPr="005C24EA">
        <w:rPr>
          <w:sz w:val="24"/>
          <w:szCs w:val="24"/>
          <w:lang w:val="en-ID"/>
        </w:rPr>
        <w:t xml:space="preserve">Berdasarkan </w:t>
      </w:r>
      <w:r w:rsidR="00663B03" w:rsidRPr="005C24EA">
        <w:rPr>
          <w:sz w:val="24"/>
          <w:szCs w:val="24"/>
          <w:lang w:val="en-ID"/>
        </w:rPr>
        <w:t xml:space="preserve">sajian tabel di atas, diketahui bahwa masing-masing indikator variabel penelitian banyak yang memiliki nilai </w:t>
      </w:r>
      <w:r w:rsidR="00663B03" w:rsidRPr="005C24EA">
        <w:rPr>
          <w:i/>
          <w:iCs/>
          <w:sz w:val="24"/>
          <w:szCs w:val="24"/>
          <w:lang w:val="en-ID"/>
        </w:rPr>
        <w:t>outer loading</w:t>
      </w:r>
      <w:r w:rsidR="000D6C5B" w:rsidRPr="005C24EA">
        <w:rPr>
          <w:i/>
          <w:iCs/>
          <w:sz w:val="24"/>
          <w:szCs w:val="24"/>
          <w:lang w:val="en-ID"/>
        </w:rPr>
        <w:t xml:space="preserve"> </w:t>
      </w:r>
      <w:r w:rsidR="000D6C5B" w:rsidRPr="005C24EA">
        <w:rPr>
          <w:sz w:val="24"/>
          <w:szCs w:val="24"/>
          <w:lang w:val="en-ID"/>
        </w:rPr>
        <w:t xml:space="preserve">&gt; 0,7 </w:t>
      </w:r>
      <w:r w:rsidR="007B1C23" w:rsidRPr="005C24EA">
        <w:rPr>
          <w:sz w:val="24"/>
          <w:szCs w:val="24"/>
          <w:lang w:val="en-ID"/>
        </w:rPr>
        <w:t>dan terlihat masih terdapat beberapa indik</w:t>
      </w:r>
      <w:r w:rsidR="00BF22ED" w:rsidRPr="005C24EA">
        <w:rPr>
          <w:sz w:val="24"/>
          <w:szCs w:val="24"/>
          <w:lang w:val="en-ID"/>
        </w:rPr>
        <w:t>a</w:t>
      </w:r>
      <w:r w:rsidR="007B1C23" w:rsidRPr="005C24EA">
        <w:rPr>
          <w:sz w:val="24"/>
          <w:szCs w:val="24"/>
          <w:lang w:val="en-ID"/>
        </w:rPr>
        <w:t xml:space="preserve">tor yang memiliki nilai </w:t>
      </w:r>
      <w:r w:rsidR="007B1C23" w:rsidRPr="005C24EA">
        <w:rPr>
          <w:i/>
          <w:iCs/>
          <w:sz w:val="24"/>
          <w:szCs w:val="24"/>
          <w:lang w:val="en-ID"/>
        </w:rPr>
        <w:t>outer loading</w:t>
      </w:r>
      <w:r w:rsidR="00071EDB" w:rsidRPr="005C24EA">
        <w:rPr>
          <w:sz w:val="24"/>
          <w:szCs w:val="24"/>
          <w:lang w:val="en-ID"/>
        </w:rPr>
        <w:t xml:space="preserve"> &lt; 0,7. </w:t>
      </w:r>
      <w:r w:rsidR="003927AC" w:rsidRPr="005C24EA">
        <w:rPr>
          <w:sz w:val="24"/>
          <w:szCs w:val="24"/>
          <w:lang w:val="en-ID"/>
        </w:rPr>
        <w:t>Menurut</w:t>
      </w:r>
      <w:r w:rsidR="00635211" w:rsidRPr="005C24EA">
        <w:rPr>
          <w:sz w:val="24"/>
          <w:szCs w:val="24"/>
          <w:lang w:val="en-ID"/>
        </w:rPr>
        <w:t xml:space="preserve"> Ghozali</w:t>
      </w:r>
      <w:r w:rsidR="00804063" w:rsidRPr="005C24EA">
        <w:rPr>
          <w:sz w:val="24"/>
          <w:szCs w:val="24"/>
          <w:lang w:val="en-ID"/>
        </w:rPr>
        <w:t xml:space="preserve"> &amp; Latan</w:t>
      </w:r>
      <w:r w:rsidR="00013D01" w:rsidRPr="005C24EA">
        <w:rPr>
          <w:sz w:val="24"/>
          <w:szCs w:val="24"/>
          <w:lang w:val="en-ID"/>
        </w:rPr>
        <w:t xml:space="preserve"> (2015</w:t>
      </w:r>
      <w:r w:rsidR="00635211" w:rsidRPr="005C24EA">
        <w:rPr>
          <w:sz w:val="24"/>
          <w:szCs w:val="24"/>
          <w:lang w:val="en-ID"/>
        </w:rPr>
        <w:t>), indikator</w:t>
      </w:r>
      <w:r w:rsidR="004676BF" w:rsidRPr="005C24EA">
        <w:rPr>
          <w:sz w:val="24"/>
          <w:szCs w:val="24"/>
          <w:lang w:val="en-ID"/>
        </w:rPr>
        <w:t xml:space="preserve"> dengan nilai </w:t>
      </w:r>
      <w:r w:rsidR="004676BF" w:rsidRPr="005C24EA">
        <w:rPr>
          <w:i/>
          <w:iCs/>
          <w:sz w:val="24"/>
          <w:szCs w:val="24"/>
          <w:lang w:val="en-ID"/>
        </w:rPr>
        <w:t>outer loading</w:t>
      </w:r>
      <w:r w:rsidR="004676BF" w:rsidRPr="005C24EA">
        <w:rPr>
          <w:sz w:val="24"/>
          <w:szCs w:val="24"/>
          <w:lang w:val="en-ID"/>
        </w:rPr>
        <w:t xml:space="preserve"> antara 0,5</w:t>
      </w:r>
      <w:r w:rsidR="004B5F6A" w:rsidRPr="005C24EA">
        <w:rPr>
          <w:sz w:val="24"/>
          <w:szCs w:val="24"/>
          <w:lang w:val="en-ID"/>
        </w:rPr>
        <w:t xml:space="preserve"> </w:t>
      </w:r>
      <w:r w:rsidR="004676BF" w:rsidRPr="005C24EA">
        <w:rPr>
          <w:sz w:val="24"/>
          <w:szCs w:val="24"/>
          <w:lang w:val="en-ID"/>
        </w:rPr>
        <w:t>-</w:t>
      </w:r>
      <w:r w:rsidR="004B5F6A" w:rsidRPr="005C24EA">
        <w:rPr>
          <w:sz w:val="24"/>
          <w:szCs w:val="24"/>
          <w:lang w:val="en-ID"/>
        </w:rPr>
        <w:t xml:space="preserve"> </w:t>
      </w:r>
      <w:r w:rsidR="004676BF" w:rsidRPr="005C24EA">
        <w:rPr>
          <w:sz w:val="24"/>
          <w:szCs w:val="24"/>
          <w:lang w:val="en-ID"/>
        </w:rPr>
        <w:t xml:space="preserve">0,6 masih dapat dipertahankan </w:t>
      </w:r>
      <w:r w:rsidR="003856AE" w:rsidRPr="005C24EA">
        <w:rPr>
          <w:sz w:val="24"/>
          <w:szCs w:val="24"/>
          <w:lang w:val="en-ID"/>
        </w:rPr>
        <w:t xml:space="preserve">dan sudah cukup memenuhi syarat </w:t>
      </w:r>
      <w:r w:rsidR="003856AE" w:rsidRPr="005C24EA">
        <w:rPr>
          <w:i/>
          <w:iCs/>
          <w:sz w:val="24"/>
          <w:szCs w:val="24"/>
          <w:lang w:val="en-ID"/>
        </w:rPr>
        <w:t>convergent validity.</w:t>
      </w:r>
      <w:r w:rsidR="00054025" w:rsidRPr="005C24EA">
        <w:rPr>
          <w:sz w:val="24"/>
          <w:szCs w:val="24"/>
          <w:lang w:val="en-ID"/>
        </w:rPr>
        <w:t xml:space="preserve"> Data yang disajikan di atas menunjukkan bahwa tidak ada indikator yang </w:t>
      </w:r>
      <w:r w:rsidR="009606E4" w:rsidRPr="005C24EA">
        <w:rPr>
          <w:sz w:val="24"/>
          <w:szCs w:val="24"/>
          <w:lang w:val="en-ID"/>
        </w:rPr>
        <w:t xml:space="preserve">memiliki nilai </w:t>
      </w:r>
      <w:r w:rsidR="009606E4" w:rsidRPr="005C24EA">
        <w:rPr>
          <w:i/>
          <w:iCs/>
          <w:sz w:val="24"/>
          <w:szCs w:val="24"/>
          <w:lang w:val="en-ID"/>
        </w:rPr>
        <w:t>outer loading</w:t>
      </w:r>
      <w:r w:rsidR="009606E4" w:rsidRPr="005C24EA">
        <w:rPr>
          <w:sz w:val="24"/>
          <w:szCs w:val="24"/>
          <w:lang w:val="en-ID"/>
        </w:rPr>
        <w:t xml:space="preserve"> di bawah 0,5</w:t>
      </w:r>
      <w:r w:rsidR="00F635A4" w:rsidRPr="005C24EA">
        <w:rPr>
          <w:sz w:val="24"/>
          <w:szCs w:val="24"/>
          <w:lang w:val="en-ID"/>
        </w:rPr>
        <w:t xml:space="preserve"> sehingga dapat disimpulkan semua</w:t>
      </w:r>
      <w:r w:rsidR="0030442E" w:rsidRPr="005C24EA">
        <w:rPr>
          <w:sz w:val="24"/>
          <w:szCs w:val="24"/>
          <w:lang w:val="en-ID"/>
        </w:rPr>
        <w:t xml:space="preserve"> indikator valid atau layak untuk digunakan dalam proses pengumpulan data</w:t>
      </w:r>
      <w:r w:rsidR="002C0358" w:rsidRPr="005C24EA">
        <w:rPr>
          <w:sz w:val="24"/>
          <w:szCs w:val="24"/>
          <w:lang w:val="en-ID"/>
        </w:rPr>
        <w:t xml:space="preserve"> lebih lanjut.</w:t>
      </w:r>
    </w:p>
    <w:p w14:paraId="24F1CA82" w14:textId="77777777" w:rsidR="000845E2" w:rsidRPr="005C24EA" w:rsidRDefault="000845E2" w:rsidP="00980232">
      <w:pPr>
        <w:spacing w:line="480" w:lineRule="auto"/>
        <w:ind w:firstLine="720"/>
        <w:jc w:val="both"/>
        <w:rPr>
          <w:sz w:val="24"/>
          <w:szCs w:val="24"/>
          <w:lang w:val="en-ID"/>
        </w:rPr>
      </w:pPr>
    </w:p>
    <w:p w14:paraId="78D6AD58" w14:textId="77777777" w:rsidR="000845E2" w:rsidRPr="005C24EA" w:rsidRDefault="000845E2" w:rsidP="00980232">
      <w:pPr>
        <w:spacing w:line="480" w:lineRule="auto"/>
        <w:ind w:firstLine="720"/>
        <w:jc w:val="both"/>
        <w:rPr>
          <w:sz w:val="24"/>
          <w:szCs w:val="24"/>
          <w:lang w:val="en-ID"/>
        </w:rPr>
      </w:pPr>
    </w:p>
    <w:p w14:paraId="35D0FF4D" w14:textId="77777777" w:rsidR="007A1D51" w:rsidRPr="005C24EA" w:rsidRDefault="007A1D51" w:rsidP="00980232">
      <w:pPr>
        <w:spacing w:line="480" w:lineRule="auto"/>
        <w:ind w:firstLine="720"/>
        <w:jc w:val="both"/>
        <w:rPr>
          <w:sz w:val="24"/>
          <w:szCs w:val="24"/>
          <w:lang w:val="en-ID"/>
        </w:rPr>
      </w:pPr>
    </w:p>
    <w:p w14:paraId="52129EA6" w14:textId="76B5CA7A" w:rsidR="006D74FF" w:rsidRPr="005C24EA" w:rsidRDefault="006D74FF" w:rsidP="003F7628">
      <w:pPr>
        <w:spacing w:line="360" w:lineRule="auto"/>
        <w:jc w:val="center"/>
        <w:rPr>
          <w:sz w:val="24"/>
          <w:szCs w:val="24"/>
          <w:lang w:val="en-ID"/>
        </w:rPr>
      </w:pPr>
      <w:r w:rsidRPr="005C24EA">
        <w:rPr>
          <w:b/>
          <w:bCs/>
          <w:lang w:val="en-ID"/>
        </w:rPr>
        <w:t>Tabel 3.</w:t>
      </w:r>
      <w:r w:rsidR="00BF6582" w:rsidRPr="005C24EA">
        <w:rPr>
          <w:b/>
          <w:bCs/>
          <w:lang w:val="en-ID"/>
        </w:rPr>
        <w:t>4</w:t>
      </w:r>
      <w:r w:rsidRPr="005C24EA">
        <w:rPr>
          <w:b/>
          <w:bCs/>
          <w:lang w:val="en-ID"/>
        </w:rPr>
        <w:t xml:space="preserve">. Nilai AVE </w:t>
      </w:r>
      <w:r w:rsidRPr="005C24EA">
        <w:rPr>
          <w:b/>
          <w:bCs/>
          <w:i/>
          <w:iCs/>
          <w:lang w:val="en-ID"/>
        </w:rPr>
        <w:t>(Av</w:t>
      </w:r>
      <w:r w:rsidR="00673DC6" w:rsidRPr="005C24EA">
        <w:rPr>
          <w:b/>
          <w:bCs/>
          <w:i/>
          <w:iCs/>
          <w:lang w:val="en-ID"/>
        </w:rPr>
        <w:t>er</w:t>
      </w:r>
      <w:r w:rsidR="00A45EA9" w:rsidRPr="005C24EA">
        <w:rPr>
          <w:b/>
          <w:bCs/>
          <w:i/>
          <w:iCs/>
          <w:lang w:val="en-ID"/>
        </w:rPr>
        <w:t>a</w:t>
      </w:r>
      <w:r w:rsidR="00673DC6" w:rsidRPr="005C24EA">
        <w:rPr>
          <w:b/>
          <w:bCs/>
          <w:i/>
          <w:iCs/>
          <w:lang w:val="en-ID"/>
        </w:rPr>
        <w:t>ge Variance Extracted)</w:t>
      </w:r>
    </w:p>
    <w:tbl>
      <w:tblPr>
        <w:tblStyle w:val="TableGrid"/>
        <w:tblW w:w="0" w:type="auto"/>
        <w:tblLook w:val="04A0" w:firstRow="1" w:lastRow="0" w:firstColumn="1" w:lastColumn="0" w:noHBand="0" w:noVBand="1"/>
      </w:tblPr>
      <w:tblGrid>
        <w:gridCol w:w="4815"/>
        <w:gridCol w:w="1417"/>
        <w:gridCol w:w="1695"/>
      </w:tblGrid>
      <w:tr w:rsidR="00D36307" w:rsidRPr="005C24EA" w14:paraId="435A6139" w14:textId="77777777" w:rsidTr="006333C8">
        <w:tc>
          <w:tcPr>
            <w:tcW w:w="4815" w:type="dxa"/>
          </w:tcPr>
          <w:p w14:paraId="11098409" w14:textId="47FB06E0" w:rsidR="00D36307" w:rsidRPr="005C24EA" w:rsidRDefault="00D36307" w:rsidP="003F7628">
            <w:pPr>
              <w:jc w:val="center"/>
              <w:rPr>
                <w:b/>
                <w:bCs/>
                <w:sz w:val="20"/>
                <w:szCs w:val="20"/>
                <w:lang w:val="en-ID"/>
              </w:rPr>
            </w:pPr>
            <w:r w:rsidRPr="005C24EA">
              <w:rPr>
                <w:b/>
                <w:bCs/>
                <w:sz w:val="20"/>
                <w:szCs w:val="20"/>
                <w:lang w:val="en-ID"/>
              </w:rPr>
              <w:t>Variabel</w:t>
            </w:r>
          </w:p>
        </w:tc>
        <w:tc>
          <w:tcPr>
            <w:tcW w:w="1417" w:type="dxa"/>
          </w:tcPr>
          <w:p w14:paraId="351AF4D5" w14:textId="362ADAED" w:rsidR="00D36307" w:rsidRPr="005C24EA" w:rsidRDefault="00D36307" w:rsidP="003F7628">
            <w:pPr>
              <w:jc w:val="center"/>
              <w:rPr>
                <w:b/>
                <w:bCs/>
                <w:sz w:val="20"/>
                <w:szCs w:val="20"/>
                <w:lang w:val="en-ID"/>
              </w:rPr>
            </w:pPr>
            <w:r w:rsidRPr="005C24EA">
              <w:rPr>
                <w:b/>
                <w:bCs/>
                <w:sz w:val="20"/>
                <w:szCs w:val="20"/>
                <w:lang w:val="en-ID"/>
              </w:rPr>
              <w:t>Nilai AVE</w:t>
            </w:r>
          </w:p>
        </w:tc>
        <w:tc>
          <w:tcPr>
            <w:tcW w:w="1695" w:type="dxa"/>
          </w:tcPr>
          <w:p w14:paraId="662F659F" w14:textId="4F49EE94" w:rsidR="00D36307" w:rsidRPr="005C24EA" w:rsidRDefault="00D36307" w:rsidP="003F7628">
            <w:pPr>
              <w:jc w:val="center"/>
              <w:rPr>
                <w:b/>
                <w:bCs/>
                <w:sz w:val="20"/>
                <w:szCs w:val="20"/>
                <w:lang w:val="en-ID"/>
              </w:rPr>
            </w:pPr>
            <w:r w:rsidRPr="005C24EA">
              <w:rPr>
                <w:b/>
                <w:bCs/>
                <w:sz w:val="20"/>
                <w:szCs w:val="20"/>
                <w:lang w:val="en-ID"/>
              </w:rPr>
              <w:t>Keterangan</w:t>
            </w:r>
          </w:p>
        </w:tc>
      </w:tr>
      <w:tr w:rsidR="00D36307" w:rsidRPr="005C24EA" w14:paraId="7168F256" w14:textId="77777777" w:rsidTr="006333C8">
        <w:tc>
          <w:tcPr>
            <w:tcW w:w="4815" w:type="dxa"/>
          </w:tcPr>
          <w:p w14:paraId="7D50A716" w14:textId="4237292B" w:rsidR="00D36307" w:rsidRPr="005C24EA" w:rsidRDefault="00D36307" w:rsidP="003F7628">
            <w:pPr>
              <w:rPr>
                <w:sz w:val="20"/>
                <w:szCs w:val="20"/>
                <w:lang w:val="en-ID"/>
              </w:rPr>
            </w:pPr>
            <w:r w:rsidRPr="005C24EA">
              <w:rPr>
                <w:sz w:val="20"/>
                <w:szCs w:val="20"/>
                <w:lang w:val="en-ID"/>
              </w:rPr>
              <w:t xml:space="preserve">Penerapan </w:t>
            </w:r>
            <w:r w:rsidRPr="005C24EA">
              <w:rPr>
                <w:i/>
                <w:iCs/>
                <w:sz w:val="20"/>
                <w:szCs w:val="20"/>
                <w:lang w:val="en-ID"/>
              </w:rPr>
              <w:t>E-Billing</w:t>
            </w:r>
          </w:p>
        </w:tc>
        <w:tc>
          <w:tcPr>
            <w:tcW w:w="1417" w:type="dxa"/>
          </w:tcPr>
          <w:p w14:paraId="1A26FFF7" w14:textId="62D4B002" w:rsidR="00D36307" w:rsidRPr="005C24EA" w:rsidRDefault="00B54D04" w:rsidP="003F7628">
            <w:pPr>
              <w:jc w:val="center"/>
              <w:rPr>
                <w:sz w:val="20"/>
                <w:szCs w:val="20"/>
                <w:lang w:val="en-ID"/>
              </w:rPr>
            </w:pPr>
            <w:r w:rsidRPr="005C24EA">
              <w:rPr>
                <w:sz w:val="20"/>
                <w:szCs w:val="20"/>
                <w:lang w:val="en-ID"/>
              </w:rPr>
              <w:t>0</w:t>
            </w:r>
            <w:r w:rsidR="00075E6D" w:rsidRPr="005C24EA">
              <w:rPr>
                <w:sz w:val="20"/>
                <w:szCs w:val="20"/>
                <w:lang w:val="en-ID"/>
              </w:rPr>
              <w:t>.</w:t>
            </w:r>
            <w:r w:rsidR="00763A2B" w:rsidRPr="005C24EA">
              <w:rPr>
                <w:sz w:val="20"/>
                <w:szCs w:val="20"/>
                <w:lang w:val="en-ID"/>
              </w:rPr>
              <w:t>558</w:t>
            </w:r>
          </w:p>
        </w:tc>
        <w:tc>
          <w:tcPr>
            <w:tcW w:w="1695" w:type="dxa"/>
          </w:tcPr>
          <w:p w14:paraId="65365BB4" w14:textId="59E031C8" w:rsidR="00D36307" w:rsidRPr="005C24EA" w:rsidRDefault="000A4A26" w:rsidP="003F7628">
            <w:pPr>
              <w:jc w:val="center"/>
              <w:rPr>
                <w:sz w:val="20"/>
                <w:szCs w:val="20"/>
                <w:lang w:val="en-ID"/>
              </w:rPr>
            </w:pPr>
            <w:r w:rsidRPr="005C24EA">
              <w:rPr>
                <w:sz w:val="20"/>
                <w:szCs w:val="20"/>
                <w:lang w:val="en-ID"/>
              </w:rPr>
              <w:t>Valid</w:t>
            </w:r>
          </w:p>
        </w:tc>
      </w:tr>
      <w:tr w:rsidR="00D36307" w:rsidRPr="005C24EA" w14:paraId="56360817" w14:textId="77777777" w:rsidTr="006333C8">
        <w:tc>
          <w:tcPr>
            <w:tcW w:w="4815" w:type="dxa"/>
          </w:tcPr>
          <w:p w14:paraId="6225C74C" w14:textId="214D35DC" w:rsidR="00D36307" w:rsidRPr="005C24EA" w:rsidRDefault="00D36307" w:rsidP="003F7628">
            <w:pPr>
              <w:rPr>
                <w:sz w:val="20"/>
                <w:szCs w:val="20"/>
                <w:lang w:val="en-ID"/>
              </w:rPr>
            </w:pPr>
            <w:r w:rsidRPr="005C24EA">
              <w:rPr>
                <w:sz w:val="20"/>
                <w:szCs w:val="20"/>
                <w:lang w:val="en-ID"/>
              </w:rPr>
              <w:t>Pemahaman Peraturan Perpajakan</w:t>
            </w:r>
          </w:p>
        </w:tc>
        <w:tc>
          <w:tcPr>
            <w:tcW w:w="1417" w:type="dxa"/>
          </w:tcPr>
          <w:p w14:paraId="5E5BAAC4" w14:textId="1152163E" w:rsidR="00D36307" w:rsidRPr="005C24EA" w:rsidRDefault="00075E6D" w:rsidP="003F7628">
            <w:pPr>
              <w:jc w:val="center"/>
              <w:rPr>
                <w:sz w:val="20"/>
                <w:szCs w:val="20"/>
                <w:lang w:val="en-ID"/>
              </w:rPr>
            </w:pPr>
            <w:r w:rsidRPr="005C24EA">
              <w:rPr>
                <w:sz w:val="20"/>
                <w:szCs w:val="20"/>
                <w:lang w:val="en-ID"/>
              </w:rPr>
              <w:t>0.618</w:t>
            </w:r>
          </w:p>
        </w:tc>
        <w:tc>
          <w:tcPr>
            <w:tcW w:w="1695" w:type="dxa"/>
          </w:tcPr>
          <w:p w14:paraId="7DB2FA37" w14:textId="66D5AF06" w:rsidR="00D36307" w:rsidRPr="005C24EA" w:rsidRDefault="000A4A26" w:rsidP="003F7628">
            <w:pPr>
              <w:jc w:val="center"/>
              <w:rPr>
                <w:sz w:val="20"/>
                <w:szCs w:val="20"/>
                <w:lang w:val="en-ID"/>
              </w:rPr>
            </w:pPr>
            <w:r w:rsidRPr="005C24EA">
              <w:rPr>
                <w:sz w:val="20"/>
                <w:szCs w:val="20"/>
                <w:lang w:val="en-ID"/>
              </w:rPr>
              <w:t>Valid</w:t>
            </w:r>
          </w:p>
        </w:tc>
      </w:tr>
      <w:tr w:rsidR="00D36307" w:rsidRPr="005C24EA" w14:paraId="7FD1A228" w14:textId="77777777" w:rsidTr="006333C8">
        <w:tc>
          <w:tcPr>
            <w:tcW w:w="4815" w:type="dxa"/>
          </w:tcPr>
          <w:p w14:paraId="71E13AC9" w14:textId="513C9F87" w:rsidR="00D36307" w:rsidRPr="005C24EA" w:rsidRDefault="006333C8" w:rsidP="003F7628">
            <w:pPr>
              <w:rPr>
                <w:sz w:val="20"/>
                <w:szCs w:val="20"/>
                <w:lang w:val="en-ID"/>
              </w:rPr>
            </w:pPr>
            <w:r w:rsidRPr="005C24EA">
              <w:rPr>
                <w:sz w:val="20"/>
                <w:szCs w:val="20"/>
                <w:lang w:val="en-ID"/>
              </w:rPr>
              <w:t>Kepatuhan Wajib Pajak</w:t>
            </w:r>
          </w:p>
        </w:tc>
        <w:tc>
          <w:tcPr>
            <w:tcW w:w="1417" w:type="dxa"/>
          </w:tcPr>
          <w:p w14:paraId="68992874" w14:textId="1CCB16FA" w:rsidR="00D36307" w:rsidRPr="005C24EA" w:rsidRDefault="00075E6D" w:rsidP="003F7628">
            <w:pPr>
              <w:jc w:val="center"/>
              <w:rPr>
                <w:sz w:val="20"/>
                <w:szCs w:val="20"/>
                <w:lang w:val="en-ID"/>
              </w:rPr>
            </w:pPr>
            <w:r w:rsidRPr="005C24EA">
              <w:rPr>
                <w:sz w:val="20"/>
                <w:szCs w:val="20"/>
                <w:lang w:val="en-ID"/>
              </w:rPr>
              <w:t>0,</w:t>
            </w:r>
            <w:r w:rsidR="00C8091D" w:rsidRPr="005C24EA">
              <w:rPr>
                <w:sz w:val="20"/>
                <w:szCs w:val="20"/>
                <w:lang w:val="en-ID"/>
              </w:rPr>
              <w:t>663</w:t>
            </w:r>
          </w:p>
        </w:tc>
        <w:tc>
          <w:tcPr>
            <w:tcW w:w="1695" w:type="dxa"/>
          </w:tcPr>
          <w:p w14:paraId="56B1D8A9" w14:textId="36C55A16" w:rsidR="00D36307" w:rsidRPr="005C24EA" w:rsidRDefault="000A4A26" w:rsidP="003F7628">
            <w:pPr>
              <w:jc w:val="center"/>
              <w:rPr>
                <w:sz w:val="20"/>
                <w:szCs w:val="20"/>
                <w:lang w:val="en-ID"/>
              </w:rPr>
            </w:pPr>
            <w:r w:rsidRPr="005C24EA">
              <w:rPr>
                <w:sz w:val="20"/>
                <w:szCs w:val="20"/>
                <w:lang w:val="en-ID"/>
              </w:rPr>
              <w:t>Valid</w:t>
            </w:r>
          </w:p>
        </w:tc>
      </w:tr>
      <w:tr w:rsidR="00D36307" w:rsidRPr="005C24EA" w14:paraId="17FB4472" w14:textId="77777777" w:rsidTr="006333C8">
        <w:tc>
          <w:tcPr>
            <w:tcW w:w="4815" w:type="dxa"/>
          </w:tcPr>
          <w:p w14:paraId="2846E5C6" w14:textId="01B38DEC" w:rsidR="00D36307" w:rsidRPr="005C24EA" w:rsidRDefault="006333C8" w:rsidP="003F7628">
            <w:pPr>
              <w:rPr>
                <w:sz w:val="20"/>
                <w:szCs w:val="20"/>
                <w:lang w:val="en-ID"/>
              </w:rPr>
            </w:pPr>
            <w:r w:rsidRPr="005C24EA">
              <w:rPr>
                <w:sz w:val="20"/>
                <w:szCs w:val="20"/>
                <w:lang w:val="en-ID"/>
              </w:rPr>
              <w:t>Sosialisasi Perpajakan</w:t>
            </w:r>
          </w:p>
        </w:tc>
        <w:tc>
          <w:tcPr>
            <w:tcW w:w="1417" w:type="dxa"/>
          </w:tcPr>
          <w:p w14:paraId="42E99F8B" w14:textId="7230EE9E" w:rsidR="00D36307" w:rsidRPr="005C24EA" w:rsidRDefault="00C8091D" w:rsidP="003F7628">
            <w:pPr>
              <w:jc w:val="center"/>
              <w:rPr>
                <w:sz w:val="20"/>
                <w:szCs w:val="20"/>
                <w:lang w:val="en-ID"/>
              </w:rPr>
            </w:pPr>
            <w:r w:rsidRPr="005C24EA">
              <w:rPr>
                <w:sz w:val="20"/>
                <w:szCs w:val="20"/>
                <w:lang w:val="en-ID"/>
              </w:rPr>
              <w:t>0,629</w:t>
            </w:r>
          </w:p>
        </w:tc>
        <w:tc>
          <w:tcPr>
            <w:tcW w:w="1695" w:type="dxa"/>
          </w:tcPr>
          <w:p w14:paraId="179A5D55" w14:textId="3719F14C" w:rsidR="00D36307" w:rsidRPr="005C24EA" w:rsidRDefault="000A4A26" w:rsidP="003F7628">
            <w:pPr>
              <w:jc w:val="center"/>
              <w:rPr>
                <w:sz w:val="20"/>
                <w:szCs w:val="20"/>
                <w:lang w:val="en-ID"/>
              </w:rPr>
            </w:pPr>
            <w:r w:rsidRPr="005C24EA">
              <w:rPr>
                <w:sz w:val="20"/>
                <w:szCs w:val="20"/>
                <w:lang w:val="en-ID"/>
              </w:rPr>
              <w:t>Valid</w:t>
            </w:r>
          </w:p>
        </w:tc>
      </w:tr>
    </w:tbl>
    <w:p w14:paraId="2329B059" w14:textId="4D54AC81" w:rsidR="00673DC6" w:rsidRPr="005C24EA" w:rsidRDefault="001846BB" w:rsidP="000A4A26">
      <w:pPr>
        <w:spacing w:line="480" w:lineRule="auto"/>
        <w:rPr>
          <w:i/>
          <w:iCs/>
          <w:sz w:val="20"/>
          <w:szCs w:val="20"/>
          <w:lang w:val="en-ID"/>
        </w:rPr>
      </w:pPr>
      <w:r w:rsidRPr="005C24EA">
        <w:rPr>
          <w:i/>
          <w:iCs/>
          <w:sz w:val="20"/>
          <w:szCs w:val="20"/>
          <w:lang w:val="en-ID"/>
        </w:rPr>
        <w:t>Sumber: Hasil Olahan Data (2025)</w:t>
      </w:r>
    </w:p>
    <w:p w14:paraId="79746C69" w14:textId="77777777" w:rsidR="003F7628" w:rsidRPr="005C24EA" w:rsidRDefault="000A4A26" w:rsidP="003F7628">
      <w:pPr>
        <w:spacing w:line="480" w:lineRule="auto"/>
        <w:jc w:val="both"/>
        <w:rPr>
          <w:sz w:val="24"/>
          <w:szCs w:val="24"/>
          <w:lang w:val="en-ID"/>
        </w:rPr>
      </w:pPr>
      <w:r w:rsidRPr="005C24EA">
        <w:rPr>
          <w:lang w:val="en-ID"/>
        </w:rPr>
        <w:tab/>
      </w:r>
      <w:r w:rsidRPr="005C24EA">
        <w:rPr>
          <w:sz w:val="24"/>
          <w:szCs w:val="24"/>
          <w:lang w:val="en-ID"/>
        </w:rPr>
        <w:t xml:space="preserve">Berdasarkan tabel </w:t>
      </w:r>
      <w:r w:rsidR="00951AFF" w:rsidRPr="005C24EA">
        <w:rPr>
          <w:sz w:val="24"/>
          <w:szCs w:val="24"/>
          <w:lang w:val="en-ID"/>
        </w:rPr>
        <w:t xml:space="preserve">yang disajikan di atas, dapat dilihat bahwa nilai AVE </w:t>
      </w:r>
      <w:r w:rsidR="00951AFF" w:rsidRPr="005C24EA">
        <w:rPr>
          <w:i/>
          <w:iCs/>
          <w:sz w:val="24"/>
          <w:szCs w:val="24"/>
          <w:lang w:val="en-ID"/>
        </w:rPr>
        <w:t>(Averege Variance E</w:t>
      </w:r>
      <w:r w:rsidR="00811F12" w:rsidRPr="005C24EA">
        <w:rPr>
          <w:i/>
          <w:iCs/>
          <w:sz w:val="24"/>
          <w:szCs w:val="24"/>
          <w:lang w:val="en-ID"/>
        </w:rPr>
        <w:t>xtracted</w:t>
      </w:r>
      <w:r w:rsidR="00F22675" w:rsidRPr="005C24EA">
        <w:rPr>
          <w:i/>
          <w:iCs/>
          <w:sz w:val="24"/>
          <w:szCs w:val="24"/>
          <w:lang w:val="en-ID"/>
        </w:rPr>
        <w:t xml:space="preserve"> </w:t>
      </w:r>
      <w:r w:rsidR="001846BB" w:rsidRPr="005C24EA">
        <w:rPr>
          <w:sz w:val="24"/>
          <w:szCs w:val="24"/>
          <w:lang w:val="en-ID"/>
        </w:rPr>
        <w:t>&gt;0,50 artinya, valid dan memenuhi syarat untuk nilai AVE.</w:t>
      </w:r>
    </w:p>
    <w:p w14:paraId="2F343759" w14:textId="3C2DFB4A" w:rsidR="00702B44" w:rsidRPr="005C24EA" w:rsidRDefault="000E0E72" w:rsidP="003F7628">
      <w:pPr>
        <w:spacing w:line="480" w:lineRule="auto"/>
        <w:jc w:val="center"/>
        <w:rPr>
          <w:lang w:val="en-ID"/>
        </w:rPr>
      </w:pPr>
      <w:r w:rsidRPr="005C24EA">
        <w:rPr>
          <w:b/>
          <w:bCs/>
          <w:lang w:val="en-ID"/>
        </w:rPr>
        <w:t>Tabel 3.</w:t>
      </w:r>
      <w:r w:rsidR="00BF6582" w:rsidRPr="005C24EA">
        <w:rPr>
          <w:b/>
          <w:bCs/>
          <w:lang w:val="en-ID"/>
        </w:rPr>
        <w:t>5</w:t>
      </w:r>
      <w:r w:rsidRPr="005C24EA">
        <w:rPr>
          <w:b/>
          <w:bCs/>
          <w:lang w:val="en-ID"/>
        </w:rPr>
        <w:t xml:space="preserve">. Hasil </w:t>
      </w:r>
      <w:r w:rsidRPr="005C24EA">
        <w:rPr>
          <w:b/>
          <w:bCs/>
          <w:i/>
          <w:iCs/>
          <w:lang w:val="en-ID"/>
        </w:rPr>
        <w:t>Cross Loadings</w:t>
      </w:r>
    </w:p>
    <w:tbl>
      <w:tblPr>
        <w:tblW w:w="5000" w:type="pct"/>
        <w:tblCellMar>
          <w:top w:w="15" w:type="dxa"/>
          <w:left w:w="15" w:type="dxa"/>
          <w:bottom w:w="15" w:type="dxa"/>
          <w:right w:w="15" w:type="dxa"/>
        </w:tblCellMar>
        <w:tblLook w:val="04A0" w:firstRow="1" w:lastRow="0" w:firstColumn="1" w:lastColumn="0" w:noHBand="0" w:noVBand="1"/>
      </w:tblPr>
      <w:tblGrid>
        <w:gridCol w:w="1180"/>
        <w:gridCol w:w="1084"/>
        <w:gridCol w:w="1180"/>
        <w:gridCol w:w="1053"/>
        <w:gridCol w:w="1122"/>
        <w:gridCol w:w="1180"/>
        <w:gridCol w:w="1122"/>
      </w:tblGrid>
      <w:tr w:rsidR="00755588" w:rsidRPr="005C24EA" w14:paraId="7367E83C" w14:textId="77777777" w:rsidTr="00AC09F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A971DAD" w14:textId="6E688A24" w:rsidR="00755588" w:rsidRPr="005C24EA" w:rsidRDefault="00241C2C" w:rsidP="00CB1A66">
            <w:pPr>
              <w:jc w:val="center"/>
              <w:rPr>
                <w:b/>
                <w:bCs/>
                <w:sz w:val="20"/>
                <w:szCs w:val="20"/>
                <w:lang w:val="en-ID"/>
              </w:rPr>
            </w:pPr>
            <w:r w:rsidRPr="005C24EA">
              <w:rPr>
                <w:b/>
                <w:bCs/>
                <w:sz w:val="20"/>
                <w:szCs w:val="20"/>
                <w:lang w:val="en-ID"/>
              </w:rPr>
              <w:t>Variabel</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25A3F0D" w14:textId="63532C16" w:rsidR="00755588" w:rsidRPr="005C24EA" w:rsidRDefault="005B0B8D" w:rsidP="00CB1A66">
            <w:pPr>
              <w:jc w:val="center"/>
              <w:rPr>
                <w:b/>
                <w:bCs/>
                <w:sz w:val="20"/>
                <w:szCs w:val="20"/>
                <w:lang w:val="en-ID"/>
              </w:rPr>
            </w:pPr>
            <w:r w:rsidRPr="005C24EA">
              <w:rPr>
                <w:b/>
                <w:bCs/>
                <w:sz w:val="20"/>
                <w:szCs w:val="20"/>
                <w:lang w:val="en-ID"/>
              </w:rPr>
              <w:t>X1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B31C151" w14:textId="3C249422" w:rsidR="00755588" w:rsidRPr="005C24EA" w:rsidRDefault="005B0B8D" w:rsidP="00CB1A66">
            <w:pPr>
              <w:jc w:val="center"/>
              <w:rPr>
                <w:b/>
                <w:bCs/>
                <w:sz w:val="20"/>
                <w:szCs w:val="20"/>
                <w:lang w:val="en-ID"/>
              </w:rPr>
            </w:pPr>
            <w:r w:rsidRPr="005C24EA">
              <w:rPr>
                <w:b/>
                <w:bCs/>
                <w:sz w:val="20"/>
                <w:szCs w:val="20"/>
                <w:lang w:val="en-ID"/>
              </w:rPr>
              <w:t>X2</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ED23A55" w14:textId="77E68CF0" w:rsidR="00755588" w:rsidRPr="005C24EA" w:rsidRDefault="005B0B8D" w:rsidP="00CB1A66">
            <w:pPr>
              <w:jc w:val="center"/>
              <w:rPr>
                <w:b/>
                <w:bCs/>
                <w:sz w:val="20"/>
                <w:szCs w:val="20"/>
                <w:lang w:val="en-ID"/>
              </w:rPr>
            </w:pPr>
            <w:r w:rsidRPr="005C24EA">
              <w:rPr>
                <w:b/>
                <w:bCs/>
                <w:sz w:val="20"/>
                <w:szCs w:val="20"/>
                <w:lang w:val="en-ID"/>
              </w:rPr>
              <w:t>Y</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214BD1A" w14:textId="24AEC448" w:rsidR="00755588" w:rsidRPr="005C24EA" w:rsidRDefault="005B0B8D" w:rsidP="00CB1A66">
            <w:pPr>
              <w:jc w:val="center"/>
              <w:rPr>
                <w:b/>
                <w:bCs/>
                <w:sz w:val="20"/>
                <w:szCs w:val="20"/>
                <w:lang w:val="en-ID"/>
              </w:rPr>
            </w:pPr>
            <w:r w:rsidRPr="005C24EA">
              <w:rPr>
                <w:b/>
                <w:bCs/>
                <w:sz w:val="20"/>
                <w:szCs w:val="20"/>
                <w:lang w:val="en-ID"/>
              </w:rPr>
              <w:t>Z</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0A7496A" w14:textId="69EE2A51" w:rsidR="00755588" w:rsidRPr="005C24EA" w:rsidRDefault="005B0B8D" w:rsidP="00CB1A66">
            <w:pPr>
              <w:jc w:val="center"/>
              <w:rPr>
                <w:b/>
                <w:bCs/>
                <w:sz w:val="20"/>
                <w:szCs w:val="20"/>
                <w:lang w:val="en-ID"/>
              </w:rPr>
            </w:pPr>
            <w:r w:rsidRPr="005C24EA">
              <w:rPr>
                <w:b/>
                <w:bCs/>
                <w:sz w:val="20"/>
                <w:szCs w:val="20"/>
                <w:lang w:val="en-ID"/>
              </w:rPr>
              <w:t>Z</w:t>
            </w:r>
            <w:r w:rsidR="00C47AFA" w:rsidRPr="005C24EA">
              <w:rPr>
                <w:b/>
                <w:bCs/>
                <w:sz w:val="20"/>
                <w:szCs w:val="20"/>
                <w:lang w:val="en-ID"/>
              </w:rPr>
              <w:t xml:space="preserve"> x X1</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CB83F79" w14:textId="78387F91" w:rsidR="00755588" w:rsidRPr="005C24EA" w:rsidRDefault="00C47AFA" w:rsidP="00CB1A66">
            <w:pPr>
              <w:jc w:val="center"/>
              <w:rPr>
                <w:b/>
                <w:bCs/>
                <w:sz w:val="20"/>
                <w:szCs w:val="20"/>
                <w:lang w:val="en-ID"/>
              </w:rPr>
            </w:pPr>
            <w:r w:rsidRPr="005C24EA">
              <w:rPr>
                <w:b/>
                <w:bCs/>
                <w:sz w:val="20"/>
                <w:szCs w:val="20"/>
                <w:lang w:val="en-ID"/>
              </w:rPr>
              <w:t>Z x X2</w:t>
            </w:r>
          </w:p>
        </w:tc>
      </w:tr>
      <w:tr w:rsidR="009A14DE" w:rsidRPr="005C24EA" w14:paraId="684C6C3D"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3CE01B" w14:textId="65D7A5B7" w:rsidR="009A14DE" w:rsidRPr="005C24EA" w:rsidRDefault="009A14DE" w:rsidP="00CB1A66">
            <w:pPr>
              <w:jc w:val="center"/>
              <w:rPr>
                <w:sz w:val="20"/>
                <w:szCs w:val="20"/>
                <w:lang w:val="en-ID"/>
              </w:rPr>
            </w:pPr>
            <w:r w:rsidRPr="005C24EA">
              <w:rPr>
                <w:sz w:val="20"/>
                <w:szCs w:val="20"/>
                <w:lang w:val="en-ID"/>
              </w:rPr>
              <w:t>X1.1</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036E5B75" w14:textId="1CFD3E11" w:rsidR="009A14DE" w:rsidRPr="005C24EA" w:rsidRDefault="009A14DE" w:rsidP="00CB1A66">
            <w:pPr>
              <w:jc w:val="center"/>
              <w:rPr>
                <w:sz w:val="20"/>
                <w:szCs w:val="20"/>
                <w:lang w:val="en-ID"/>
              </w:rPr>
            </w:pPr>
            <w:r w:rsidRPr="005C24EA">
              <w:rPr>
                <w:sz w:val="20"/>
                <w:szCs w:val="20"/>
                <w:lang w:val="en-ID"/>
              </w:rPr>
              <w:t>0.847</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B73D58" w14:textId="3A42CAD2" w:rsidR="009A14DE" w:rsidRPr="005C24EA" w:rsidRDefault="009A14DE" w:rsidP="00CB1A66">
            <w:pPr>
              <w:jc w:val="center"/>
              <w:rPr>
                <w:sz w:val="20"/>
                <w:szCs w:val="20"/>
                <w:lang w:val="en-ID"/>
              </w:rPr>
            </w:pPr>
            <w:r w:rsidRPr="005C24EA">
              <w:rPr>
                <w:sz w:val="20"/>
                <w:szCs w:val="20"/>
                <w:lang w:val="en-ID"/>
              </w:rPr>
              <w:t>0.341</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FB92864" w14:textId="7A4B5FCA" w:rsidR="009A14DE" w:rsidRPr="005C24EA" w:rsidRDefault="009A14DE" w:rsidP="00CB1A66">
            <w:pPr>
              <w:jc w:val="center"/>
              <w:rPr>
                <w:sz w:val="20"/>
                <w:szCs w:val="20"/>
                <w:lang w:val="en-ID"/>
              </w:rPr>
            </w:pPr>
            <w:r w:rsidRPr="005C24EA">
              <w:rPr>
                <w:sz w:val="20"/>
                <w:szCs w:val="20"/>
                <w:lang w:val="en-ID"/>
              </w:rPr>
              <w:t>0.292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4F72D8" w14:textId="2F6BC06B" w:rsidR="009A14DE" w:rsidRPr="005C24EA" w:rsidRDefault="009A14DE" w:rsidP="00CB1A66">
            <w:pPr>
              <w:jc w:val="center"/>
              <w:rPr>
                <w:sz w:val="20"/>
                <w:szCs w:val="20"/>
                <w:lang w:val="en-ID"/>
              </w:rPr>
            </w:pPr>
            <w:r w:rsidRPr="005C24EA">
              <w:rPr>
                <w:sz w:val="20"/>
                <w:szCs w:val="20"/>
                <w:lang w:val="en-ID"/>
              </w:rPr>
              <w:t>0.383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BF5C5AC" w14:textId="43EC16A3" w:rsidR="009A14DE" w:rsidRPr="005C24EA" w:rsidRDefault="00284B31" w:rsidP="00CB1A66">
            <w:pPr>
              <w:jc w:val="center"/>
              <w:rPr>
                <w:sz w:val="20"/>
                <w:szCs w:val="20"/>
                <w:lang w:val="en-ID"/>
              </w:rPr>
            </w:pPr>
            <w:r w:rsidRPr="005C24EA">
              <w:rPr>
                <w:sz w:val="20"/>
                <w:szCs w:val="20"/>
                <w:lang w:val="en-ID"/>
              </w:rPr>
              <w:t>0.098</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AD4567" w14:textId="53C19273" w:rsidR="009A14DE" w:rsidRPr="005C24EA" w:rsidRDefault="009A14DE" w:rsidP="00CB1A66">
            <w:pPr>
              <w:jc w:val="center"/>
              <w:rPr>
                <w:sz w:val="20"/>
                <w:szCs w:val="20"/>
                <w:lang w:val="en-ID"/>
              </w:rPr>
            </w:pPr>
            <w:r w:rsidRPr="005C24EA">
              <w:rPr>
                <w:sz w:val="20"/>
                <w:szCs w:val="20"/>
                <w:lang w:val="en-ID"/>
              </w:rPr>
              <w:t>-0.112</w:t>
            </w:r>
          </w:p>
        </w:tc>
      </w:tr>
      <w:tr w:rsidR="009A14DE" w:rsidRPr="005C24EA" w14:paraId="28438749"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E1489C" w14:textId="441C2DDA" w:rsidR="009A14DE" w:rsidRPr="005C24EA" w:rsidRDefault="009A14DE" w:rsidP="00CB1A66">
            <w:pPr>
              <w:jc w:val="center"/>
              <w:rPr>
                <w:sz w:val="20"/>
                <w:szCs w:val="20"/>
                <w:lang w:val="en-ID"/>
              </w:rPr>
            </w:pPr>
            <w:r w:rsidRPr="005C24EA">
              <w:rPr>
                <w:sz w:val="20"/>
                <w:szCs w:val="20"/>
                <w:lang w:val="en-ID"/>
              </w:rPr>
              <w:t>X1.2</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1BAB6A75" w14:textId="0817E981" w:rsidR="009A14DE" w:rsidRPr="005C24EA" w:rsidRDefault="009A14DE" w:rsidP="00CB1A66">
            <w:pPr>
              <w:jc w:val="center"/>
              <w:rPr>
                <w:sz w:val="20"/>
                <w:szCs w:val="20"/>
                <w:lang w:val="en-ID"/>
              </w:rPr>
            </w:pPr>
            <w:r w:rsidRPr="005C24EA">
              <w:rPr>
                <w:sz w:val="20"/>
                <w:szCs w:val="20"/>
                <w:lang w:val="en-ID"/>
              </w:rPr>
              <w:t>0.610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1FBF8E" w14:textId="18659D28" w:rsidR="009A14DE" w:rsidRPr="005C24EA" w:rsidRDefault="009A14DE" w:rsidP="00CB1A66">
            <w:pPr>
              <w:jc w:val="center"/>
              <w:rPr>
                <w:sz w:val="20"/>
                <w:szCs w:val="20"/>
                <w:lang w:val="en-ID"/>
              </w:rPr>
            </w:pPr>
            <w:r w:rsidRPr="005C24EA">
              <w:rPr>
                <w:sz w:val="20"/>
                <w:szCs w:val="20"/>
                <w:lang w:val="en-ID"/>
              </w:rPr>
              <w:t>0.470</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F047524" w14:textId="3FE8DBC5" w:rsidR="009A14DE" w:rsidRPr="005C24EA" w:rsidRDefault="009A14DE" w:rsidP="00CB1A66">
            <w:pPr>
              <w:jc w:val="center"/>
              <w:rPr>
                <w:sz w:val="20"/>
                <w:szCs w:val="20"/>
                <w:lang w:val="en-ID"/>
              </w:rPr>
            </w:pPr>
            <w:r w:rsidRPr="005C24EA">
              <w:rPr>
                <w:sz w:val="20"/>
                <w:szCs w:val="20"/>
                <w:lang w:val="en-ID"/>
              </w:rPr>
              <w:t>0.135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0EB5A6" w14:textId="0D4AD037" w:rsidR="009A14DE" w:rsidRPr="005C24EA" w:rsidRDefault="009A14DE" w:rsidP="00CB1A66">
            <w:pPr>
              <w:jc w:val="center"/>
              <w:rPr>
                <w:sz w:val="20"/>
                <w:szCs w:val="20"/>
                <w:lang w:val="en-ID"/>
              </w:rPr>
            </w:pPr>
            <w:r w:rsidRPr="005C24EA">
              <w:rPr>
                <w:sz w:val="20"/>
                <w:szCs w:val="20"/>
                <w:lang w:val="en-ID"/>
              </w:rPr>
              <w:t>0.416</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45B9DC3" w14:textId="1462BECA" w:rsidR="009A14DE" w:rsidRPr="005C24EA" w:rsidRDefault="00284B31" w:rsidP="00CB1A66">
            <w:pPr>
              <w:jc w:val="center"/>
              <w:rPr>
                <w:sz w:val="20"/>
                <w:szCs w:val="20"/>
                <w:lang w:val="en-ID"/>
              </w:rPr>
            </w:pPr>
            <w:r w:rsidRPr="005C24EA">
              <w:rPr>
                <w:sz w:val="20"/>
                <w:szCs w:val="20"/>
                <w:lang w:val="en-ID"/>
              </w:rPr>
              <w:t>-0.202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C01071" w14:textId="0A2288CE" w:rsidR="009A14DE" w:rsidRPr="005C24EA" w:rsidRDefault="009A14DE" w:rsidP="00CB1A66">
            <w:pPr>
              <w:jc w:val="center"/>
              <w:rPr>
                <w:sz w:val="20"/>
                <w:szCs w:val="20"/>
                <w:lang w:val="en-ID"/>
              </w:rPr>
            </w:pPr>
            <w:r w:rsidRPr="005C24EA">
              <w:rPr>
                <w:sz w:val="20"/>
                <w:szCs w:val="20"/>
                <w:lang w:val="en-ID"/>
              </w:rPr>
              <w:t>-0.266</w:t>
            </w:r>
          </w:p>
        </w:tc>
      </w:tr>
      <w:tr w:rsidR="009A14DE" w:rsidRPr="005C24EA" w14:paraId="2F8B5954"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A9B2E4" w14:textId="69E6EA80" w:rsidR="009A14DE" w:rsidRPr="005C24EA" w:rsidRDefault="009A14DE" w:rsidP="00CB1A66">
            <w:pPr>
              <w:jc w:val="center"/>
              <w:rPr>
                <w:sz w:val="20"/>
                <w:szCs w:val="20"/>
                <w:lang w:val="en-ID"/>
              </w:rPr>
            </w:pPr>
            <w:r w:rsidRPr="005C24EA">
              <w:rPr>
                <w:sz w:val="20"/>
                <w:szCs w:val="20"/>
                <w:lang w:val="en-ID"/>
              </w:rPr>
              <w:t>X1.3</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2640B796" w14:textId="5ABF1C05" w:rsidR="009A14DE" w:rsidRPr="005C24EA" w:rsidRDefault="009A14DE" w:rsidP="00CB1A66">
            <w:pPr>
              <w:jc w:val="center"/>
              <w:rPr>
                <w:sz w:val="20"/>
                <w:szCs w:val="20"/>
                <w:lang w:val="en-ID"/>
              </w:rPr>
            </w:pPr>
            <w:r w:rsidRPr="005C24EA">
              <w:rPr>
                <w:sz w:val="20"/>
                <w:szCs w:val="20"/>
                <w:lang w:val="en-ID"/>
              </w:rPr>
              <w:t>0.766</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CFB868" w14:textId="70A2DEC1" w:rsidR="009A14DE" w:rsidRPr="005C24EA" w:rsidRDefault="009A14DE" w:rsidP="00CB1A66">
            <w:pPr>
              <w:jc w:val="center"/>
              <w:rPr>
                <w:sz w:val="20"/>
                <w:szCs w:val="20"/>
                <w:lang w:val="en-ID"/>
              </w:rPr>
            </w:pPr>
            <w:r w:rsidRPr="005C24EA">
              <w:rPr>
                <w:sz w:val="20"/>
                <w:szCs w:val="20"/>
                <w:lang w:val="en-ID"/>
              </w:rPr>
              <w:t>0.182</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AE22921" w14:textId="47A3775B" w:rsidR="009A14DE" w:rsidRPr="005C24EA" w:rsidRDefault="009A14DE" w:rsidP="00CB1A66">
            <w:pPr>
              <w:jc w:val="center"/>
              <w:rPr>
                <w:sz w:val="20"/>
                <w:szCs w:val="20"/>
                <w:lang w:val="en-ID"/>
              </w:rPr>
            </w:pPr>
            <w:r w:rsidRPr="005C24EA">
              <w:rPr>
                <w:sz w:val="20"/>
                <w:szCs w:val="20"/>
                <w:lang w:val="en-ID"/>
              </w:rPr>
              <w:t>0.183</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508512" w14:textId="33488461" w:rsidR="009A14DE" w:rsidRPr="005C24EA" w:rsidRDefault="009A14DE" w:rsidP="00CB1A66">
            <w:pPr>
              <w:jc w:val="center"/>
              <w:rPr>
                <w:sz w:val="20"/>
                <w:szCs w:val="20"/>
                <w:lang w:val="en-ID"/>
              </w:rPr>
            </w:pPr>
            <w:r w:rsidRPr="005C24EA">
              <w:rPr>
                <w:sz w:val="20"/>
                <w:szCs w:val="20"/>
                <w:lang w:val="en-ID"/>
              </w:rPr>
              <w:t>0.410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90DD237" w14:textId="592F2DD6" w:rsidR="009A14DE" w:rsidRPr="005C24EA" w:rsidRDefault="00284B31" w:rsidP="00CB1A66">
            <w:pPr>
              <w:jc w:val="center"/>
              <w:rPr>
                <w:sz w:val="20"/>
                <w:szCs w:val="20"/>
                <w:lang w:val="en-ID"/>
              </w:rPr>
            </w:pPr>
            <w:r w:rsidRPr="005C24EA">
              <w:rPr>
                <w:sz w:val="20"/>
                <w:szCs w:val="20"/>
                <w:lang w:val="en-ID"/>
              </w:rPr>
              <w:t>0.363</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46572F" w14:textId="000B573B" w:rsidR="009A14DE" w:rsidRPr="005C24EA" w:rsidRDefault="009A14DE" w:rsidP="00CB1A66">
            <w:pPr>
              <w:jc w:val="center"/>
              <w:rPr>
                <w:sz w:val="20"/>
                <w:szCs w:val="20"/>
                <w:lang w:val="en-ID"/>
              </w:rPr>
            </w:pPr>
            <w:r w:rsidRPr="005C24EA">
              <w:rPr>
                <w:sz w:val="20"/>
                <w:szCs w:val="20"/>
                <w:lang w:val="en-ID"/>
              </w:rPr>
              <w:t>0.064</w:t>
            </w:r>
          </w:p>
        </w:tc>
      </w:tr>
      <w:tr w:rsidR="009A14DE" w:rsidRPr="005C24EA" w14:paraId="129C5925"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EEA849" w14:textId="4E1E2BAE" w:rsidR="009A14DE" w:rsidRPr="005C24EA" w:rsidRDefault="009A14DE" w:rsidP="00CB1A66">
            <w:pPr>
              <w:jc w:val="center"/>
              <w:rPr>
                <w:sz w:val="20"/>
                <w:szCs w:val="20"/>
                <w:lang w:val="en-ID"/>
              </w:rPr>
            </w:pPr>
            <w:r w:rsidRPr="005C24EA">
              <w:rPr>
                <w:sz w:val="20"/>
                <w:szCs w:val="20"/>
                <w:lang w:val="en-ID"/>
              </w:rPr>
              <w:t>X1.4</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1BAB7E8" w14:textId="767E835B" w:rsidR="009A14DE" w:rsidRPr="005C24EA" w:rsidRDefault="009A14DE" w:rsidP="00CB1A66">
            <w:pPr>
              <w:jc w:val="center"/>
              <w:rPr>
                <w:sz w:val="20"/>
                <w:szCs w:val="20"/>
                <w:lang w:val="en-ID"/>
              </w:rPr>
            </w:pPr>
            <w:r w:rsidRPr="005C24EA">
              <w:rPr>
                <w:sz w:val="20"/>
                <w:szCs w:val="20"/>
                <w:lang w:val="en-ID"/>
              </w:rPr>
              <w:t>0.746</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2E32C0" w14:textId="6E823D08" w:rsidR="009A14DE" w:rsidRPr="005C24EA" w:rsidRDefault="009A14DE" w:rsidP="00CB1A66">
            <w:pPr>
              <w:jc w:val="center"/>
              <w:rPr>
                <w:sz w:val="20"/>
                <w:szCs w:val="20"/>
                <w:lang w:val="en-ID"/>
              </w:rPr>
            </w:pPr>
            <w:r w:rsidRPr="005C24EA">
              <w:rPr>
                <w:sz w:val="20"/>
                <w:szCs w:val="20"/>
                <w:lang w:val="en-ID"/>
              </w:rPr>
              <w:t>0.167</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E5D9FB5" w14:textId="6CE35A76" w:rsidR="009A14DE" w:rsidRPr="005C24EA" w:rsidRDefault="009A14DE" w:rsidP="00CB1A66">
            <w:pPr>
              <w:jc w:val="center"/>
              <w:rPr>
                <w:sz w:val="20"/>
                <w:szCs w:val="20"/>
                <w:lang w:val="en-ID"/>
              </w:rPr>
            </w:pPr>
            <w:r w:rsidRPr="005C24EA">
              <w:rPr>
                <w:sz w:val="20"/>
                <w:szCs w:val="20"/>
                <w:lang w:val="en-ID"/>
              </w:rPr>
              <w:t>0.282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C49FD4" w14:textId="156C493B" w:rsidR="009A14DE" w:rsidRPr="005C24EA" w:rsidRDefault="009A14DE" w:rsidP="00CB1A66">
            <w:pPr>
              <w:jc w:val="center"/>
              <w:rPr>
                <w:sz w:val="20"/>
                <w:szCs w:val="20"/>
                <w:lang w:val="en-ID"/>
              </w:rPr>
            </w:pPr>
            <w:r w:rsidRPr="005C24EA">
              <w:rPr>
                <w:sz w:val="20"/>
                <w:szCs w:val="20"/>
                <w:lang w:val="en-ID"/>
              </w:rPr>
              <w:t>0.258</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A342D8D" w14:textId="109CF177" w:rsidR="009A14DE" w:rsidRPr="005C24EA" w:rsidRDefault="00284B31" w:rsidP="00CB1A66">
            <w:pPr>
              <w:jc w:val="center"/>
              <w:rPr>
                <w:sz w:val="20"/>
                <w:szCs w:val="20"/>
                <w:lang w:val="en-ID"/>
              </w:rPr>
            </w:pPr>
            <w:r w:rsidRPr="005C24EA">
              <w:rPr>
                <w:sz w:val="20"/>
                <w:szCs w:val="20"/>
                <w:lang w:val="en-ID"/>
              </w:rPr>
              <w:t>0.305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C47A80" w14:textId="76421081" w:rsidR="009A14DE" w:rsidRPr="005C24EA" w:rsidRDefault="009A14DE" w:rsidP="00CB1A66">
            <w:pPr>
              <w:jc w:val="center"/>
              <w:rPr>
                <w:sz w:val="20"/>
                <w:szCs w:val="20"/>
                <w:lang w:val="en-ID"/>
              </w:rPr>
            </w:pPr>
            <w:r w:rsidRPr="005C24EA">
              <w:rPr>
                <w:sz w:val="20"/>
                <w:szCs w:val="20"/>
                <w:lang w:val="en-ID"/>
              </w:rPr>
              <w:t>0.037</w:t>
            </w:r>
          </w:p>
        </w:tc>
      </w:tr>
      <w:tr w:rsidR="009A14DE" w:rsidRPr="005C24EA" w14:paraId="56967427" w14:textId="77777777" w:rsidTr="00990CA7">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148F59" w14:textId="5F802E48" w:rsidR="009A14DE" w:rsidRPr="005C24EA" w:rsidRDefault="009A14DE" w:rsidP="00CB1A66">
            <w:pPr>
              <w:jc w:val="center"/>
              <w:rPr>
                <w:sz w:val="20"/>
                <w:szCs w:val="20"/>
                <w:lang w:val="en-ID"/>
              </w:rPr>
            </w:pPr>
            <w:r w:rsidRPr="005C24EA">
              <w:rPr>
                <w:sz w:val="20"/>
                <w:szCs w:val="20"/>
                <w:lang w:val="en-ID"/>
              </w:rPr>
              <w:t>X2.1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CC17EF" w14:textId="537C5F17" w:rsidR="009A14DE" w:rsidRPr="005C24EA" w:rsidRDefault="009A14DE" w:rsidP="00CB1A66">
            <w:pPr>
              <w:jc w:val="center"/>
              <w:rPr>
                <w:sz w:val="20"/>
                <w:szCs w:val="20"/>
                <w:lang w:val="en-ID"/>
              </w:rPr>
            </w:pPr>
            <w:r w:rsidRPr="005C24EA">
              <w:rPr>
                <w:sz w:val="20"/>
                <w:szCs w:val="20"/>
                <w:lang w:val="en-ID"/>
              </w:rPr>
              <w:t>0.119</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2EBEF40E" w14:textId="6558D483" w:rsidR="009A14DE" w:rsidRPr="005C24EA" w:rsidRDefault="009A14DE" w:rsidP="00CB1A66">
            <w:pPr>
              <w:jc w:val="center"/>
              <w:rPr>
                <w:sz w:val="20"/>
                <w:szCs w:val="20"/>
                <w:lang w:val="en-ID"/>
              </w:rPr>
            </w:pPr>
            <w:r w:rsidRPr="005C24EA">
              <w:rPr>
                <w:sz w:val="20"/>
                <w:szCs w:val="20"/>
                <w:lang w:val="en-ID"/>
              </w:rPr>
              <w:t>0.719</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EA59AD2" w14:textId="25F1257A" w:rsidR="009A14DE" w:rsidRPr="005C24EA" w:rsidRDefault="009A14DE" w:rsidP="00CB1A66">
            <w:pPr>
              <w:jc w:val="center"/>
              <w:rPr>
                <w:sz w:val="20"/>
                <w:szCs w:val="20"/>
                <w:lang w:val="en-ID"/>
              </w:rPr>
            </w:pPr>
            <w:r w:rsidRPr="005C24EA">
              <w:rPr>
                <w:sz w:val="20"/>
                <w:szCs w:val="20"/>
                <w:lang w:val="en-ID"/>
              </w:rPr>
              <w:t>0.428</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2314D0B" w14:textId="1BDD99A8" w:rsidR="009A14DE" w:rsidRPr="005C24EA" w:rsidRDefault="009A14DE" w:rsidP="00CB1A66">
            <w:pPr>
              <w:jc w:val="center"/>
              <w:rPr>
                <w:sz w:val="20"/>
                <w:szCs w:val="20"/>
                <w:lang w:val="en-ID"/>
              </w:rPr>
            </w:pPr>
            <w:r w:rsidRPr="005C24EA">
              <w:rPr>
                <w:sz w:val="20"/>
                <w:szCs w:val="20"/>
                <w:lang w:val="en-ID"/>
              </w:rPr>
              <w:t>0.613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865886C" w14:textId="65BF3E5D" w:rsidR="009A14DE" w:rsidRPr="005C24EA" w:rsidRDefault="00E5384D" w:rsidP="00CB1A66">
            <w:pPr>
              <w:jc w:val="center"/>
              <w:rPr>
                <w:sz w:val="20"/>
                <w:szCs w:val="20"/>
                <w:lang w:val="en-ID"/>
              </w:rPr>
            </w:pPr>
            <w:r w:rsidRPr="005C24EA">
              <w:rPr>
                <w:sz w:val="20"/>
                <w:szCs w:val="20"/>
                <w:lang w:val="en-ID"/>
              </w:rPr>
              <w:t>0.054</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2F6085" w14:textId="1F5C835F" w:rsidR="009A14DE" w:rsidRPr="005C24EA" w:rsidRDefault="009A14DE" w:rsidP="00CB1A66">
            <w:pPr>
              <w:jc w:val="center"/>
              <w:rPr>
                <w:sz w:val="20"/>
                <w:szCs w:val="20"/>
                <w:lang w:val="en-ID"/>
              </w:rPr>
            </w:pPr>
            <w:r w:rsidRPr="005C24EA">
              <w:rPr>
                <w:sz w:val="20"/>
                <w:szCs w:val="20"/>
                <w:lang w:val="en-ID"/>
              </w:rPr>
              <w:t>-0.203</w:t>
            </w:r>
          </w:p>
        </w:tc>
      </w:tr>
      <w:tr w:rsidR="009A14DE" w:rsidRPr="005C24EA" w14:paraId="42BD4DE3" w14:textId="77777777" w:rsidTr="00990CA7">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F2F1F4" w14:textId="3B2895F9" w:rsidR="009A14DE" w:rsidRPr="005C24EA" w:rsidRDefault="009A14DE" w:rsidP="00CB1A66">
            <w:pPr>
              <w:jc w:val="center"/>
              <w:rPr>
                <w:sz w:val="20"/>
                <w:szCs w:val="20"/>
                <w:lang w:val="en-ID"/>
              </w:rPr>
            </w:pPr>
            <w:r w:rsidRPr="005C24EA">
              <w:rPr>
                <w:sz w:val="20"/>
                <w:szCs w:val="20"/>
                <w:lang w:val="en-ID"/>
              </w:rPr>
              <w:t>X2.2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390C29" w14:textId="1F0E4FB8" w:rsidR="009A14DE" w:rsidRPr="005C24EA" w:rsidRDefault="009A14DE" w:rsidP="00CB1A66">
            <w:pPr>
              <w:jc w:val="center"/>
              <w:rPr>
                <w:sz w:val="20"/>
                <w:szCs w:val="20"/>
                <w:lang w:val="en-ID"/>
              </w:rPr>
            </w:pPr>
            <w:r w:rsidRPr="005C24EA">
              <w:rPr>
                <w:sz w:val="20"/>
                <w:szCs w:val="20"/>
                <w:lang w:val="en-ID"/>
              </w:rPr>
              <w:t>0.310</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429457A9" w14:textId="03150CA8" w:rsidR="009A14DE" w:rsidRPr="005C24EA" w:rsidRDefault="009A14DE" w:rsidP="00CB1A66">
            <w:pPr>
              <w:jc w:val="center"/>
              <w:rPr>
                <w:sz w:val="20"/>
                <w:szCs w:val="20"/>
                <w:lang w:val="en-ID"/>
              </w:rPr>
            </w:pPr>
            <w:r w:rsidRPr="005C24EA">
              <w:rPr>
                <w:sz w:val="20"/>
                <w:szCs w:val="20"/>
                <w:lang w:val="en-ID"/>
              </w:rPr>
              <w:t>0.786</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FF3D545" w14:textId="59DEFAA0" w:rsidR="009A14DE" w:rsidRPr="005C24EA" w:rsidRDefault="009A14DE" w:rsidP="00CB1A66">
            <w:pPr>
              <w:jc w:val="center"/>
              <w:rPr>
                <w:sz w:val="20"/>
                <w:szCs w:val="20"/>
                <w:lang w:val="en-ID"/>
              </w:rPr>
            </w:pPr>
            <w:r w:rsidRPr="005C24EA">
              <w:rPr>
                <w:sz w:val="20"/>
                <w:szCs w:val="20"/>
                <w:lang w:val="en-ID"/>
              </w:rPr>
              <w:t>0.445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849A0F7" w14:textId="59932F18" w:rsidR="009A14DE" w:rsidRPr="005C24EA" w:rsidRDefault="009A14DE" w:rsidP="00CB1A66">
            <w:pPr>
              <w:jc w:val="center"/>
              <w:rPr>
                <w:sz w:val="20"/>
                <w:szCs w:val="20"/>
                <w:lang w:val="en-ID"/>
              </w:rPr>
            </w:pPr>
            <w:r w:rsidRPr="005C24EA">
              <w:rPr>
                <w:sz w:val="20"/>
                <w:szCs w:val="20"/>
                <w:lang w:val="en-ID"/>
              </w:rPr>
              <w:t>0.550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BB108F6" w14:textId="5FE1F17D" w:rsidR="009A14DE" w:rsidRPr="005C24EA" w:rsidRDefault="00261971" w:rsidP="00CB1A66">
            <w:pPr>
              <w:jc w:val="center"/>
              <w:rPr>
                <w:sz w:val="20"/>
                <w:szCs w:val="20"/>
                <w:lang w:val="en-ID"/>
              </w:rPr>
            </w:pPr>
            <w:r w:rsidRPr="005C24EA">
              <w:rPr>
                <w:sz w:val="20"/>
                <w:szCs w:val="20"/>
                <w:lang w:val="en-ID"/>
              </w:rPr>
              <w:t>0.164</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B1880D" w14:textId="7E82900C" w:rsidR="009A14DE" w:rsidRPr="005C24EA" w:rsidRDefault="009A14DE" w:rsidP="00CB1A66">
            <w:pPr>
              <w:jc w:val="center"/>
              <w:rPr>
                <w:sz w:val="20"/>
                <w:szCs w:val="20"/>
                <w:lang w:val="en-ID"/>
              </w:rPr>
            </w:pPr>
            <w:r w:rsidRPr="005C24EA">
              <w:rPr>
                <w:sz w:val="20"/>
                <w:szCs w:val="20"/>
                <w:lang w:val="en-ID"/>
              </w:rPr>
              <w:t>-0.280</w:t>
            </w:r>
          </w:p>
        </w:tc>
      </w:tr>
      <w:tr w:rsidR="009A14DE" w:rsidRPr="005C24EA" w14:paraId="3729730A" w14:textId="77777777" w:rsidTr="00990CA7">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61DE58" w14:textId="71DD1584" w:rsidR="009A14DE" w:rsidRPr="005C24EA" w:rsidRDefault="009A14DE" w:rsidP="00CB1A66">
            <w:pPr>
              <w:jc w:val="center"/>
              <w:rPr>
                <w:sz w:val="20"/>
                <w:szCs w:val="20"/>
                <w:lang w:val="en-ID"/>
              </w:rPr>
            </w:pPr>
            <w:r w:rsidRPr="005C24EA">
              <w:rPr>
                <w:sz w:val="20"/>
                <w:szCs w:val="20"/>
                <w:lang w:val="en-ID"/>
              </w:rPr>
              <w:t>X2.3</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9BD0DB" w14:textId="498F5E37" w:rsidR="009A14DE" w:rsidRPr="005C24EA" w:rsidRDefault="009A14DE" w:rsidP="00CB1A66">
            <w:pPr>
              <w:jc w:val="center"/>
              <w:rPr>
                <w:sz w:val="20"/>
                <w:szCs w:val="20"/>
                <w:lang w:val="en-ID"/>
              </w:rPr>
            </w:pPr>
            <w:r w:rsidRPr="005C24EA">
              <w:rPr>
                <w:sz w:val="20"/>
                <w:szCs w:val="20"/>
                <w:lang w:val="en-ID"/>
              </w:rPr>
              <w:t>0.369</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0A810D6" w14:textId="1C1E482A" w:rsidR="009A14DE" w:rsidRPr="005C24EA" w:rsidRDefault="009A14DE" w:rsidP="00CB1A66">
            <w:pPr>
              <w:jc w:val="center"/>
              <w:rPr>
                <w:sz w:val="20"/>
                <w:szCs w:val="20"/>
                <w:lang w:val="en-ID"/>
              </w:rPr>
            </w:pPr>
            <w:r w:rsidRPr="005C24EA">
              <w:rPr>
                <w:sz w:val="20"/>
                <w:szCs w:val="20"/>
                <w:lang w:val="en-ID"/>
              </w:rPr>
              <w:t>0.755</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A9AD32F" w14:textId="20A401BB" w:rsidR="009A14DE" w:rsidRPr="005C24EA" w:rsidRDefault="009A14DE" w:rsidP="00CB1A66">
            <w:pPr>
              <w:jc w:val="center"/>
              <w:rPr>
                <w:sz w:val="20"/>
                <w:szCs w:val="20"/>
                <w:lang w:val="en-ID"/>
              </w:rPr>
            </w:pPr>
            <w:r w:rsidRPr="005C24EA">
              <w:rPr>
                <w:sz w:val="20"/>
                <w:szCs w:val="20"/>
                <w:lang w:val="en-ID"/>
              </w:rPr>
              <w:t>0.414</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A48C11" w14:textId="50C3211D" w:rsidR="009A14DE" w:rsidRPr="005C24EA" w:rsidRDefault="009A14DE" w:rsidP="00CB1A66">
            <w:pPr>
              <w:jc w:val="center"/>
              <w:rPr>
                <w:sz w:val="20"/>
                <w:szCs w:val="20"/>
                <w:lang w:val="en-ID"/>
              </w:rPr>
            </w:pPr>
            <w:r w:rsidRPr="005C24EA">
              <w:rPr>
                <w:sz w:val="20"/>
                <w:szCs w:val="20"/>
                <w:lang w:val="en-ID"/>
              </w:rPr>
              <w:t>0.540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39E216C" w14:textId="2435C9D9" w:rsidR="009A14DE" w:rsidRPr="005C24EA" w:rsidRDefault="00261971" w:rsidP="00CB1A66">
            <w:pPr>
              <w:jc w:val="center"/>
              <w:rPr>
                <w:sz w:val="20"/>
                <w:szCs w:val="20"/>
                <w:lang w:val="en-ID"/>
              </w:rPr>
            </w:pPr>
            <w:r w:rsidRPr="005C24EA">
              <w:rPr>
                <w:sz w:val="20"/>
                <w:szCs w:val="20"/>
                <w:lang w:val="en-ID"/>
              </w:rPr>
              <w:t>-0.084</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74FD63" w14:textId="68DA35AA" w:rsidR="009A14DE" w:rsidRPr="005C24EA" w:rsidRDefault="009A14DE" w:rsidP="00CB1A66">
            <w:pPr>
              <w:jc w:val="center"/>
              <w:rPr>
                <w:sz w:val="20"/>
                <w:szCs w:val="20"/>
                <w:lang w:val="en-ID"/>
              </w:rPr>
            </w:pPr>
            <w:r w:rsidRPr="005C24EA">
              <w:rPr>
                <w:sz w:val="20"/>
                <w:szCs w:val="20"/>
                <w:lang w:val="en-ID"/>
              </w:rPr>
              <w:t>-0.220</w:t>
            </w:r>
          </w:p>
        </w:tc>
      </w:tr>
      <w:tr w:rsidR="009A14DE" w:rsidRPr="005C24EA" w14:paraId="52DB43DF" w14:textId="77777777" w:rsidTr="00990CA7">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2F29B0" w14:textId="1649BCB0" w:rsidR="009A14DE" w:rsidRPr="005C24EA" w:rsidRDefault="009A14DE" w:rsidP="00CB1A66">
            <w:pPr>
              <w:jc w:val="center"/>
              <w:rPr>
                <w:sz w:val="20"/>
                <w:szCs w:val="20"/>
                <w:lang w:val="en-ID"/>
              </w:rPr>
            </w:pPr>
            <w:r w:rsidRPr="005C24EA">
              <w:rPr>
                <w:sz w:val="20"/>
                <w:szCs w:val="20"/>
                <w:lang w:val="en-ID"/>
              </w:rPr>
              <w:t>X2.4</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5F23B9" w14:textId="25D85E11" w:rsidR="009A14DE" w:rsidRPr="005C24EA" w:rsidRDefault="009A14DE" w:rsidP="00CB1A66">
            <w:pPr>
              <w:jc w:val="center"/>
              <w:rPr>
                <w:sz w:val="20"/>
                <w:szCs w:val="20"/>
                <w:lang w:val="en-ID"/>
              </w:rPr>
            </w:pPr>
            <w:r w:rsidRPr="005C24EA">
              <w:rPr>
                <w:sz w:val="20"/>
                <w:szCs w:val="20"/>
                <w:lang w:val="en-ID"/>
              </w:rPr>
              <w:t>0.321</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04EA416F" w14:textId="789D7981" w:rsidR="009A14DE" w:rsidRPr="005C24EA" w:rsidRDefault="009A14DE" w:rsidP="00CB1A66">
            <w:pPr>
              <w:jc w:val="center"/>
              <w:rPr>
                <w:sz w:val="20"/>
                <w:szCs w:val="20"/>
                <w:lang w:val="en-ID"/>
              </w:rPr>
            </w:pPr>
            <w:r w:rsidRPr="005C24EA">
              <w:rPr>
                <w:sz w:val="20"/>
                <w:szCs w:val="20"/>
                <w:lang w:val="en-ID"/>
              </w:rPr>
              <w:t>0.876</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9DCEEE8" w14:textId="21BFFFDE" w:rsidR="009A14DE" w:rsidRPr="005C24EA" w:rsidRDefault="009A14DE" w:rsidP="00CB1A66">
            <w:pPr>
              <w:jc w:val="center"/>
              <w:rPr>
                <w:sz w:val="20"/>
                <w:szCs w:val="20"/>
                <w:lang w:val="en-ID"/>
              </w:rPr>
            </w:pPr>
            <w:r w:rsidRPr="005C24EA">
              <w:rPr>
                <w:sz w:val="20"/>
                <w:szCs w:val="20"/>
                <w:lang w:val="en-ID"/>
              </w:rPr>
              <w:t>0.707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BC5FADF" w14:textId="4C4B4711" w:rsidR="009A14DE" w:rsidRPr="005C24EA" w:rsidRDefault="009A14DE" w:rsidP="00CB1A66">
            <w:pPr>
              <w:jc w:val="center"/>
              <w:rPr>
                <w:sz w:val="20"/>
                <w:szCs w:val="20"/>
                <w:lang w:val="en-ID"/>
              </w:rPr>
            </w:pPr>
            <w:r w:rsidRPr="005C24EA">
              <w:rPr>
                <w:sz w:val="20"/>
                <w:szCs w:val="20"/>
                <w:lang w:val="en-ID"/>
              </w:rPr>
              <w:t>0.641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5360685" w14:textId="61D2F545" w:rsidR="009A14DE" w:rsidRPr="005C24EA" w:rsidRDefault="00261971" w:rsidP="00CB1A66">
            <w:pPr>
              <w:jc w:val="center"/>
              <w:rPr>
                <w:sz w:val="20"/>
                <w:szCs w:val="20"/>
                <w:lang w:val="en-ID"/>
              </w:rPr>
            </w:pPr>
            <w:r w:rsidRPr="005C24EA">
              <w:rPr>
                <w:sz w:val="20"/>
                <w:szCs w:val="20"/>
                <w:lang w:val="en-ID"/>
              </w:rPr>
              <w:t>-0.345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A4D70F" w14:textId="7EF24518" w:rsidR="009A14DE" w:rsidRPr="005C24EA" w:rsidRDefault="009A14DE" w:rsidP="00CB1A66">
            <w:pPr>
              <w:jc w:val="center"/>
              <w:rPr>
                <w:sz w:val="20"/>
                <w:szCs w:val="20"/>
                <w:lang w:val="en-ID"/>
              </w:rPr>
            </w:pPr>
            <w:r w:rsidRPr="005C24EA">
              <w:rPr>
                <w:sz w:val="20"/>
                <w:szCs w:val="20"/>
                <w:lang w:val="en-ID"/>
              </w:rPr>
              <w:t>-0.381</w:t>
            </w:r>
          </w:p>
        </w:tc>
      </w:tr>
      <w:tr w:rsidR="009A14DE" w:rsidRPr="005C24EA" w14:paraId="5ECC8701" w14:textId="77777777" w:rsidTr="006341D1">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C7B1A8" w14:textId="2F519578" w:rsidR="009A14DE" w:rsidRPr="005C24EA" w:rsidRDefault="009A14DE" w:rsidP="00CB1A66">
            <w:pPr>
              <w:jc w:val="center"/>
              <w:rPr>
                <w:sz w:val="20"/>
                <w:szCs w:val="20"/>
                <w:lang w:val="en-ID"/>
              </w:rPr>
            </w:pPr>
            <w:r w:rsidRPr="005C24EA">
              <w:rPr>
                <w:sz w:val="20"/>
                <w:szCs w:val="20"/>
                <w:lang w:val="en-ID"/>
              </w:rPr>
              <w:t>Y.1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F7463C" w14:textId="67DFD7DC" w:rsidR="009A14DE" w:rsidRPr="005C24EA" w:rsidRDefault="009A14DE" w:rsidP="00CB1A66">
            <w:pPr>
              <w:jc w:val="center"/>
              <w:rPr>
                <w:sz w:val="20"/>
                <w:szCs w:val="20"/>
                <w:lang w:val="en-ID"/>
              </w:rPr>
            </w:pPr>
            <w:r w:rsidRPr="005C24EA">
              <w:rPr>
                <w:sz w:val="20"/>
                <w:szCs w:val="20"/>
                <w:lang w:val="en-ID"/>
              </w:rPr>
              <w:t>0.399</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44E3B38" w14:textId="3771B4D5" w:rsidR="009A14DE" w:rsidRPr="005C24EA" w:rsidRDefault="009A14DE" w:rsidP="00CB1A66">
            <w:pPr>
              <w:jc w:val="center"/>
              <w:rPr>
                <w:sz w:val="20"/>
                <w:szCs w:val="20"/>
                <w:lang w:val="en-ID"/>
              </w:rPr>
            </w:pPr>
            <w:r w:rsidRPr="005C24EA">
              <w:rPr>
                <w:sz w:val="20"/>
                <w:szCs w:val="20"/>
                <w:lang w:val="en-ID"/>
              </w:rPr>
              <w:t>0.701</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7842C1DC" w14:textId="631E0109" w:rsidR="009A14DE" w:rsidRPr="005C24EA" w:rsidRDefault="009A14DE" w:rsidP="00CB1A66">
            <w:pPr>
              <w:jc w:val="center"/>
              <w:rPr>
                <w:sz w:val="20"/>
                <w:szCs w:val="20"/>
                <w:lang w:val="en-ID"/>
              </w:rPr>
            </w:pPr>
            <w:r w:rsidRPr="005C24EA">
              <w:rPr>
                <w:sz w:val="20"/>
                <w:szCs w:val="20"/>
                <w:lang w:val="en-ID"/>
              </w:rPr>
              <w:t>0.921</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4141221" w14:textId="407086DE" w:rsidR="009A14DE" w:rsidRPr="005C24EA" w:rsidRDefault="009A14DE" w:rsidP="00CB1A66">
            <w:pPr>
              <w:jc w:val="center"/>
              <w:rPr>
                <w:sz w:val="20"/>
                <w:szCs w:val="20"/>
                <w:lang w:val="en-ID"/>
              </w:rPr>
            </w:pPr>
            <w:r w:rsidRPr="005C24EA">
              <w:rPr>
                <w:sz w:val="20"/>
                <w:szCs w:val="20"/>
                <w:lang w:val="en-ID"/>
              </w:rPr>
              <w:t>0.702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108438D" w14:textId="5E660282" w:rsidR="009A14DE" w:rsidRPr="005C24EA" w:rsidRDefault="007A6105" w:rsidP="00CB1A66">
            <w:pPr>
              <w:jc w:val="center"/>
              <w:rPr>
                <w:sz w:val="20"/>
                <w:szCs w:val="20"/>
                <w:lang w:val="en-ID"/>
              </w:rPr>
            </w:pPr>
            <w:r w:rsidRPr="005C24EA">
              <w:rPr>
                <w:sz w:val="20"/>
                <w:szCs w:val="20"/>
                <w:lang w:val="en-ID"/>
              </w:rPr>
              <w:t>-0.</w:t>
            </w:r>
            <w:r w:rsidR="00B531C5" w:rsidRPr="005C24EA">
              <w:rPr>
                <w:sz w:val="20"/>
                <w:szCs w:val="20"/>
                <w:lang w:val="en-ID"/>
              </w:rPr>
              <w:t>083</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14173E" w14:textId="0947C2C9" w:rsidR="009A14DE" w:rsidRPr="005C24EA" w:rsidRDefault="009A14DE" w:rsidP="00CB1A66">
            <w:pPr>
              <w:jc w:val="center"/>
              <w:rPr>
                <w:sz w:val="20"/>
                <w:szCs w:val="20"/>
                <w:lang w:val="en-ID"/>
              </w:rPr>
            </w:pPr>
            <w:r w:rsidRPr="005C24EA">
              <w:rPr>
                <w:sz w:val="20"/>
                <w:szCs w:val="20"/>
                <w:lang w:val="en-ID"/>
              </w:rPr>
              <w:t>-0.294</w:t>
            </w:r>
          </w:p>
        </w:tc>
      </w:tr>
      <w:tr w:rsidR="009A14DE" w:rsidRPr="005C24EA" w14:paraId="5BD1B4E9" w14:textId="77777777" w:rsidTr="006341D1">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6422C4" w14:textId="116906C4" w:rsidR="009A14DE" w:rsidRPr="005C24EA" w:rsidRDefault="009A14DE" w:rsidP="00CB1A66">
            <w:pPr>
              <w:jc w:val="center"/>
              <w:rPr>
                <w:sz w:val="20"/>
                <w:szCs w:val="20"/>
                <w:lang w:val="en-ID"/>
              </w:rPr>
            </w:pPr>
            <w:r w:rsidRPr="005C24EA">
              <w:rPr>
                <w:sz w:val="20"/>
                <w:szCs w:val="20"/>
                <w:lang w:val="en-ID"/>
              </w:rPr>
              <w:t>Y.2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96A2DB" w14:textId="053539A4" w:rsidR="009A14DE" w:rsidRPr="005C24EA" w:rsidRDefault="009A14DE" w:rsidP="00CB1A66">
            <w:pPr>
              <w:jc w:val="center"/>
              <w:rPr>
                <w:sz w:val="20"/>
                <w:szCs w:val="20"/>
                <w:lang w:val="en-ID"/>
              </w:rPr>
            </w:pPr>
            <w:r w:rsidRPr="005C24EA">
              <w:rPr>
                <w:sz w:val="20"/>
                <w:szCs w:val="20"/>
                <w:lang w:val="en-ID"/>
              </w:rPr>
              <w:t>0.413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8F26362" w14:textId="49D490DE" w:rsidR="009A14DE" w:rsidRPr="005C24EA" w:rsidRDefault="009A14DE" w:rsidP="00CB1A66">
            <w:pPr>
              <w:jc w:val="center"/>
              <w:rPr>
                <w:sz w:val="20"/>
                <w:szCs w:val="20"/>
                <w:lang w:val="en-ID"/>
              </w:rPr>
            </w:pPr>
            <w:r w:rsidRPr="005C24EA">
              <w:rPr>
                <w:sz w:val="20"/>
                <w:szCs w:val="20"/>
                <w:lang w:val="en-ID"/>
              </w:rPr>
              <w:t>0.299</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45DB6671" w14:textId="3CD7A73D" w:rsidR="009A14DE" w:rsidRPr="005C24EA" w:rsidRDefault="009A14DE" w:rsidP="00CB1A66">
            <w:pPr>
              <w:jc w:val="center"/>
              <w:rPr>
                <w:sz w:val="20"/>
                <w:szCs w:val="20"/>
                <w:lang w:val="en-ID"/>
              </w:rPr>
            </w:pPr>
            <w:r w:rsidRPr="005C24EA">
              <w:rPr>
                <w:sz w:val="20"/>
                <w:szCs w:val="20"/>
                <w:lang w:val="en-ID"/>
              </w:rPr>
              <w:t>0.697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CF5CD9A" w14:textId="1B1A42D9" w:rsidR="009A14DE" w:rsidRPr="005C24EA" w:rsidRDefault="009A14DE" w:rsidP="00CB1A66">
            <w:pPr>
              <w:jc w:val="center"/>
              <w:rPr>
                <w:sz w:val="20"/>
                <w:szCs w:val="20"/>
                <w:lang w:val="en-ID"/>
              </w:rPr>
            </w:pPr>
            <w:r w:rsidRPr="005C24EA">
              <w:rPr>
                <w:sz w:val="20"/>
                <w:szCs w:val="20"/>
                <w:lang w:val="en-ID"/>
              </w:rPr>
              <w:t>0.568</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CDD4A89" w14:textId="32DC39FE" w:rsidR="009A14DE" w:rsidRPr="005C24EA" w:rsidRDefault="00B531C5" w:rsidP="00CB1A66">
            <w:pPr>
              <w:jc w:val="center"/>
              <w:rPr>
                <w:sz w:val="20"/>
                <w:szCs w:val="20"/>
                <w:lang w:val="en-ID"/>
              </w:rPr>
            </w:pPr>
            <w:r w:rsidRPr="005C24EA">
              <w:rPr>
                <w:sz w:val="20"/>
                <w:szCs w:val="20"/>
                <w:lang w:val="en-ID"/>
              </w:rPr>
              <w:t>0.312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814F72" w14:textId="552F4409" w:rsidR="009A14DE" w:rsidRPr="005C24EA" w:rsidRDefault="009A14DE" w:rsidP="00CB1A66">
            <w:pPr>
              <w:jc w:val="center"/>
              <w:rPr>
                <w:sz w:val="20"/>
                <w:szCs w:val="20"/>
                <w:lang w:val="en-ID"/>
              </w:rPr>
            </w:pPr>
            <w:r w:rsidRPr="005C24EA">
              <w:rPr>
                <w:sz w:val="20"/>
                <w:szCs w:val="20"/>
                <w:lang w:val="en-ID"/>
              </w:rPr>
              <w:t>0.136</w:t>
            </w:r>
          </w:p>
        </w:tc>
      </w:tr>
      <w:tr w:rsidR="009A14DE" w:rsidRPr="005C24EA" w14:paraId="07BD2AF7" w14:textId="77777777" w:rsidTr="006341D1">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162916" w14:textId="65F0F10A" w:rsidR="009A14DE" w:rsidRPr="005C24EA" w:rsidRDefault="009A14DE" w:rsidP="00CB1A66">
            <w:pPr>
              <w:jc w:val="center"/>
              <w:rPr>
                <w:sz w:val="20"/>
                <w:szCs w:val="20"/>
                <w:lang w:val="en-ID"/>
              </w:rPr>
            </w:pPr>
            <w:r w:rsidRPr="005C24EA">
              <w:rPr>
                <w:sz w:val="20"/>
                <w:szCs w:val="20"/>
                <w:lang w:val="en-ID"/>
              </w:rPr>
              <w:t>Y.3</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32EDAF" w14:textId="675BE9C4" w:rsidR="009A14DE" w:rsidRPr="005C24EA" w:rsidRDefault="009A14DE" w:rsidP="00CB1A66">
            <w:pPr>
              <w:jc w:val="center"/>
              <w:rPr>
                <w:sz w:val="20"/>
                <w:szCs w:val="20"/>
                <w:lang w:val="en-ID"/>
              </w:rPr>
            </w:pPr>
            <w:r w:rsidRPr="005C24EA">
              <w:rPr>
                <w:sz w:val="20"/>
                <w:szCs w:val="20"/>
                <w:lang w:val="en-ID"/>
              </w:rPr>
              <w:t>0.236</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4D5315B" w14:textId="7A3B2FF3" w:rsidR="009A14DE" w:rsidRPr="005C24EA" w:rsidRDefault="009A14DE" w:rsidP="00CB1A66">
            <w:pPr>
              <w:jc w:val="center"/>
              <w:rPr>
                <w:sz w:val="20"/>
                <w:szCs w:val="20"/>
                <w:lang w:val="en-ID"/>
              </w:rPr>
            </w:pPr>
            <w:r w:rsidRPr="005C24EA">
              <w:rPr>
                <w:sz w:val="20"/>
                <w:szCs w:val="20"/>
                <w:lang w:val="en-ID"/>
              </w:rPr>
              <w:t>0.551</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61D367A4" w14:textId="0D212213" w:rsidR="009A14DE" w:rsidRPr="005C24EA" w:rsidRDefault="009A14DE" w:rsidP="00CB1A66">
            <w:pPr>
              <w:jc w:val="center"/>
              <w:rPr>
                <w:sz w:val="20"/>
                <w:szCs w:val="20"/>
                <w:lang w:val="en-ID"/>
              </w:rPr>
            </w:pPr>
            <w:r w:rsidRPr="005C24EA">
              <w:rPr>
                <w:sz w:val="20"/>
                <w:szCs w:val="20"/>
                <w:lang w:val="en-ID"/>
              </w:rPr>
              <w:t>0.902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63BFAE3" w14:textId="3D1F8D37" w:rsidR="009A14DE" w:rsidRPr="005C24EA" w:rsidRDefault="009A14DE" w:rsidP="00CB1A66">
            <w:pPr>
              <w:jc w:val="center"/>
              <w:rPr>
                <w:sz w:val="20"/>
                <w:szCs w:val="20"/>
                <w:lang w:val="en-ID"/>
              </w:rPr>
            </w:pPr>
            <w:r w:rsidRPr="005C24EA">
              <w:rPr>
                <w:sz w:val="20"/>
                <w:szCs w:val="20"/>
                <w:lang w:val="en-ID"/>
              </w:rPr>
              <w:t>0.319</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614970E" w14:textId="353AC130" w:rsidR="009A14DE" w:rsidRPr="005C24EA" w:rsidRDefault="00B531C5" w:rsidP="00CB1A66">
            <w:pPr>
              <w:jc w:val="center"/>
              <w:rPr>
                <w:sz w:val="20"/>
                <w:szCs w:val="20"/>
                <w:lang w:val="en-ID"/>
              </w:rPr>
            </w:pPr>
            <w:r w:rsidRPr="005C24EA">
              <w:rPr>
                <w:sz w:val="20"/>
                <w:szCs w:val="20"/>
                <w:lang w:val="en-ID"/>
              </w:rPr>
              <w:t>0.0</w:t>
            </w:r>
            <w:r w:rsidR="00F42A7D" w:rsidRPr="005C24EA">
              <w:rPr>
                <w:sz w:val="20"/>
                <w:szCs w:val="20"/>
                <w:lang w:val="en-ID"/>
              </w:rPr>
              <w:t>33</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F3BD98" w14:textId="0CFC7BC8" w:rsidR="009A14DE" w:rsidRPr="005C24EA" w:rsidRDefault="009A14DE" w:rsidP="00CB1A66">
            <w:pPr>
              <w:jc w:val="center"/>
              <w:rPr>
                <w:sz w:val="20"/>
                <w:szCs w:val="20"/>
                <w:lang w:val="en-ID"/>
              </w:rPr>
            </w:pPr>
            <w:r w:rsidRPr="005C24EA">
              <w:rPr>
                <w:sz w:val="20"/>
                <w:szCs w:val="20"/>
                <w:lang w:val="en-ID"/>
              </w:rPr>
              <w:t>-0.303</w:t>
            </w:r>
          </w:p>
        </w:tc>
      </w:tr>
      <w:tr w:rsidR="009A14DE" w:rsidRPr="005C24EA" w14:paraId="2B9ED6F1" w14:textId="77777777" w:rsidTr="006341D1">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2608CA" w14:textId="4C23FBF0" w:rsidR="009A14DE" w:rsidRPr="005C24EA" w:rsidRDefault="009A14DE" w:rsidP="00CB1A66">
            <w:pPr>
              <w:jc w:val="center"/>
              <w:rPr>
                <w:sz w:val="20"/>
                <w:szCs w:val="20"/>
                <w:lang w:val="en-ID"/>
              </w:rPr>
            </w:pPr>
            <w:r w:rsidRPr="005C24EA">
              <w:rPr>
                <w:sz w:val="20"/>
                <w:szCs w:val="20"/>
                <w:lang w:val="en-ID"/>
              </w:rPr>
              <w:t>Y.4</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2C1D06" w14:textId="1B850A12" w:rsidR="009A14DE" w:rsidRPr="005C24EA" w:rsidRDefault="009A14DE" w:rsidP="00CB1A66">
            <w:pPr>
              <w:jc w:val="center"/>
              <w:rPr>
                <w:sz w:val="20"/>
                <w:szCs w:val="20"/>
                <w:lang w:val="en-ID"/>
              </w:rPr>
            </w:pPr>
            <w:r w:rsidRPr="005C24EA">
              <w:rPr>
                <w:sz w:val="20"/>
                <w:szCs w:val="20"/>
                <w:lang w:val="en-ID"/>
              </w:rPr>
              <w:t>-0.023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46261E5" w14:textId="3A18B4EE" w:rsidR="009A14DE" w:rsidRPr="005C24EA" w:rsidRDefault="009A14DE" w:rsidP="00CB1A66">
            <w:pPr>
              <w:jc w:val="center"/>
              <w:rPr>
                <w:sz w:val="20"/>
                <w:szCs w:val="20"/>
                <w:lang w:val="en-ID"/>
              </w:rPr>
            </w:pPr>
            <w:r w:rsidRPr="005C24EA">
              <w:rPr>
                <w:sz w:val="20"/>
                <w:szCs w:val="20"/>
                <w:lang w:val="en-ID"/>
              </w:rPr>
              <w:t>0.495</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0D526BA1" w14:textId="5ED23163" w:rsidR="009A14DE" w:rsidRPr="005C24EA" w:rsidRDefault="009A14DE" w:rsidP="00CB1A66">
            <w:pPr>
              <w:jc w:val="center"/>
              <w:rPr>
                <w:sz w:val="20"/>
                <w:szCs w:val="20"/>
                <w:lang w:val="en-ID"/>
              </w:rPr>
            </w:pPr>
            <w:r w:rsidRPr="005C24EA">
              <w:rPr>
                <w:sz w:val="20"/>
                <w:szCs w:val="20"/>
                <w:lang w:val="en-ID"/>
              </w:rPr>
              <w:t>0.710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DF7C65F" w14:textId="3DC6D667" w:rsidR="009A14DE" w:rsidRPr="005C24EA" w:rsidRDefault="009A14DE" w:rsidP="00CB1A66">
            <w:pPr>
              <w:jc w:val="center"/>
              <w:rPr>
                <w:sz w:val="20"/>
                <w:szCs w:val="20"/>
                <w:lang w:val="en-ID"/>
              </w:rPr>
            </w:pPr>
            <w:r w:rsidRPr="005C24EA">
              <w:rPr>
                <w:sz w:val="20"/>
                <w:szCs w:val="20"/>
                <w:lang w:val="en-ID"/>
              </w:rPr>
              <w:t>0.550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581FDE9" w14:textId="273A42CC" w:rsidR="009A14DE" w:rsidRPr="005C24EA" w:rsidRDefault="00F42A7D" w:rsidP="00CB1A66">
            <w:pPr>
              <w:jc w:val="center"/>
              <w:rPr>
                <w:sz w:val="20"/>
                <w:szCs w:val="20"/>
                <w:lang w:val="en-ID"/>
              </w:rPr>
            </w:pPr>
            <w:r w:rsidRPr="005C24EA">
              <w:rPr>
                <w:sz w:val="20"/>
                <w:szCs w:val="20"/>
                <w:lang w:val="en-ID"/>
              </w:rPr>
              <w:t>-0.53</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F68D7D" w14:textId="2B994ADF" w:rsidR="009A14DE" w:rsidRPr="005C24EA" w:rsidRDefault="009A14DE" w:rsidP="00CB1A66">
            <w:pPr>
              <w:jc w:val="center"/>
              <w:rPr>
                <w:sz w:val="20"/>
                <w:szCs w:val="20"/>
                <w:lang w:val="en-ID"/>
              </w:rPr>
            </w:pPr>
            <w:r w:rsidRPr="005C24EA">
              <w:rPr>
                <w:sz w:val="20"/>
                <w:szCs w:val="20"/>
                <w:lang w:val="en-ID"/>
              </w:rPr>
              <w:t>-0.098</w:t>
            </w:r>
          </w:p>
        </w:tc>
      </w:tr>
      <w:tr w:rsidR="009A14DE" w:rsidRPr="005C24EA" w14:paraId="59489B39"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A8AFEC" w14:textId="59E00CE2" w:rsidR="009A14DE" w:rsidRPr="005C24EA" w:rsidRDefault="009A14DE" w:rsidP="00CB1A66">
            <w:pPr>
              <w:jc w:val="center"/>
              <w:rPr>
                <w:sz w:val="20"/>
                <w:szCs w:val="20"/>
                <w:lang w:val="en-ID"/>
              </w:rPr>
            </w:pPr>
            <w:r w:rsidRPr="005C24EA">
              <w:rPr>
                <w:sz w:val="20"/>
                <w:szCs w:val="20"/>
                <w:lang w:val="en-ID"/>
              </w:rPr>
              <w:t>Z.1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71B870" w14:textId="035B2AB9" w:rsidR="009A14DE" w:rsidRPr="005C24EA" w:rsidRDefault="009A14DE" w:rsidP="00CB1A66">
            <w:pPr>
              <w:jc w:val="center"/>
              <w:rPr>
                <w:sz w:val="20"/>
                <w:szCs w:val="20"/>
                <w:lang w:val="en-ID"/>
              </w:rPr>
            </w:pPr>
            <w:r w:rsidRPr="005C24EA">
              <w:rPr>
                <w:sz w:val="20"/>
                <w:szCs w:val="20"/>
                <w:lang w:val="en-ID"/>
              </w:rPr>
              <w:t>0.480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BD9A5F" w14:textId="5B82AEE8" w:rsidR="009A14DE" w:rsidRPr="005C24EA" w:rsidRDefault="009A14DE" w:rsidP="00CB1A66">
            <w:pPr>
              <w:jc w:val="center"/>
              <w:rPr>
                <w:sz w:val="20"/>
                <w:szCs w:val="20"/>
                <w:lang w:val="en-ID"/>
              </w:rPr>
            </w:pPr>
            <w:r w:rsidRPr="005C24EA">
              <w:rPr>
                <w:sz w:val="20"/>
                <w:szCs w:val="20"/>
                <w:lang w:val="en-ID"/>
              </w:rPr>
              <w:t>0.705</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AD807C1" w14:textId="393A53E8" w:rsidR="009A14DE" w:rsidRPr="005C24EA" w:rsidRDefault="009A14DE" w:rsidP="00CB1A66">
            <w:pPr>
              <w:jc w:val="center"/>
              <w:rPr>
                <w:sz w:val="20"/>
                <w:szCs w:val="20"/>
                <w:lang w:val="en-ID"/>
              </w:rPr>
            </w:pPr>
            <w:r w:rsidRPr="005C24EA">
              <w:rPr>
                <w:sz w:val="20"/>
                <w:szCs w:val="20"/>
                <w:lang w:val="en-ID"/>
              </w:rPr>
              <w:t>0.602</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1CAE3767" w14:textId="3F7CE0DC" w:rsidR="009A14DE" w:rsidRPr="005C24EA" w:rsidRDefault="009A14DE" w:rsidP="00CB1A66">
            <w:pPr>
              <w:jc w:val="center"/>
              <w:rPr>
                <w:sz w:val="20"/>
                <w:szCs w:val="20"/>
                <w:lang w:val="en-ID"/>
              </w:rPr>
            </w:pPr>
            <w:r w:rsidRPr="005C24EA">
              <w:rPr>
                <w:sz w:val="20"/>
                <w:szCs w:val="20"/>
                <w:lang w:val="en-ID"/>
              </w:rPr>
              <w:t>0.903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2903E69" w14:textId="3BBABCEB" w:rsidR="009A14DE" w:rsidRPr="005C24EA" w:rsidRDefault="00D162DC" w:rsidP="00CB1A66">
            <w:pPr>
              <w:jc w:val="center"/>
              <w:rPr>
                <w:sz w:val="20"/>
                <w:szCs w:val="20"/>
                <w:lang w:val="en-ID"/>
              </w:rPr>
            </w:pPr>
            <w:r w:rsidRPr="005C24EA">
              <w:rPr>
                <w:sz w:val="20"/>
                <w:szCs w:val="20"/>
                <w:lang w:val="en-ID"/>
              </w:rPr>
              <w:t>-0.039</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B733BC" w14:textId="34CB24F3" w:rsidR="009A14DE" w:rsidRPr="005C24EA" w:rsidRDefault="009A14DE" w:rsidP="00CB1A66">
            <w:pPr>
              <w:jc w:val="center"/>
              <w:rPr>
                <w:sz w:val="20"/>
                <w:szCs w:val="20"/>
                <w:lang w:val="en-ID"/>
              </w:rPr>
            </w:pPr>
            <w:r w:rsidRPr="005C24EA">
              <w:rPr>
                <w:sz w:val="20"/>
                <w:szCs w:val="20"/>
                <w:lang w:val="en-ID"/>
              </w:rPr>
              <w:t>-0.424</w:t>
            </w:r>
          </w:p>
        </w:tc>
      </w:tr>
      <w:tr w:rsidR="009A14DE" w:rsidRPr="005C24EA" w14:paraId="7E24D16D"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77B113" w14:textId="70554DA0" w:rsidR="009A14DE" w:rsidRPr="005C24EA" w:rsidRDefault="009A14DE" w:rsidP="00CB1A66">
            <w:pPr>
              <w:jc w:val="center"/>
              <w:rPr>
                <w:sz w:val="20"/>
                <w:szCs w:val="20"/>
                <w:lang w:val="en-ID"/>
              </w:rPr>
            </w:pPr>
            <w:r w:rsidRPr="005C24EA">
              <w:rPr>
                <w:sz w:val="20"/>
                <w:szCs w:val="20"/>
                <w:lang w:val="en-ID"/>
              </w:rPr>
              <w:t>Z.2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D0F7CC" w14:textId="138FDAAE" w:rsidR="009A14DE" w:rsidRPr="005C24EA" w:rsidRDefault="009A14DE" w:rsidP="00CB1A66">
            <w:pPr>
              <w:jc w:val="center"/>
              <w:rPr>
                <w:sz w:val="20"/>
                <w:szCs w:val="20"/>
                <w:lang w:val="en-ID"/>
              </w:rPr>
            </w:pPr>
            <w:r w:rsidRPr="005C24EA">
              <w:rPr>
                <w:sz w:val="20"/>
                <w:szCs w:val="20"/>
                <w:lang w:val="en-ID"/>
              </w:rPr>
              <w:t>0.230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BF3B68" w14:textId="10C4F9E4" w:rsidR="009A14DE" w:rsidRPr="005C24EA" w:rsidRDefault="009A14DE" w:rsidP="00CB1A66">
            <w:pPr>
              <w:jc w:val="center"/>
              <w:rPr>
                <w:sz w:val="20"/>
                <w:szCs w:val="20"/>
                <w:lang w:val="en-ID"/>
              </w:rPr>
            </w:pPr>
            <w:r w:rsidRPr="005C24EA">
              <w:rPr>
                <w:sz w:val="20"/>
                <w:szCs w:val="20"/>
                <w:lang w:val="en-ID"/>
              </w:rPr>
              <w:t>0.541</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156C6A5" w14:textId="76A57839" w:rsidR="009A14DE" w:rsidRPr="005C24EA" w:rsidRDefault="009A14DE" w:rsidP="00CB1A66">
            <w:pPr>
              <w:jc w:val="center"/>
              <w:rPr>
                <w:sz w:val="20"/>
                <w:szCs w:val="20"/>
                <w:lang w:val="en-ID"/>
              </w:rPr>
            </w:pPr>
            <w:r w:rsidRPr="005C24EA">
              <w:rPr>
                <w:sz w:val="20"/>
                <w:szCs w:val="20"/>
                <w:lang w:val="en-ID"/>
              </w:rPr>
              <w:t>0.075</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490F74D1" w14:textId="6FB3478A" w:rsidR="009A14DE" w:rsidRPr="005C24EA" w:rsidRDefault="009A14DE" w:rsidP="00CB1A66">
            <w:pPr>
              <w:jc w:val="center"/>
              <w:rPr>
                <w:sz w:val="20"/>
                <w:szCs w:val="20"/>
                <w:lang w:val="en-ID"/>
              </w:rPr>
            </w:pPr>
            <w:r w:rsidRPr="005C24EA">
              <w:rPr>
                <w:sz w:val="20"/>
                <w:szCs w:val="20"/>
                <w:lang w:val="en-ID"/>
              </w:rPr>
              <w:t>0.541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1015DB3" w14:textId="5B56E7C3" w:rsidR="009A14DE" w:rsidRPr="005C24EA" w:rsidRDefault="00D162DC" w:rsidP="00CB1A66">
            <w:pPr>
              <w:jc w:val="center"/>
              <w:rPr>
                <w:sz w:val="20"/>
                <w:szCs w:val="20"/>
                <w:lang w:val="en-ID"/>
              </w:rPr>
            </w:pPr>
            <w:r w:rsidRPr="005C24EA">
              <w:rPr>
                <w:sz w:val="20"/>
                <w:szCs w:val="20"/>
                <w:lang w:val="en-ID"/>
              </w:rPr>
              <w:t>-0.207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748BD2" w14:textId="4BCC5D50" w:rsidR="009A14DE" w:rsidRPr="005C24EA" w:rsidRDefault="009A14DE" w:rsidP="00CB1A66">
            <w:pPr>
              <w:jc w:val="center"/>
              <w:rPr>
                <w:sz w:val="20"/>
                <w:szCs w:val="20"/>
                <w:lang w:val="en-ID"/>
              </w:rPr>
            </w:pPr>
            <w:r w:rsidRPr="005C24EA">
              <w:rPr>
                <w:sz w:val="20"/>
                <w:szCs w:val="20"/>
                <w:lang w:val="en-ID"/>
              </w:rPr>
              <w:t>-0.238</w:t>
            </w:r>
          </w:p>
        </w:tc>
      </w:tr>
      <w:tr w:rsidR="009A14DE" w:rsidRPr="005C24EA" w14:paraId="6BFDE86A" w14:textId="77777777" w:rsidTr="009A14DE">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833024" w14:textId="7A249A5B" w:rsidR="009A14DE" w:rsidRPr="005C24EA" w:rsidRDefault="009A14DE" w:rsidP="00CB1A66">
            <w:pPr>
              <w:jc w:val="center"/>
              <w:rPr>
                <w:sz w:val="20"/>
                <w:szCs w:val="20"/>
                <w:lang w:val="en-ID"/>
              </w:rPr>
            </w:pPr>
            <w:r w:rsidRPr="005C24EA">
              <w:rPr>
                <w:sz w:val="20"/>
                <w:szCs w:val="20"/>
                <w:lang w:val="en-ID"/>
              </w:rPr>
              <w:t>Z.3</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DAC47E" w14:textId="69427C28" w:rsidR="009A14DE" w:rsidRPr="005C24EA" w:rsidRDefault="009A14DE" w:rsidP="00CB1A66">
            <w:pPr>
              <w:jc w:val="center"/>
              <w:rPr>
                <w:sz w:val="20"/>
                <w:szCs w:val="20"/>
                <w:lang w:val="en-ID"/>
              </w:rPr>
            </w:pPr>
            <w:r w:rsidRPr="005C24EA">
              <w:rPr>
                <w:sz w:val="20"/>
                <w:szCs w:val="20"/>
                <w:lang w:val="en-ID"/>
              </w:rPr>
              <w:t>0.344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B119CD" w14:textId="36A20856" w:rsidR="009A14DE" w:rsidRPr="005C24EA" w:rsidRDefault="009A14DE" w:rsidP="00CB1A66">
            <w:pPr>
              <w:jc w:val="center"/>
              <w:rPr>
                <w:sz w:val="20"/>
                <w:szCs w:val="20"/>
                <w:lang w:val="en-ID"/>
              </w:rPr>
            </w:pPr>
            <w:r w:rsidRPr="005C24EA">
              <w:rPr>
                <w:sz w:val="20"/>
                <w:szCs w:val="20"/>
                <w:lang w:val="en-ID"/>
              </w:rPr>
              <w:t>0.601</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037830C" w14:textId="4DC392EB" w:rsidR="009A14DE" w:rsidRPr="005C24EA" w:rsidRDefault="009A14DE" w:rsidP="00CB1A66">
            <w:pPr>
              <w:jc w:val="center"/>
              <w:rPr>
                <w:sz w:val="20"/>
                <w:szCs w:val="20"/>
                <w:lang w:val="en-ID"/>
              </w:rPr>
            </w:pPr>
            <w:r w:rsidRPr="005C24EA">
              <w:rPr>
                <w:sz w:val="20"/>
                <w:szCs w:val="20"/>
                <w:lang w:val="en-ID"/>
              </w:rPr>
              <w:t>0.535</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CAB3854" w14:textId="0126A41C" w:rsidR="009A14DE" w:rsidRPr="005C24EA" w:rsidRDefault="009A14DE" w:rsidP="00CB1A66">
            <w:pPr>
              <w:jc w:val="center"/>
              <w:rPr>
                <w:sz w:val="20"/>
                <w:szCs w:val="20"/>
                <w:lang w:val="en-ID"/>
              </w:rPr>
            </w:pPr>
            <w:r w:rsidRPr="005C24EA">
              <w:rPr>
                <w:sz w:val="20"/>
                <w:szCs w:val="20"/>
                <w:lang w:val="en-ID"/>
              </w:rPr>
              <w:t>0.882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F9CC79B" w14:textId="64D1B1A6" w:rsidR="009A14DE" w:rsidRPr="005C24EA" w:rsidRDefault="00D162DC" w:rsidP="00CB1A66">
            <w:pPr>
              <w:jc w:val="center"/>
              <w:rPr>
                <w:sz w:val="20"/>
                <w:szCs w:val="20"/>
                <w:lang w:val="en-ID"/>
              </w:rPr>
            </w:pPr>
            <w:r w:rsidRPr="005C24EA">
              <w:rPr>
                <w:sz w:val="20"/>
                <w:szCs w:val="20"/>
                <w:lang w:val="en-ID"/>
              </w:rPr>
              <w:t>-0.111</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A25E06" w14:textId="427289FB" w:rsidR="009A14DE" w:rsidRPr="005C24EA" w:rsidRDefault="009A14DE" w:rsidP="00CB1A66">
            <w:pPr>
              <w:jc w:val="center"/>
              <w:rPr>
                <w:sz w:val="20"/>
                <w:szCs w:val="20"/>
                <w:lang w:val="en-ID"/>
              </w:rPr>
            </w:pPr>
            <w:r w:rsidRPr="005C24EA">
              <w:rPr>
                <w:sz w:val="20"/>
                <w:szCs w:val="20"/>
                <w:lang w:val="en-ID"/>
              </w:rPr>
              <w:t>-0.307</w:t>
            </w:r>
          </w:p>
        </w:tc>
      </w:tr>
      <w:tr w:rsidR="009A14DE" w:rsidRPr="005C24EA" w14:paraId="2752BF5B" w14:textId="77777777" w:rsidTr="00FD3EB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CA1B5B" w14:textId="7E349BBE" w:rsidR="009A14DE" w:rsidRPr="005C24EA" w:rsidRDefault="009A14DE" w:rsidP="00CB1A66">
            <w:pPr>
              <w:jc w:val="center"/>
              <w:rPr>
                <w:sz w:val="20"/>
                <w:szCs w:val="20"/>
                <w:lang w:val="en-ID"/>
              </w:rPr>
            </w:pPr>
            <w:r w:rsidRPr="005C24EA">
              <w:rPr>
                <w:sz w:val="20"/>
                <w:szCs w:val="20"/>
                <w:lang w:val="en-ID"/>
              </w:rPr>
              <w:t>Z x X</w:t>
            </w:r>
            <w:r w:rsidR="00437FAA" w:rsidRPr="005C24EA">
              <w:rPr>
                <w:sz w:val="20"/>
                <w:szCs w:val="20"/>
                <w:lang w:val="en-ID"/>
              </w:rPr>
              <w:t>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881474" w14:textId="0D086B41" w:rsidR="009A14DE" w:rsidRPr="005C24EA" w:rsidRDefault="009A14DE" w:rsidP="00CB1A66">
            <w:pPr>
              <w:jc w:val="center"/>
              <w:rPr>
                <w:sz w:val="20"/>
                <w:szCs w:val="20"/>
                <w:lang w:val="en-ID"/>
              </w:rPr>
            </w:pPr>
            <w:r w:rsidRPr="005C24EA">
              <w:rPr>
                <w:sz w:val="20"/>
                <w:szCs w:val="20"/>
                <w:lang w:val="en-ID"/>
              </w:rPr>
              <w:t>0.226</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8567EE" w14:textId="4953F88C" w:rsidR="009A14DE" w:rsidRPr="005C24EA" w:rsidRDefault="009A14DE" w:rsidP="00CB1A66">
            <w:pPr>
              <w:jc w:val="center"/>
              <w:rPr>
                <w:sz w:val="20"/>
                <w:szCs w:val="20"/>
                <w:lang w:val="en-ID"/>
              </w:rPr>
            </w:pPr>
            <w:r w:rsidRPr="005C24EA">
              <w:rPr>
                <w:sz w:val="20"/>
                <w:szCs w:val="20"/>
                <w:lang w:val="en-ID"/>
              </w:rPr>
              <w:t>-0.115</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DF0DB5E" w14:textId="7BD22A0A" w:rsidR="009A14DE" w:rsidRPr="005C24EA" w:rsidRDefault="009A14DE" w:rsidP="00CB1A66">
            <w:pPr>
              <w:jc w:val="center"/>
              <w:rPr>
                <w:sz w:val="20"/>
                <w:szCs w:val="20"/>
                <w:lang w:val="en-ID"/>
              </w:rPr>
            </w:pPr>
            <w:r w:rsidRPr="005C24EA">
              <w:rPr>
                <w:sz w:val="20"/>
                <w:szCs w:val="20"/>
                <w:lang w:val="en-ID"/>
              </w:rPr>
              <w:t>0.020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1C910B" w14:textId="023BA7A3" w:rsidR="009A14DE" w:rsidRPr="005C24EA" w:rsidRDefault="009A14DE" w:rsidP="00CB1A66">
            <w:pPr>
              <w:jc w:val="center"/>
              <w:rPr>
                <w:sz w:val="20"/>
                <w:szCs w:val="20"/>
                <w:lang w:val="en-ID"/>
              </w:rPr>
            </w:pPr>
            <w:r w:rsidRPr="005C24EA">
              <w:rPr>
                <w:sz w:val="20"/>
                <w:szCs w:val="20"/>
                <w:lang w:val="en-ID"/>
              </w:rPr>
              <w:t>0.019</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6EF54269" w14:textId="62100DEA" w:rsidR="009A14DE" w:rsidRPr="005C24EA" w:rsidRDefault="00FD3EBC" w:rsidP="00CB1A66">
            <w:pPr>
              <w:jc w:val="center"/>
              <w:rPr>
                <w:sz w:val="20"/>
                <w:szCs w:val="20"/>
                <w:lang w:val="en-ID"/>
              </w:rPr>
            </w:pPr>
            <w:r w:rsidRPr="005C24EA">
              <w:rPr>
                <w:sz w:val="20"/>
                <w:szCs w:val="20"/>
                <w:lang w:val="en-ID"/>
              </w:rPr>
              <w:t>1.000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01BA3E" w14:textId="3F244AC9" w:rsidR="009A14DE" w:rsidRPr="005C24EA" w:rsidRDefault="009A14DE" w:rsidP="00CB1A66">
            <w:pPr>
              <w:jc w:val="center"/>
              <w:rPr>
                <w:sz w:val="20"/>
                <w:szCs w:val="20"/>
                <w:lang w:val="en-ID"/>
              </w:rPr>
            </w:pPr>
            <w:r w:rsidRPr="005C24EA">
              <w:rPr>
                <w:sz w:val="20"/>
                <w:szCs w:val="20"/>
                <w:lang w:val="en-ID"/>
              </w:rPr>
              <w:t>0.586</w:t>
            </w:r>
          </w:p>
        </w:tc>
      </w:tr>
      <w:tr w:rsidR="009A14DE" w:rsidRPr="005C24EA" w14:paraId="0B1B0BDC" w14:textId="77777777" w:rsidTr="00FD3EB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83CFF0" w14:textId="3537DB0A" w:rsidR="009A14DE" w:rsidRPr="005C24EA" w:rsidRDefault="009A14DE" w:rsidP="00CB1A66">
            <w:pPr>
              <w:jc w:val="center"/>
              <w:rPr>
                <w:sz w:val="20"/>
                <w:szCs w:val="20"/>
                <w:lang w:val="en-ID"/>
              </w:rPr>
            </w:pPr>
            <w:r w:rsidRPr="005C24EA">
              <w:rPr>
                <w:sz w:val="20"/>
                <w:szCs w:val="20"/>
                <w:lang w:val="en-ID"/>
              </w:rPr>
              <w:t>Z x X</w:t>
            </w:r>
            <w:r w:rsidR="00437FAA" w:rsidRPr="005C24EA">
              <w:rPr>
                <w:sz w:val="20"/>
                <w:szCs w:val="20"/>
                <w:lang w:val="en-ID"/>
              </w:rPr>
              <w:t>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CD07C6" w14:textId="38E91D3B" w:rsidR="009A14DE" w:rsidRPr="005C24EA" w:rsidRDefault="009A14DE" w:rsidP="00CB1A66">
            <w:pPr>
              <w:jc w:val="center"/>
              <w:rPr>
                <w:sz w:val="20"/>
                <w:szCs w:val="20"/>
                <w:lang w:val="en-ID"/>
              </w:rPr>
            </w:pPr>
            <w:r w:rsidRPr="005C24EA">
              <w:rPr>
                <w:sz w:val="20"/>
                <w:szCs w:val="20"/>
                <w:lang w:val="en-ID"/>
              </w:rPr>
              <w:t>-0.069</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B00BBF" w14:textId="7A2A6FB6" w:rsidR="009A14DE" w:rsidRPr="005C24EA" w:rsidRDefault="009A14DE" w:rsidP="00CB1A66">
            <w:pPr>
              <w:jc w:val="center"/>
              <w:rPr>
                <w:sz w:val="20"/>
                <w:szCs w:val="20"/>
                <w:lang w:val="en-ID"/>
              </w:rPr>
            </w:pPr>
            <w:r w:rsidRPr="005C24EA">
              <w:rPr>
                <w:sz w:val="20"/>
                <w:szCs w:val="20"/>
                <w:lang w:val="en-ID"/>
              </w:rPr>
              <w:t>-0.360</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FBF8FE7" w14:textId="6DB3C9F5" w:rsidR="009A14DE" w:rsidRPr="005C24EA" w:rsidRDefault="009A14DE" w:rsidP="00CB1A66">
            <w:pPr>
              <w:jc w:val="center"/>
              <w:rPr>
                <w:sz w:val="20"/>
                <w:szCs w:val="20"/>
                <w:lang w:val="en-ID"/>
              </w:rPr>
            </w:pPr>
            <w:r w:rsidRPr="005C24EA">
              <w:rPr>
                <w:sz w:val="20"/>
                <w:szCs w:val="20"/>
                <w:lang w:val="en-ID"/>
              </w:rPr>
              <w:t>-0.226</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0071F4" w14:textId="59492063" w:rsidR="009A14DE" w:rsidRPr="005C24EA" w:rsidRDefault="009A14DE" w:rsidP="00CB1A66">
            <w:pPr>
              <w:jc w:val="center"/>
              <w:rPr>
                <w:sz w:val="20"/>
                <w:szCs w:val="20"/>
                <w:lang w:val="en-ID"/>
              </w:rPr>
            </w:pPr>
            <w:r w:rsidRPr="005C24EA">
              <w:rPr>
                <w:sz w:val="20"/>
                <w:szCs w:val="20"/>
                <w:lang w:val="en-ID"/>
              </w:rPr>
              <w:t>-0.414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32059BC" w14:textId="79E67F42" w:rsidR="009A14DE" w:rsidRPr="005C24EA" w:rsidRDefault="00FD3EBC" w:rsidP="00CB1A66">
            <w:pPr>
              <w:jc w:val="center"/>
              <w:rPr>
                <w:sz w:val="20"/>
                <w:szCs w:val="20"/>
                <w:lang w:val="en-ID"/>
              </w:rPr>
            </w:pPr>
            <w:r w:rsidRPr="005C24EA">
              <w:rPr>
                <w:sz w:val="20"/>
                <w:szCs w:val="20"/>
                <w:lang w:val="en-ID"/>
              </w:rPr>
              <w:t>0.585</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4B1F4EB3" w14:textId="6B3ACFA2" w:rsidR="009A14DE" w:rsidRPr="005C24EA" w:rsidRDefault="009A14DE" w:rsidP="00CB1A66">
            <w:pPr>
              <w:jc w:val="center"/>
              <w:rPr>
                <w:sz w:val="20"/>
                <w:szCs w:val="20"/>
                <w:lang w:val="en-ID"/>
              </w:rPr>
            </w:pPr>
            <w:r w:rsidRPr="005C24EA">
              <w:rPr>
                <w:sz w:val="20"/>
                <w:szCs w:val="20"/>
                <w:lang w:val="en-ID"/>
              </w:rPr>
              <w:t>1.000</w:t>
            </w:r>
          </w:p>
        </w:tc>
      </w:tr>
    </w:tbl>
    <w:p w14:paraId="66C11313" w14:textId="5C5957DB" w:rsidR="00071DC8" w:rsidRPr="005C24EA" w:rsidRDefault="00437FAA" w:rsidP="00E90386">
      <w:pPr>
        <w:spacing w:line="480" w:lineRule="auto"/>
        <w:rPr>
          <w:i/>
          <w:iCs/>
          <w:sz w:val="20"/>
          <w:szCs w:val="20"/>
          <w:lang w:val="en-ID"/>
        </w:rPr>
      </w:pPr>
      <w:r w:rsidRPr="005C24EA">
        <w:rPr>
          <w:i/>
          <w:iCs/>
          <w:sz w:val="20"/>
          <w:szCs w:val="20"/>
          <w:lang w:val="en-ID"/>
        </w:rPr>
        <w:t xml:space="preserve">Sumber: </w:t>
      </w:r>
      <w:r w:rsidR="00071DC8" w:rsidRPr="005C24EA">
        <w:rPr>
          <w:i/>
          <w:iCs/>
          <w:sz w:val="20"/>
          <w:szCs w:val="20"/>
          <w:lang w:val="en-ID"/>
        </w:rPr>
        <w:t>Hasil Olahan Data (2025)</w:t>
      </w:r>
    </w:p>
    <w:p w14:paraId="2A637A23" w14:textId="052645D8" w:rsidR="00071DC8" w:rsidRPr="005C24EA" w:rsidRDefault="00731183" w:rsidP="00F175D7">
      <w:pPr>
        <w:spacing w:line="480" w:lineRule="auto"/>
        <w:ind w:firstLine="709"/>
        <w:jc w:val="both"/>
        <w:rPr>
          <w:sz w:val="24"/>
          <w:szCs w:val="24"/>
          <w:lang w:val="en-ID"/>
        </w:rPr>
      </w:pPr>
      <w:r w:rsidRPr="005C24EA">
        <w:rPr>
          <w:sz w:val="24"/>
          <w:szCs w:val="24"/>
          <w:lang w:val="en-ID"/>
        </w:rPr>
        <w:t xml:space="preserve">Berdasarkan </w:t>
      </w:r>
      <w:r w:rsidR="00CB1A66" w:rsidRPr="005C24EA">
        <w:rPr>
          <w:sz w:val="24"/>
          <w:szCs w:val="24"/>
          <w:lang w:val="en-ID"/>
        </w:rPr>
        <w:t>T</w:t>
      </w:r>
      <w:r w:rsidRPr="005C24EA">
        <w:rPr>
          <w:sz w:val="24"/>
          <w:szCs w:val="24"/>
          <w:lang w:val="en-ID"/>
        </w:rPr>
        <w:t xml:space="preserve">abel 3.4 di atas, </w:t>
      </w:r>
      <w:r w:rsidR="000A1810" w:rsidRPr="005C24EA">
        <w:rPr>
          <w:sz w:val="24"/>
          <w:szCs w:val="24"/>
          <w:lang w:val="en-ID"/>
        </w:rPr>
        <w:t>dapat diketahui masing-masing indikator</w:t>
      </w:r>
      <w:r w:rsidR="002D54F7" w:rsidRPr="005C24EA">
        <w:rPr>
          <w:sz w:val="24"/>
          <w:szCs w:val="24"/>
          <w:lang w:val="en-ID"/>
        </w:rPr>
        <w:t xml:space="preserve"> memiliki nilai yang lebih besar </w:t>
      </w:r>
      <w:r w:rsidR="00E63187" w:rsidRPr="005C24EA">
        <w:rPr>
          <w:sz w:val="24"/>
          <w:szCs w:val="24"/>
          <w:lang w:val="en-ID"/>
        </w:rPr>
        <w:t xml:space="preserve">dibandingkan dengan nilai </w:t>
      </w:r>
      <w:r w:rsidR="00E63187" w:rsidRPr="005C24EA">
        <w:rPr>
          <w:i/>
          <w:iCs/>
          <w:sz w:val="24"/>
          <w:szCs w:val="24"/>
          <w:lang w:val="en-ID"/>
        </w:rPr>
        <w:t>cross loading</w:t>
      </w:r>
      <w:r w:rsidR="00E63187" w:rsidRPr="005C24EA">
        <w:rPr>
          <w:sz w:val="24"/>
          <w:szCs w:val="24"/>
          <w:lang w:val="en-ID"/>
        </w:rPr>
        <w:t xml:space="preserve"> pada </w:t>
      </w:r>
      <w:r w:rsidR="000D628D" w:rsidRPr="005C24EA">
        <w:rPr>
          <w:sz w:val="24"/>
          <w:szCs w:val="24"/>
          <w:lang w:val="en-ID"/>
        </w:rPr>
        <w:t xml:space="preserve">variabel lainnya. </w:t>
      </w:r>
      <w:r w:rsidR="00B6778D" w:rsidRPr="005C24EA">
        <w:rPr>
          <w:sz w:val="24"/>
          <w:szCs w:val="24"/>
          <w:lang w:val="en-ID"/>
        </w:rPr>
        <w:t xml:space="preserve">Maka dari itu, </w:t>
      </w:r>
      <w:r w:rsidR="003C7DF6" w:rsidRPr="005C24EA">
        <w:rPr>
          <w:sz w:val="24"/>
          <w:szCs w:val="24"/>
          <w:lang w:val="en-ID"/>
        </w:rPr>
        <w:t xml:space="preserve">indikator-indikator yang digunakan </w:t>
      </w:r>
      <w:r w:rsidR="003D71F9" w:rsidRPr="005C24EA">
        <w:rPr>
          <w:sz w:val="24"/>
          <w:szCs w:val="24"/>
          <w:lang w:val="en-ID"/>
        </w:rPr>
        <w:t xml:space="preserve">telah memiliki </w:t>
      </w:r>
      <w:r w:rsidR="003D71F9" w:rsidRPr="005C24EA">
        <w:rPr>
          <w:i/>
          <w:iCs/>
          <w:sz w:val="24"/>
          <w:szCs w:val="24"/>
          <w:lang w:val="en-ID"/>
        </w:rPr>
        <w:t>discriminant validity</w:t>
      </w:r>
      <w:r w:rsidR="003D71F9" w:rsidRPr="005C24EA">
        <w:rPr>
          <w:sz w:val="24"/>
          <w:szCs w:val="24"/>
          <w:lang w:val="en-ID"/>
        </w:rPr>
        <w:t xml:space="preserve"> yang baik dalam menyusun variabe</w:t>
      </w:r>
      <w:r w:rsidR="007E554B" w:rsidRPr="005C24EA">
        <w:rPr>
          <w:sz w:val="24"/>
          <w:szCs w:val="24"/>
          <w:lang w:val="en-ID"/>
        </w:rPr>
        <w:t>l masing-masing.</w:t>
      </w:r>
      <w:r w:rsidR="00C7503D" w:rsidRPr="005C24EA">
        <w:rPr>
          <w:sz w:val="24"/>
          <w:szCs w:val="24"/>
          <w:lang w:val="en-ID"/>
        </w:rPr>
        <w:t xml:space="preserve"> </w:t>
      </w:r>
    </w:p>
    <w:p w14:paraId="115F3DCF" w14:textId="159A4B3A" w:rsidR="001743D4" w:rsidRPr="005C24EA" w:rsidRDefault="001743D4" w:rsidP="00202550">
      <w:pPr>
        <w:pStyle w:val="ListParagraph"/>
        <w:numPr>
          <w:ilvl w:val="0"/>
          <w:numId w:val="26"/>
        </w:numPr>
        <w:spacing w:line="480" w:lineRule="auto"/>
        <w:ind w:left="709" w:hanging="709"/>
        <w:jc w:val="both"/>
        <w:rPr>
          <w:sz w:val="24"/>
          <w:szCs w:val="24"/>
          <w:lang w:val="en-ID"/>
        </w:rPr>
      </w:pPr>
      <w:r w:rsidRPr="005C24EA">
        <w:rPr>
          <w:b/>
          <w:bCs/>
          <w:sz w:val="24"/>
          <w:szCs w:val="24"/>
          <w:lang w:val="en-ID"/>
        </w:rPr>
        <w:t xml:space="preserve">Uji </w:t>
      </w:r>
      <w:r w:rsidR="00FD421B" w:rsidRPr="005C24EA">
        <w:rPr>
          <w:b/>
          <w:bCs/>
          <w:sz w:val="24"/>
          <w:szCs w:val="24"/>
          <w:lang w:val="en-ID"/>
        </w:rPr>
        <w:t>Reliabilitas</w:t>
      </w:r>
      <w:r w:rsidRPr="005C24EA">
        <w:rPr>
          <w:b/>
          <w:bCs/>
          <w:sz w:val="24"/>
          <w:szCs w:val="24"/>
          <w:lang w:val="en-ID"/>
        </w:rPr>
        <w:t xml:space="preserve"> Instrumen</w:t>
      </w:r>
    </w:p>
    <w:p w14:paraId="095C579C" w14:textId="6BBC2DF6" w:rsidR="009B2BDF" w:rsidRPr="005C24EA" w:rsidRDefault="00DD13D8" w:rsidP="009B2BDF">
      <w:pPr>
        <w:spacing w:line="480" w:lineRule="auto"/>
        <w:ind w:firstLine="709"/>
        <w:jc w:val="both"/>
        <w:rPr>
          <w:sz w:val="24"/>
          <w:szCs w:val="24"/>
          <w:lang w:val="en-ID"/>
        </w:rPr>
      </w:pPr>
      <w:r w:rsidRPr="005C24EA">
        <w:rPr>
          <w:sz w:val="24"/>
          <w:szCs w:val="24"/>
          <w:lang w:val="en-ID"/>
        </w:rPr>
        <w:t xml:space="preserve">Pengujian Reliabilitas instrumen bertujuan untuk mengetahui seberapa baik indikator yang digunakan dalam penelitian dapat menghasilkan hasil yang konsisten dan stabil. </w:t>
      </w:r>
      <w:r w:rsidR="006235DB" w:rsidRPr="005C24EA">
        <w:rPr>
          <w:sz w:val="24"/>
          <w:szCs w:val="24"/>
          <w:lang w:val="en-ID"/>
        </w:rPr>
        <w:t>Peneliti menggunaka</w:t>
      </w:r>
      <w:r w:rsidR="000276B5" w:rsidRPr="005C24EA">
        <w:rPr>
          <w:sz w:val="24"/>
          <w:szCs w:val="24"/>
          <w:lang w:val="en-ID"/>
        </w:rPr>
        <w:t>n 30 jumlah sampel dalam uji reliabilitas ins</w:t>
      </w:r>
      <w:r w:rsidR="007E7677" w:rsidRPr="005C24EA">
        <w:rPr>
          <w:sz w:val="24"/>
          <w:szCs w:val="24"/>
          <w:lang w:val="en-ID"/>
        </w:rPr>
        <w:t>t</w:t>
      </w:r>
      <w:r w:rsidR="000276B5" w:rsidRPr="005C24EA">
        <w:rPr>
          <w:sz w:val="24"/>
          <w:szCs w:val="24"/>
          <w:lang w:val="en-ID"/>
        </w:rPr>
        <w:t xml:space="preserve">rumen. </w:t>
      </w:r>
      <w:r w:rsidR="009B2BDF" w:rsidRPr="005C24EA">
        <w:rPr>
          <w:sz w:val="24"/>
          <w:szCs w:val="24"/>
          <w:lang w:val="en-ID"/>
        </w:rPr>
        <w:t xml:space="preserve">Dengan program SmartPLS 4, reliabilitas komposit dapat diukur dengan indikator refleksif pada PLS-SEM. </w:t>
      </w:r>
    </w:p>
    <w:p w14:paraId="3CF178BD" w14:textId="5734302B" w:rsidR="006410E2" w:rsidRPr="005C24EA" w:rsidRDefault="00022667" w:rsidP="00CB1A66">
      <w:pPr>
        <w:spacing w:line="480" w:lineRule="auto"/>
        <w:ind w:firstLine="709"/>
        <w:jc w:val="both"/>
        <w:rPr>
          <w:sz w:val="24"/>
          <w:szCs w:val="24"/>
          <w:lang w:val="en-ID"/>
        </w:rPr>
      </w:pPr>
      <w:r w:rsidRPr="005C24EA">
        <w:rPr>
          <w:sz w:val="24"/>
          <w:szCs w:val="24"/>
          <w:lang w:val="en-ID"/>
        </w:rPr>
        <w:t xml:space="preserve">Reliabilitas komponen harus lebih dari 0,70, dan reliabilitas gabungan dapat ditingkatkan dengan menggunakan nilai </w:t>
      </w:r>
      <w:r w:rsidR="009B1BA4" w:rsidRPr="005C24EA">
        <w:rPr>
          <w:i/>
          <w:iCs/>
          <w:sz w:val="24"/>
          <w:szCs w:val="24"/>
          <w:lang w:val="en-ID"/>
        </w:rPr>
        <w:t>Cronbach alpha</w:t>
      </w:r>
      <w:r w:rsidR="009B1BA4" w:rsidRPr="005C24EA">
        <w:rPr>
          <w:sz w:val="24"/>
          <w:szCs w:val="24"/>
          <w:lang w:val="en-ID"/>
        </w:rPr>
        <w:t xml:space="preserve">. Jika pada suatu variabel </w:t>
      </w:r>
      <w:r w:rsidR="00275637" w:rsidRPr="005C24EA">
        <w:rPr>
          <w:sz w:val="24"/>
          <w:szCs w:val="24"/>
          <w:lang w:val="en-ID"/>
        </w:rPr>
        <w:t xml:space="preserve">memiliki </w:t>
      </w:r>
      <w:r w:rsidR="00275637" w:rsidRPr="005C24EA">
        <w:rPr>
          <w:i/>
          <w:iCs/>
          <w:sz w:val="24"/>
          <w:szCs w:val="24"/>
          <w:lang w:val="en-ID"/>
        </w:rPr>
        <w:t>alfa Cronbach</w:t>
      </w:r>
      <w:r w:rsidR="00275637" w:rsidRPr="005C24EA">
        <w:rPr>
          <w:sz w:val="24"/>
          <w:szCs w:val="24"/>
          <w:lang w:val="en-ID"/>
        </w:rPr>
        <w:t xml:space="preserve"> lebih dari 0,60, </w:t>
      </w:r>
      <w:r w:rsidR="00103B0B" w:rsidRPr="005C24EA">
        <w:rPr>
          <w:sz w:val="24"/>
          <w:szCs w:val="24"/>
          <w:lang w:val="en-ID"/>
        </w:rPr>
        <w:t xml:space="preserve">maka dianggap reliabel </w:t>
      </w:r>
      <w:r w:rsidR="008670AD" w:rsidRPr="005C24EA">
        <w:rPr>
          <w:sz w:val="24"/>
          <w:szCs w:val="24"/>
          <w:lang w:val="en-ID"/>
        </w:rPr>
        <w:t xml:space="preserve">dan </w:t>
      </w:r>
      <w:r w:rsidR="00275637" w:rsidRPr="005C24EA">
        <w:rPr>
          <w:sz w:val="24"/>
          <w:szCs w:val="24"/>
          <w:lang w:val="en-ID"/>
        </w:rPr>
        <w:t xml:space="preserve">dianggap </w:t>
      </w:r>
      <w:r w:rsidR="003D6E3A" w:rsidRPr="005C24EA">
        <w:rPr>
          <w:sz w:val="24"/>
          <w:szCs w:val="24"/>
          <w:lang w:val="en-ID"/>
        </w:rPr>
        <w:t>memenuhi</w:t>
      </w:r>
      <w:r w:rsidR="00AD054F" w:rsidRPr="005C24EA">
        <w:rPr>
          <w:sz w:val="24"/>
          <w:szCs w:val="24"/>
          <w:lang w:val="en-ID"/>
        </w:rPr>
        <w:t xml:space="preserve"> (Ghozali &amp; Latan, 2015).</w:t>
      </w:r>
    </w:p>
    <w:p w14:paraId="4B5A40F1" w14:textId="78AFE4B2" w:rsidR="00BF08BF" w:rsidRPr="005C24EA" w:rsidRDefault="00BF08BF" w:rsidP="00BB6E1C">
      <w:pPr>
        <w:spacing w:line="360" w:lineRule="auto"/>
        <w:jc w:val="center"/>
        <w:rPr>
          <w:b/>
          <w:bCs/>
          <w:i/>
          <w:iCs/>
          <w:lang w:val="en-ID"/>
        </w:rPr>
      </w:pPr>
      <w:r w:rsidRPr="005C24EA">
        <w:rPr>
          <w:b/>
          <w:bCs/>
          <w:lang w:val="en-ID"/>
        </w:rPr>
        <w:t>Tabel 3.</w:t>
      </w:r>
      <w:r w:rsidR="00BF6582" w:rsidRPr="005C24EA">
        <w:rPr>
          <w:b/>
          <w:bCs/>
          <w:lang w:val="en-ID"/>
        </w:rPr>
        <w:t>6</w:t>
      </w:r>
      <w:r w:rsidR="00A3412D" w:rsidRPr="005C24EA">
        <w:rPr>
          <w:b/>
          <w:bCs/>
          <w:lang w:val="en-ID"/>
        </w:rPr>
        <w:t xml:space="preserve">. Hasil </w:t>
      </w:r>
      <w:r w:rsidR="00A3412D" w:rsidRPr="005C24EA">
        <w:rPr>
          <w:b/>
          <w:bCs/>
          <w:i/>
          <w:iCs/>
          <w:lang w:val="en-ID"/>
        </w:rPr>
        <w:t>Com</w:t>
      </w:r>
      <w:r w:rsidR="00290A2C" w:rsidRPr="005C24EA">
        <w:rPr>
          <w:b/>
          <w:bCs/>
          <w:i/>
          <w:iCs/>
          <w:lang w:val="en-ID"/>
        </w:rPr>
        <w:t>p</w:t>
      </w:r>
      <w:r w:rsidR="00A3412D" w:rsidRPr="005C24EA">
        <w:rPr>
          <w:b/>
          <w:bCs/>
          <w:i/>
          <w:iCs/>
          <w:lang w:val="en-ID"/>
        </w:rPr>
        <w:t>osite Reliability</w:t>
      </w:r>
      <w:r w:rsidR="00A3412D" w:rsidRPr="005C24EA">
        <w:rPr>
          <w:b/>
          <w:bCs/>
          <w:lang w:val="en-ID"/>
        </w:rPr>
        <w:t xml:space="preserve"> dan </w:t>
      </w:r>
      <w:r w:rsidR="00A3412D" w:rsidRPr="005C24EA">
        <w:rPr>
          <w:b/>
          <w:bCs/>
          <w:i/>
          <w:iCs/>
          <w:lang w:val="en-ID"/>
        </w:rPr>
        <w:t>Cronb</w:t>
      </w:r>
      <w:r w:rsidR="000A15FA" w:rsidRPr="005C24EA">
        <w:rPr>
          <w:b/>
          <w:bCs/>
          <w:i/>
          <w:iCs/>
          <w:lang w:val="en-ID"/>
        </w:rPr>
        <w:t>ach Alpha</w:t>
      </w:r>
    </w:p>
    <w:tbl>
      <w:tblPr>
        <w:tblStyle w:val="TableGrid"/>
        <w:tblW w:w="0" w:type="auto"/>
        <w:jc w:val="center"/>
        <w:tblLook w:val="04A0" w:firstRow="1" w:lastRow="0" w:firstColumn="1" w:lastColumn="0" w:noHBand="0" w:noVBand="1"/>
      </w:tblPr>
      <w:tblGrid>
        <w:gridCol w:w="3114"/>
        <w:gridCol w:w="1417"/>
        <w:gridCol w:w="1560"/>
        <w:gridCol w:w="1836"/>
      </w:tblGrid>
      <w:tr w:rsidR="00A930FE" w:rsidRPr="005C24EA" w14:paraId="1762D1BE" w14:textId="77777777" w:rsidTr="005F373C">
        <w:trPr>
          <w:jc w:val="center"/>
        </w:trPr>
        <w:tc>
          <w:tcPr>
            <w:tcW w:w="3114" w:type="dxa"/>
          </w:tcPr>
          <w:p w14:paraId="42DA27B0" w14:textId="6098617B" w:rsidR="00A930FE" w:rsidRPr="005C24EA" w:rsidRDefault="00A930FE" w:rsidP="00A930FE">
            <w:pPr>
              <w:jc w:val="center"/>
              <w:rPr>
                <w:b/>
                <w:bCs/>
                <w:sz w:val="20"/>
                <w:szCs w:val="20"/>
                <w:lang w:val="en-ID"/>
              </w:rPr>
            </w:pPr>
            <w:r w:rsidRPr="005C24EA">
              <w:rPr>
                <w:b/>
                <w:bCs/>
                <w:sz w:val="20"/>
                <w:szCs w:val="20"/>
                <w:lang w:val="en-ID"/>
              </w:rPr>
              <w:t>Variabel</w:t>
            </w:r>
          </w:p>
        </w:tc>
        <w:tc>
          <w:tcPr>
            <w:tcW w:w="1417" w:type="dxa"/>
          </w:tcPr>
          <w:p w14:paraId="46316CF2" w14:textId="6F337A7E" w:rsidR="00A930FE" w:rsidRPr="005C24EA" w:rsidRDefault="00A930FE" w:rsidP="00A930FE">
            <w:pPr>
              <w:jc w:val="center"/>
              <w:rPr>
                <w:lang w:val="en-ID"/>
              </w:rPr>
            </w:pPr>
            <w:r w:rsidRPr="005C24EA">
              <w:rPr>
                <w:b/>
                <w:bCs/>
                <w:i/>
                <w:iCs/>
                <w:lang w:val="en-ID"/>
              </w:rPr>
              <w:t>Com</w:t>
            </w:r>
            <w:r w:rsidR="002B73D4" w:rsidRPr="005C24EA">
              <w:rPr>
                <w:b/>
                <w:bCs/>
                <w:i/>
                <w:iCs/>
                <w:lang w:val="en-ID"/>
              </w:rPr>
              <w:t>p</w:t>
            </w:r>
            <w:r w:rsidRPr="005C24EA">
              <w:rPr>
                <w:b/>
                <w:bCs/>
                <w:i/>
                <w:iCs/>
                <w:lang w:val="en-ID"/>
              </w:rPr>
              <w:t>osite Reliability</w:t>
            </w:r>
          </w:p>
        </w:tc>
        <w:tc>
          <w:tcPr>
            <w:tcW w:w="1560" w:type="dxa"/>
          </w:tcPr>
          <w:p w14:paraId="712D49DE" w14:textId="29033C55" w:rsidR="00A930FE" w:rsidRPr="005C24EA" w:rsidRDefault="00A930FE" w:rsidP="00A930FE">
            <w:pPr>
              <w:jc w:val="center"/>
              <w:rPr>
                <w:lang w:val="en-ID"/>
              </w:rPr>
            </w:pPr>
            <w:r w:rsidRPr="005C24EA">
              <w:rPr>
                <w:b/>
                <w:bCs/>
                <w:i/>
                <w:iCs/>
                <w:lang w:val="en-ID"/>
              </w:rPr>
              <w:t>Cronbach Alpha</w:t>
            </w:r>
          </w:p>
        </w:tc>
        <w:tc>
          <w:tcPr>
            <w:tcW w:w="1836" w:type="dxa"/>
          </w:tcPr>
          <w:p w14:paraId="7177AE33" w14:textId="0970F47F" w:rsidR="00A930FE" w:rsidRPr="005C24EA" w:rsidRDefault="00A930FE" w:rsidP="00A930FE">
            <w:pPr>
              <w:jc w:val="center"/>
              <w:rPr>
                <w:b/>
                <w:bCs/>
                <w:lang w:val="en-ID"/>
              </w:rPr>
            </w:pPr>
            <w:r w:rsidRPr="005C24EA">
              <w:rPr>
                <w:b/>
                <w:bCs/>
                <w:lang w:val="en-ID"/>
              </w:rPr>
              <w:t>Keterangan</w:t>
            </w:r>
          </w:p>
        </w:tc>
      </w:tr>
      <w:tr w:rsidR="00A930FE" w:rsidRPr="005C24EA" w14:paraId="594D42B8" w14:textId="77777777" w:rsidTr="005F373C">
        <w:trPr>
          <w:jc w:val="center"/>
        </w:trPr>
        <w:tc>
          <w:tcPr>
            <w:tcW w:w="3114" w:type="dxa"/>
          </w:tcPr>
          <w:p w14:paraId="45151933" w14:textId="1EFE2D81" w:rsidR="00A930FE" w:rsidRPr="005C24EA" w:rsidRDefault="00A930FE" w:rsidP="00A930FE">
            <w:pPr>
              <w:rPr>
                <w:lang w:val="en-ID"/>
              </w:rPr>
            </w:pPr>
            <w:r w:rsidRPr="005C24EA">
              <w:rPr>
                <w:lang w:val="en-ID"/>
              </w:rPr>
              <w:t xml:space="preserve">Penerapan </w:t>
            </w:r>
            <w:r w:rsidRPr="005C24EA">
              <w:rPr>
                <w:i/>
                <w:iCs/>
                <w:lang w:val="en-ID"/>
              </w:rPr>
              <w:t>E-Billing</w:t>
            </w:r>
            <w:r w:rsidR="004149D8" w:rsidRPr="005C24EA">
              <w:rPr>
                <w:i/>
                <w:iCs/>
                <w:lang w:val="en-ID"/>
              </w:rPr>
              <w:t xml:space="preserve"> </w:t>
            </w:r>
            <w:r w:rsidR="004149D8" w:rsidRPr="005C24EA">
              <w:rPr>
                <w:lang w:val="en-ID"/>
              </w:rPr>
              <w:t>(X1)</w:t>
            </w:r>
          </w:p>
        </w:tc>
        <w:tc>
          <w:tcPr>
            <w:tcW w:w="1417" w:type="dxa"/>
          </w:tcPr>
          <w:p w14:paraId="557495B0" w14:textId="1627BBDC" w:rsidR="00A930FE" w:rsidRPr="005C24EA" w:rsidRDefault="00941F03" w:rsidP="00A930FE">
            <w:pPr>
              <w:jc w:val="center"/>
              <w:rPr>
                <w:lang w:val="en-ID"/>
              </w:rPr>
            </w:pPr>
            <w:r w:rsidRPr="005C24EA">
              <w:rPr>
                <w:lang w:val="en-ID"/>
              </w:rPr>
              <w:t>0.</w:t>
            </w:r>
            <w:r w:rsidR="00D4151D" w:rsidRPr="005C24EA">
              <w:rPr>
                <w:lang w:val="en-ID"/>
              </w:rPr>
              <w:t>885</w:t>
            </w:r>
          </w:p>
        </w:tc>
        <w:tc>
          <w:tcPr>
            <w:tcW w:w="1560" w:type="dxa"/>
          </w:tcPr>
          <w:p w14:paraId="749F6ACF" w14:textId="002487A2" w:rsidR="00A930FE" w:rsidRPr="005C24EA" w:rsidRDefault="009D035C" w:rsidP="00A930FE">
            <w:pPr>
              <w:jc w:val="center"/>
              <w:rPr>
                <w:lang w:val="en-ID"/>
              </w:rPr>
            </w:pPr>
            <w:r w:rsidRPr="005C24EA">
              <w:rPr>
                <w:lang w:val="en-ID"/>
              </w:rPr>
              <w:t>0.828</w:t>
            </w:r>
          </w:p>
        </w:tc>
        <w:tc>
          <w:tcPr>
            <w:tcW w:w="1836" w:type="dxa"/>
          </w:tcPr>
          <w:p w14:paraId="22D17A4B" w14:textId="7D67E9AA" w:rsidR="00A930FE" w:rsidRPr="005C24EA" w:rsidRDefault="00B02848" w:rsidP="00A930FE">
            <w:pPr>
              <w:jc w:val="center"/>
              <w:rPr>
                <w:lang w:val="en-ID"/>
              </w:rPr>
            </w:pPr>
            <w:r w:rsidRPr="005C24EA">
              <w:rPr>
                <w:lang w:val="en-ID"/>
              </w:rPr>
              <w:t>Reliabel</w:t>
            </w:r>
          </w:p>
        </w:tc>
      </w:tr>
      <w:tr w:rsidR="00A930FE" w:rsidRPr="005C24EA" w14:paraId="19A09647" w14:textId="77777777" w:rsidTr="005F373C">
        <w:trPr>
          <w:jc w:val="center"/>
        </w:trPr>
        <w:tc>
          <w:tcPr>
            <w:tcW w:w="3114" w:type="dxa"/>
          </w:tcPr>
          <w:p w14:paraId="040584E2" w14:textId="4AF4AC01" w:rsidR="00A930FE" w:rsidRPr="005C24EA" w:rsidRDefault="00FA6373" w:rsidP="00FA6373">
            <w:pPr>
              <w:rPr>
                <w:lang w:val="en-ID"/>
              </w:rPr>
            </w:pPr>
            <w:r w:rsidRPr="005C24EA">
              <w:rPr>
                <w:lang w:val="en-ID"/>
              </w:rPr>
              <w:t>Pemahaman Peratu</w:t>
            </w:r>
            <w:r w:rsidR="004149D8" w:rsidRPr="005C24EA">
              <w:rPr>
                <w:lang w:val="en-ID"/>
              </w:rPr>
              <w:t>ran Perpajakan (X2)</w:t>
            </w:r>
          </w:p>
        </w:tc>
        <w:tc>
          <w:tcPr>
            <w:tcW w:w="1417" w:type="dxa"/>
          </w:tcPr>
          <w:p w14:paraId="62C78520" w14:textId="79FF0174" w:rsidR="00A930FE" w:rsidRPr="005C24EA" w:rsidRDefault="00941F03" w:rsidP="00A930FE">
            <w:pPr>
              <w:jc w:val="center"/>
              <w:rPr>
                <w:lang w:val="en-ID"/>
              </w:rPr>
            </w:pPr>
            <w:r w:rsidRPr="005C24EA">
              <w:rPr>
                <w:lang w:val="en-ID"/>
              </w:rPr>
              <w:t>0.</w:t>
            </w:r>
            <w:r w:rsidR="00D4151D" w:rsidRPr="005C24EA">
              <w:rPr>
                <w:lang w:val="en-ID"/>
              </w:rPr>
              <w:t>865</w:t>
            </w:r>
          </w:p>
        </w:tc>
        <w:tc>
          <w:tcPr>
            <w:tcW w:w="1560" w:type="dxa"/>
          </w:tcPr>
          <w:p w14:paraId="1B4B1137" w14:textId="46FCC334" w:rsidR="00A930FE" w:rsidRPr="005C24EA" w:rsidRDefault="009D035C" w:rsidP="00A930FE">
            <w:pPr>
              <w:jc w:val="center"/>
              <w:rPr>
                <w:lang w:val="en-ID"/>
              </w:rPr>
            </w:pPr>
            <w:r w:rsidRPr="005C24EA">
              <w:rPr>
                <w:lang w:val="en-ID"/>
              </w:rPr>
              <w:t>0.796</w:t>
            </w:r>
          </w:p>
        </w:tc>
        <w:tc>
          <w:tcPr>
            <w:tcW w:w="1836" w:type="dxa"/>
          </w:tcPr>
          <w:p w14:paraId="29E036BC" w14:textId="6DD62E45" w:rsidR="00A930FE" w:rsidRPr="005C24EA" w:rsidRDefault="00BB6E1C" w:rsidP="00A930FE">
            <w:pPr>
              <w:jc w:val="center"/>
              <w:rPr>
                <w:lang w:val="en-ID"/>
              </w:rPr>
            </w:pPr>
            <w:r w:rsidRPr="005C24EA">
              <w:rPr>
                <w:lang w:val="en-ID"/>
              </w:rPr>
              <w:t>Reliabel</w:t>
            </w:r>
          </w:p>
        </w:tc>
      </w:tr>
      <w:tr w:rsidR="00A930FE" w:rsidRPr="005C24EA" w14:paraId="30815AB8" w14:textId="77777777" w:rsidTr="005F373C">
        <w:trPr>
          <w:jc w:val="center"/>
        </w:trPr>
        <w:tc>
          <w:tcPr>
            <w:tcW w:w="3114" w:type="dxa"/>
          </w:tcPr>
          <w:p w14:paraId="40B1DC50" w14:textId="76F2808B" w:rsidR="00A930FE" w:rsidRPr="005C24EA" w:rsidRDefault="004149D8" w:rsidP="004149D8">
            <w:pPr>
              <w:rPr>
                <w:lang w:val="en-ID"/>
              </w:rPr>
            </w:pPr>
            <w:r w:rsidRPr="005C24EA">
              <w:rPr>
                <w:lang w:val="en-ID"/>
              </w:rPr>
              <w:t>Kepatuhan Wajib Pajak (Y)</w:t>
            </w:r>
          </w:p>
        </w:tc>
        <w:tc>
          <w:tcPr>
            <w:tcW w:w="1417" w:type="dxa"/>
          </w:tcPr>
          <w:p w14:paraId="025DBD96" w14:textId="5C93BA1D" w:rsidR="00A930FE" w:rsidRPr="005C24EA" w:rsidRDefault="00941F03" w:rsidP="00A930FE">
            <w:pPr>
              <w:jc w:val="center"/>
              <w:rPr>
                <w:lang w:val="en-ID"/>
              </w:rPr>
            </w:pPr>
            <w:r w:rsidRPr="005C24EA">
              <w:rPr>
                <w:lang w:val="en-ID"/>
              </w:rPr>
              <w:t>0.8</w:t>
            </w:r>
            <w:r w:rsidR="00D4151D" w:rsidRPr="005C24EA">
              <w:rPr>
                <w:lang w:val="en-ID"/>
              </w:rPr>
              <w:t>33</w:t>
            </w:r>
          </w:p>
        </w:tc>
        <w:tc>
          <w:tcPr>
            <w:tcW w:w="1560" w:type="dxa"/>
          </w:tcPr>
          <w:p w14:paraId="613ED2C5" w14:textId="76ADD4E7" w:rsidR="00A930FE" w:rsidRPr="005C24EA" w:rsidRDefault="009D035C" w:rsidP="00A930FE">
            <w:pPr>
              <w:jc w:val="center"/>
              <w:rPr>
                <w:lang w:val="en-ID"/>
              </w:rPr>
            </w:pPr>
            <w:r w:rsidRPr="005C24EA">
              <w:rPr>
                <w:lang w:val="en-ID"/>
              </w:rPr>
              <w:t>0.744</w:t>
            </w:r>
          </w:p>
        </w:tc>
        <w:tc>
          <w:tcPr>
            <w:tcW w:w="1836" w:type="dxa"/>
          </w:tcPr>
          <w:p w14:paraId="4228C103" w14:textId="3D3861AC" w:rsidR="00A930FE" w:rsidRPr="005C24EA" w:rsidRDefault="00BB6E1C" w:rsidP="00A930FE">
            <w:pPr>
              <w:jc w:val="center"/>
              <w:rPr>
                <w:lang w:val="en-ID"/>
              </w:rPr>
            </w:pPr>
            <w:r w:rsidRPr="005C24EA">
              <w:rPr>
                <w:lang w:val="en-ID"/>
              </w:rPr>
              <w:t>Reliabel</w:t>
            </w:r>
          </w:p>
        </w:tc>
      </w:tr>
      <w:tr w:rsidR="00A930FE" w:rsidRPr="005C24EA" w14:paraId="302F941E" w14:textId="77777777" w:rsidTr="005F373C">
        <w:trPr>
          <w:jc w:val="center"/>
        </w:trPr>
        <w:tc>
          <w:tcPr>
            <w:tcW w:w="3114" w:type="dxa"/>
          </w:tcPr>
          <w:p w14:paraId="6D821B62" w14:textId="07BA8280" w:rsidR="00A930FE" w:rsidRPr="005C24EA" w:rsidRDefault="004149D8" w:rsidP="004149D8">
            <w:pPr>
              <w:rPr>
                <w:lang w:val="en-ID"/>
              </w:rPr>
            </w:pPr>
            <w:r w:rsidRPr="005C24EA">
              <w:rPr>
                <w:lang w:val="en-ID"/>
              </w:rPr>
              <w:t>Sosialisasi Perpajakan (</w:t>
            </w:r>
            <w:r w:rsidR="00D756D6" w:rsidRPr="005C24EA">
              <w:rPr>
                <w:lang w:val="en-ID"/>
              </w:rPr>
              <w:t>Z)</w:t>
            </w:r>
          </w:p>
        </w:tc>
        <w:tc>
          <w:tcPr>
            <w:tcW w:w="1417" w:type="dxa"/>
          </w:tcPr>
          <w:p w14:paraId="336176F0" w14:textId="7E52CCA9" w:rsidR="00A930FE" w:rsidRPr="005C24EA" w:rsidRDefault="00941F03" w:rsidP="00A930FE">
            <w:pPr>
              <w:jc w:val="center"/>
              <w:rPr>
                <w:lang w:val="en-ID"/>
              </w:rPr>
            </w:pPr>
            <w:r w:rsidRPr="005C24EA">
              <w:rPr>
                <w:lang w:val="en-ID"/>
              </w:rPr>
              <w:t>0.</w:t>
            </w:r>
            <w:r w:rsidR="00D4151D" w:rsidRPr="005C24EA">
              <w:rPr>
                <w:lang w:val="en-ID"/>
              </w:rPr>
              <w:t>829</w:t>
            </w:r>
          </w:p>
        </w:tc>
        <w:tc>
          <w:tcPr>
            <w:tcW w:w="1560" w:type="dxa"/>
          </w:tcPr>
          <w:p w14:paraId="3D1CA43D" w14:textId="46600715" w:rsidR="00A930FE" w:rsidRPr="005C24EA" w:rsidRDefault="009D035C" w:rsidP="00A930FE">
            <w:pPr>
              <w:jc w:val="center"/>
              <w:rPr>
                <w:lang w:val="en-ID"/>
              </w:rPr>
            </w:pPr>
            <w:r w:rsidRPr="005C24EA">
              <w:rPr>
                <w:lang w:val="en-ID"/>
              </w:rPr>
              <w:t>0.741</w:t>
            </w:r>
          </w:p>
        </w:tc>
        <w:tc>
          <w:tcPr>
            <w:tcW w:w="1836" w:type="dxa"/>
          </w:tcPr>
          <w:p w14:paraId="0ED583D7" w14:textId="4AA90596" w:rsidR="00A930FE" w:rsidRPr="005C24EA" w:rsidRDefault="00BB6E1C" w:rsidP="00A930FE">
            <w:pPr>
              <w:jc w:val="center"/>
              <w:rPr>
                <w:lang w:val="en-ID"/>
              </w:rPr>
            </w:pPr>
            <w:r w:rsidRPr="005C24EA">
              <w:rPr>
                <w:lang w:val="en-ID"/>
              </w:rPr>
              <w:t>Reliabel</w:t>
            </w:r>
          </w:p>
        </w:tc>
      </w:tr>
    </w:tbl>
    <w:p w14:paraId="72394814" w14:textId="7B7A742B" w:rsidR="000A15FA" w:rsidRPr="005C24EA" w:rsidRDefault="00BB6E1C" w:rsidP="00BB6E1C">
      <w:pPr>
        <w:spacing w:line="480" w:lineRule="auto"/>
        <w:rPr>
          <w:i/>
          <w:iCs/>
          <w:sz w:val="20"/>
          <w:szCs w:val="20"/>
          <w:lang w:val="en-ID"/>
        </w:rPr>
      </w:pPr>
      <w:r w:rsidRPr="005C24EA">
        <w:rPr>
          <w:i/>
          <w:iCs/>
          <w:sz w:val="20"/>
          <w:szCs w:val="20"/>
          <w:lang w:val="en-ID"/>
        </w:rPr>
        <w:t>Sumber</w:t>
      </w:r>
      <w:r w:rsidR="00682A63" w:rsidRPr="005C24EA">
        <w:rPr>
          <w:i/>
          <w:iCs/>
          <w:sz w:val="20"/>
          <w:szCs w:val="20"/>
          <w:lang w:val="en-ID"/>
        </w:rPr>
        <w:t xml:space="preserve">: Hasil Olahan Data </w:t>
      </w:r>
      <w:r w:rsidR="00F83E45" w:rsidRPr="005C24EA">
        <w:rPr>
          <w:i/>
          <w:iCs/>
          <w:sz w:val="20"/>
          <w:szCs w:val="20"/>
          <w:lang w:val="en-ID"/>
        </w:rPr>
        <w:t>(</w:t>
      </w:r>
      <w:r w:rsidR="00682A63" w:rsidRPr="005C24EA">
        <w:rPr>
          <w:i/>
          <w:iCs/>
          <w:sz w:val="20"/>
          <w:szCs w:val="20"/>
          <w:lang w:val="en-ID"/>
        </w:rPr>
        <w:t>202</w:t>
      </w:r>
      <w:r w:rsidR="00F83E45" w:rsidRPr="005C24EA">
        <w:rPr>
          <w:i/>
          <w:iCs/>
          <w:sz w:val="20"/>
          <w:szCs w:val="20"/>
          <w:lang w:val="en-ID"/>
        </w:rPr>
        <w:t>5)</w:t>
      </w:r>
    </w:p>
    <w:p w14:paraId="2B53B580" w14:textId="7041C489" w:rsidR="00195048" w:rsidRPr="005C24EA" w:rsidRDefault="00B1288E" w:rsidP="006410E2">
      <w:pPr>
        <w:spacing w:line="480" w:lineRule="auto"/>
        <w:ind w:firstLine="720"/>
        <w:jc w:val="both"/>
        <w:rPr>
          <w:sz w:val="24"/>
          <w:szCs w:val="24"/>
          <w:lang w:val="en-ID"/>
        </w:rPr>
      </w:pPr>
      <w:r w:rsidRPr="005C24EA">
        <w:rPr>
          <w:sz w:val="24"/>
          <w:szCs w:val="24"/>
          <w:lang w:val="en-ID"/>
        </w:rPr>
        <w:t xml:space="preserve">Berdasarkan hasil </w:t>
      </w:r>
      <w:r w:rsidRPr="005C24EA">
        <w:rPr>
          <w:i/>
          <w:iCs/>
          <w:sz w:val="24"/>
          <w:szCs w:val="24"/>
          <w:lang w:val="en-ID"/>
        </w:rPr>
        <w:t>Smart</w:t>
      </w:r>
      <w:r w:rsidRPr="005C24EA">
        <w:rPr>
          <w:sz w:val="24"/>
          <w:szCs w:val="24"/>
          <w:lang w:val="en-ID"/>
        </w:rPr>
        <w:t>PLS</w:t>
      </w:r>
      <w:r w:rsidR="00C56A3E" w:rsidRPr="005C24EA">
        <w:rPr>
          <w:sz w:val="24"/>
          <w:szCs w:val="24"/>
          <w:lang w:val="en-ID"/>
        </w:rPr>
        <w:t xml:space="preserve"> 4</w:t>
      </w:r>
      <w:r w:rsidR="00682A63" w:rsidRPr="005C24EA">
        <w:rPr>
          <w:sz w:val="24"/>
          <w:szCs w:val="24"/>
          <w:lang w:val="en-ID"/>
        </w:rPr>
        <w:t xml:space="preserve"> pada </w:t>
      </w:r>
      <w:r w:rsidR="00CB1A66" w:rsidRPr="005C24EA">
        <w:rPr>
          <w:sz w:val="24"/>
          <w:szCs w:val="24"/>
          <w:lang w:val="en-ID"/>
        </w:rPr>
        <w:t>T</w:t>
      </w:r>
      <w:r w:rsidR="00682A63" w:rsidRPr="005C24EA">
        <w:rPr>
          <w:sz w:val="24"/>
          <w:szCs w:val="24"/>
          <w:lang w:val="en-ID"/>
        </w:rPr>
        <w:t>abel 3.5</w:t>
      </w:r>
      <w:r w:rsidRPr="005C24EA">
        <w:rPr>
          <w:sz w:val="24"/>
          <w:szCs w:val="24"/>
          <w:lang w:val="en-ID"/>
        </w:rPr>
        <w:t xml:space="preserve">, setiap konstruk dalam penelitian ini memiliki nilai </w:t>
      </w:r>
      <w:r w:rsidRPr="005C24EA">
        <w:rPr>
          <w:i/>
          <w:iCs/>
          <w:sz w:val="24"/>
          <w:szCs w:val="24"/>
          <w:lang w:val="en-ID"/>
        </w:rPr>
        <w:t>Cronbach's Alpha</w:t>
      </w:r>
      <w:r w:rsidRPr="005C24EA">
        <w:rPr>
          <w:sz w:val="24"/>
          <w:szCs w:val="24"/>
          <w:lang w:val="en-ID"/>
        </w:rPr>
        <w:t xml:space="preserve"> dan </w:t>
      </w:r>
      <w:r w:rsidRPr="005C24EA">
        <w:rPr>
          <w:i/>
          <w:iCs/>
          <w:sz w:val="24"/>
          <w:szCs w:val="24"/>
          <w:lang w:val="en-ID"/>
        </w:rPr>
        <w:t>Composite Reliability</w:t>
      </w:r>
      <w:r w:rsidRPr="005C24EA">
        <w:rPr>
          <w:sz w:val="24"/>
          <w:szCs w:val="24"/>
          <w:lang w:val="en-ID"/>
        </w:rPr>
        <w:t xml:space="preserve"> di atas </w:t>
      </w:r>
      <w:r w:rsidR="00D3449A" w:rsidRPr="005C24EA">
        <w:rPr>
          <w:sz w:val="24"/>
          <w:szCs w:val="24"/>
          <w:lang w:val="en-ID"/>
        </w:rPr>
        <w:t xml:space="preserve">0,60 dan diatas </w:t>
      </w:r>
      <w:r w:rsidRPr="005C24EA">
        <w:rPr>
          <w:sz w:val="24"/>
          <w:szCs w:val="24"/>
          <w:lang w:val="en-ID"/>
        </w:rPr>
        <w:t>0,7</w:t>
      </w:r>
      <w:r w:rsidR="004228E3" w:rsidRPr="005C24EA">
        <w:rPr>
          <w:sz w:val="24"/>
          <w:szCs w:val="24"/>
          <w:lang w:val="en-ID"/>
        </w:rPr>
        <w:t>0</w:t>
      </w:r>
      <w:r w:rsidR="00804063" w:rsidRPr="005C24EA">
        <w:rPr>
          <w:sz w:val="24"/>
          <w:szCs w:val="24"/>
          <w:lang w:val="en-ID"/>
        </w:rPr>
        <w:t xml:space="preserve"> </w:t>
      </w:r>
      <w:r w:rsidRPr="005C24EA">
        <w:rPr>
          <w:sz w:val="24"/>
          <w:szCs w:val="24"/>
          <w:lang w:val="en-ID"/>
        </w:rPr>
        <w:t>yang menunjukkan bahwa alat yang digunakan dalam penelitian ini memenuhi syarat untuk reliabilitas dan dapat diandalkan untuk pengumpulan data.</w:t>
      </w:r>
    </w:p>
    <w:p w14:paraId="280C9426" w14:textId="77777777" w:rsidR="00E97BA9" w:rsidRPr="005C24EA" w:rsidRDefault="004B547F" w:rsidP="00202550">
      <w:pPr>
        <w:pStyle w:val="Heading2"/>
        <w:numPr>
          <w:ilvl w:val="0"/>
          <w:numId w:val="34"/>
        </w:numPr>
        <w:spacing w:before="0" w:after="0" w:line="480" w:lineRule="auto"/>
        <w:ind w:left="567" w:hanging="567"/>
        <w:rPr>
          <w:rFonts w:ascii="Times New Roman" w:hAnsi="Times New Roman" w:cs="Times New Roman"/>
          <w:b/>
          <w:bCs/>
          <w:i/>
          <w:iCs/>
          <w:color w:val="auto"/>
          <w:sz w:val="24"/>
          <w:szCs w:val="24"/>
        </w:rPr>
      </w:pPr>
      <w:bookmarkStart w:id="44" w:name="_Toc211715651"/>
      <w:r w:rsidRPr="005C24EA">
        <w:rPr>
          <w:rFonts w:ascii="Times New Roman" w:hAnsi="Times New Roman" w:cs="Times New Roman"/>
          <w:b/>
          <w:bCs/>
          <w:i/>
          <w:iCs/>
          <w:color w:val="auto"/>
          <w:sz w:val="24"/>
          <w:szCs w:val="24"/>
        </w:rPr>
        <w:t>Outer Model</w:t>
      </w:r>
      <w:bookmarkEnd w:id="44"/>
    </w:p>
    <w:p w14:paraId="73FCD003" w14:textId="2C893D97" w:rsidR="00854323" w:rsidRPr="005C24EA" w:rsidRDefault="00DE31CB" w:rsidP="006410E2">
      <w:pPr>
        <w:spacing w:line="480" w:lineRule="auto"/>
        <w:ind w:firstLine="567"/>
        <w:jc w:val="both"/>
        <w:rPr>
          <w:b/>
          <w:bCs/>
          <w:sz w:val="24"/>
          <w:szCs w:val="24"/>
        </w:rPr>
      </w:pPr>
      <w:r w:rsidRPr="005C24EA">
        <w:rPr>
          <w:sz w:val="24"/>
          <w:szCs w:val="24"/>
          <w:lang w:val="en-ID"/>
        </w:rPr>
        <w:t xml:space="preserve">Model pengukuran </w:t>
      </w:r>
      <w:r w:rsidRPr="005C24EA">
        <w:rPr>
          <w:i/>
          <w:iCs/>
          <w:sz w:val="24"/>
          <w:szCs w:val="24"/>
          <w:lang w:val="en-ID"/>
        </w:rPr>
        <w:t>(Outer Model)</w:t>
      </w:r>
      <w:r w:rsidRPr="005C24EA">
        <w:rPr>
          <w:sz w:val="24"/>
          <w:szCs w:val="24"/>
          <w:lang w:val="en-ID"/>
        </w:rPr>
        <w:t xml:space="preserve"> atau uji validitas konstruk dalam PLS-SEM terdiri dari uji validitas konvergen dan diskriminan. Uji ini menemukan hubungan yang signifikan antara konstruk dan item pertanyaan, serta Salah satu cara untuk menguji validitas ide adalah dengan melihat apakah ada korelasi yang lemah dengan variabel lain.</w:t>
      </w:r>
    </w:p>
    <w:p w14:paraId="0B4749E0" w14:textId="77777777" w:rsidR="00571CAE" w:rsidRPr="005C24EA" w:rsidRDefault="00931013">
      <w:pPr>
        <w:pStyle w:val="ListParagraph"/>
        <w:numPr>
          <w:ilvl w:val="0"/>
          <w:numId w:val="19"/>
        </w:numPr>
        <w:spacing w:line="480" w:lineRule="auto"/>
        <w:rPr>
          <w:b/>
          <w:bCs/>
          <w:sz w:val="24"/>
          <w:szCs w:val="24"/>
        </w:rPr>
      </w:pPr>
      <w:r w:rsidRPr="005C24EA">
        <w:rPr>
          <w:b/>
          <w:bCs/>
          <w:sz w:val="24"/>
          <w:szCs w:val="24"/>
        </w:rPr>
        <w:t>Uji Validitas</w:t>
      </w:r>
      <w:r w:rsidR="007603E6" w:rsidRPr="005C24EA">
        <w:rPr>
          <w:b/>
          <w:bCs/>
          <w:sz w:val="24"/>
          <w:szCs w:val="24"/>
        </w:rPr>
        <w:t xml:space="preserve"> Data</w:t>
      </w:r>
    </w:p>
    <w:p w14:paraId="2B0FFE42" w14:textId="120DD6E8" w:rsidR="006B7FBD" w:rsidRPr="005C24EA" w:rsidRDefault="006B7FBD" w:rsidP="00C87321">
      <w:pPr>
        <w:pStyle w:val="ListParagraph"/>
        <w:spacing w:line="480" w:lineRule="auto"/>
        <w:ind w:left="644"/>
        <w:jc w:val="both"/>
        <w:rPr>
          <w:sz w:val="24"/>
          <w:szCs w:val="24"/>
        </w:rPr>
      </w:pPr>
      <w:r w:rsidRPr="005C24EA">
        <w:rPr>
          <w:sz w:val="24"/>
          <w:szCs w:val="24"/>
        </w:rPr>
        <w:t>Uji validitas mengevaluasi validitas sebuah survei. Jika pertanyaan survei dapat diukur, pertanyaan tersebut dianggap valid. Validitas konvergen dan diskriminan adalah komponen ujian validitas konstruk.</w:t>
      </w:r>
      <w:r w:rsidR="00C46FE7" w:rsidRPr="005C24EA">
        <w:rPr>
          <w:sz w:val="24"/>
          <w:szCs w:val="24"/>
        </w:rPr>
        <w:t xml:space="preserve"> </w:t>
      </w:r>
      <w:r w:rsidR="005C241A" w:rsidRPr="005C24EA">
        <w:rPr>
          <w:sz w:val="24"/>
          <w:szCs w:val="24"/>
        </w:rPr>
        <w:t xml:space="preserve">Penelitian ini menggunakan </w:t>
      </w:r>
      <w:r w:rsidR="005C241A" w:rsidRPr="005C24EA">
        <w:rPr>
          <w:i/>
          <w:iCs/>
          <w:sz w:val="24"/>
          <w:szCs w:val="24"/>
        </w:rPr>
        <w:t>Smart</w:t>
      </w:r>
      <w:r w:rsidR="005C241A" w:rsidRPr="005C24EA">
        <w:rPr>
          <w:sz w:val="24"/>
          <w:szCs w:val="24"/>
        </w:rPr>
        <w:t>PLS 4.0 untuk menguji reliabilitas indikator setiap kons</w:t>
      </w:r>
      <w:r w:rsidR="00122ED6" w:rsidRPr="005C24EA">
        <w:rPr>
          <w:sz w:val="24"/>
          <w:szCs w:val="24"/>
        </w:rPr>
        <w:t>truk melalui dua pengujian</w:t>
      </w:r>
      <w:r w:rsidR="00C87321" w:rsidRPr="005C24EA">
        <w:rPr>
          <w:sz w:val="24"/>
          <w:szCs w:val="24"/>
        </w:rPr>
        <w:t xml:space="preserve"> yaitu uji validitas konvergen dan uji validitas diskriminan sebagai berikut:</w:t>
      </w:r>
    </w:p>
    <w:p w14:paraId="39C7E25A" w14:textId="77777777" w:rsidR="00383841" w:rsidRPr="005C24EA" w:rsidRDefault="00C87321">
      <w:pPr>
        <w:pStyle w:val="ListParagraph"/>
        <w:numPr>
          <w:ilvl w:val="0"/>
          <w:numId w:val="22"/>
        </w:numPr>
        <w:spacing w:line="480" w:lineRule="auto"/>
        <w:rPr>
          <w:b/>
          <w:bCs/>
          <w:sz w:val="24"/>
          <w:szCs w:val="24"/>
        </w:rPr>
      </w:pPr>
      <w:r w:rsidRPr="005C24EA">
        <w:rPr>
          <w:b/>
          <w:bCs/>
          <w:sz w:val="24"/>
          <w:szCs w:val="24"/>
        </w:rPr>
        <w:t>Uji Validitas Konvergen</w:t>
      </w:r>
    </w:p>
    <w:p w14:paraId="214ECA76" w14:textId="11D49130" w:rsidR="00D03311" w:rsidRPr="005C24EA" w:rsidRDefault="00383841" w:rsidP="00D03311">
      <w:pPr>
        <w:pStyle w:val="ListParagraph"/>
        <w:spacing w:line="480" w:lineRule="auto"/>
        <w:ind w:left="1070"/>
        <w:jc w:val="both"/>
        <w:rPr>
          <w:sz w:val="24"/>
          <w:szCs w:val="24"/>
          <w:lang w:val="en-ID"/>
        </w:rPr>
      </w:pPr>
      <w:r w:rsidRPr="005C24EA">
        <w:rPr>
          <w:sz w:val="24"/>
          <w:szCs w:val="24"/>
        </w:rPr>
        <w:t>V</w:t>
      </w:r>
      <w:r w:rsidRPr="005C24EA">
        <w:rPr>
          <w:sz w:val="24"/>
          <w:szCs w:val="24"/>
          <w:lang w:val="en-ID"/>
        </w:rPr>
        <w:t>aliditas konvergen adalah uji variabel yang digunakan untuk mengevaluasi validitas indikator dari nilai beban luar dan varian rata-rata diekstraksi (AVE). Jika nilai</w:t>
      </w:r>
      <w:r w:rsidR="008B0A75" w:rsidRPr="005C24EA">
        <w:rPr>
          <w:sz w:val="24"/>
          <w:szCs w:val="24"/>
          <w:lang w:val="en-ID"/>
        </w:rPr>
        <w:t xml:space="preserve"> </w:t>
      </w:r>
      <w:r w:rsidR="008B0A75" w:rsidRPr="002460F4">
        <w:rPr>
          <w:i/>
          <w:iCs/>
          <w:sz w:val="24"/>
          <w:szCs w:val="24"/>
          <w:lang w:val="en-ID"/>
        </w:rPr>
        <w:t>loading</w:t>
      </w:r>
      <w:r w:rsidRPr="005C24EA">
        <w:rPr>
          <w:sz w:val="24"/>
          <w:szCs w:val="24"/>
          <w:lang w:val="en-ID"/>
        </w:rPr>
        <w:t xml:space="preserve"> faktor lebih besar dari 0,7,</w:t>
      </w:r>
      <w:r w:rsidR="0071725B" w:rsidRPr="005C24EA">
        <w:rPr>
          <w:sz w:val="24"/>
          <w:szCs w:val="24"/>
          <w:lang w:val="en-ID"/>
        </w:rPr>
        <w:t xml:space="preserve"> maka </w:t>
      </w:r>
      <w:r w:rsidRPr="005C24EA">
        <w:rPr>
          <w:sz w:val="24"/>
          <w:szCs w:val="24"/>
          <w:lang w:val="en-ID"/>
        </w:rPr>
        <w:t>indikator konvergen dapat dianggap valid</w:t>
      </w:r>
      <w:r w:rsidR="00D03311" w:rsidRPr="005C24EA">
        <w:rPr>
          <w:sz w:val="24"/>
          <w:szCs w:val="24"/>
          <w:lang w:val="en-ID"/>
        </w:rPr>
        <w:t xml:space="preserve"> (G</w:t>
      </w:r>
      <w:r w:rsidR="00804063" w:rsidRPr="005C24EA">
        <w:rPr>
          <w:sz w:val="24"/>
          <w:szCs w:val="24"/>
          <w:lang w:val="en-ID"/>
        </w:rPr>
        <w:t>h</w:t>
      </w:r>
      <w:r w:rsidR="00D03311" w:rsidRPr="005C24EA">
        <w:rPr>
          <w:sz w:val="24"/>
          <w:szCs w:val="24"/>
          <w:lang w:val="en-ID"/>
        </w:rPr>
        <w:t>ozali &amp; Latan, 2015).</w:t>
      </w:r>
    </w:p>
    <w:p w14:paraId="24241EB3" w14:textId="77777777" w:rsidR="00EE0E63" w:rsidRPr="005C24EA" w:rsidRDefault="009B490C">
      <w:pPr>
        <w:pStyle w:val="ListParagraph"/>
        <w:numPr>
          <w:ilvl w:val="0"/>
          <w:numId w:val="22"/>
        </w:numPr>
        <w:spacing w:line="480" w:lineRule="auto"/>
        <w:jc w:val="both"/>
        <w:rPr>
          <w:b/>
          <w:bCs/>
          <w:sz w:val="24"/>
          <w:szCs w:val="24"/>
          <w:lang w:val="en-ID"/>
        </w:rPr>
      </w:pPr>
      <w:r w:rsidRPr="005C24EA">
        <w:rPr>
          <w:b/>
          <w:bCs/>
          <w:sz w:val="24"/>
          <w:szCs w:val="24"/>
          <w:lang w:val="en-ID"/>
        </w:rPr>
        <w:t>Uji Validitas Deskriminan</w:t>
      </w:r>
    </w:p>
    <w:p w14:paraId="0E5AD7BE" w14:textId="189A5E2C" w:rsidR="00EE0E63" w:rsidRPr="005C24EA" w:rsidRDefault="00EE0E63" w:rsidP="00EE0E63">
      <w:pPr>
        <w:pStyle w:val="ListParagraph"/>
        <w:spacing w:line="480" w:lineRule="auto"/>
        <w:ind w:left="1070"/>
        <w:jc w:val="both"/>
        <w:rPr>
          <w:b/>
          <w:bCs/>
          <w:sz w:val="24"/>
          <w:szCs w:val="24"/>
          <w:lang w:val="en-ID"/>
        </w:rPr>
      </w:pPr>
      <w:r w:rsidRPr="005C24EA">
        <w:rPr>
          <w:sz w:val="24"/>
          <w:szCs w:val="24"/>
          <w:lang w:val="en-ID"/>
        </w:rPr>
        <w:t xml:space="preserve">Tujuan pengujian validitas diskriminan adalah untuk menentukan seberapa berbeda suatu struktur laten dari konstruk lainnya. </w:t>
      </w:r>
      <w:r w:rsidRPr="005C24EA">
        <w:rPr>
          <w:sz w:val="24"/>
          <w:szCs w:val="24"/>
          <w:lang w:val="en-ID"/>
        </w:rPr>
        <w:br/>
        <w:t>Jika nilai AVE asli dan nilai hubungan antar konstruk dibandingkan, maka struktur itu akan valid dan meyakinkan karena memiliki nilai diskriminan yang baik yaitu nilai AVE lebih tinggi dari nilai hubungan antar konstruk dengan nilai lebih dari 0,7.</w:t>
      </w:r>
    </w:p>
    <w:p w14:paraId="76959638" w14:textId="57583068" w:rsidR="00740031" w:rsidRPr="005C24EA" w:rsidRDefault="0010454A">
      <w:pPr>
        <w:pStyle w:val="ListParagraph"/>
        <w:numPr>
          <w:ilvl w:val="0"/>
          <w:numId w:val="19"/>
        </w:numPr>
        <w:spacing w:line="480" w:lineRule="auto"/>
        <w:rPr>
          <w:b/>
          <w:bCs/>
          <w:sz w:val="24"/>
          <w:szCs w:val="24"/>
        </w:rPr>
      </w:pPr>
      <w:r w:rsidRPr="005C24EA">
        <w:rPr>
          <w:b/>
          <w:bCs/>
          <w:sz w:val="24"/>
          <w:szCs w:val="24"/>
        </w:rPr>
        <w:t>Uji Reliabilitas</w:t>
      </w:r>
      <w:r w:rsidR="00FB5562" w:rsidRPr="005C24EA">
        <w:rPr>
          <w:b/>
          <w:bCs/>
          <w:sz w:val="24"/>
          <w:szCs w:val="24"/>
        </w:rPr>
        <w:t xml:space="preserve"> Data</w:t>
      </w:r>
    </w:p>
    <w:p w14:paraId="272D1268" w14:textId="332CE382" w:rsidR="008406AF" w:rsidRPr="005C24EA" w:rsidRDefault="00740031" w:rsidP="008406AF">
      <w:pPr>
        <w:pStyle w:val="ListParagraph"/>
        <w:spacing w:line="480" w:lineRule="auto"/>
        <w:ind w:left="644"/>
        <w:jc w:val="both"/>
        <w:rPr>
          <w:sz w:val="24"/>
          <w:szCs w:val="24"/>
          <w:lang w:val="en-ID"/>
        </w:rPr>
      </w:pPr>
      <w:r w:rsidRPr="005C24EA">
        <w:rPr>
          <w:sz w:val="24"/>
          <w:szCs w:val="24"/>
          <w:lang w:val="en-ID"/>
        </w:rPr>
        <w:t>Uji reliabilitas adalah percobaan yang dilakukan oleh peneliti untuk menentukan seberapa lama data yang diuji dapat bebas dari praduga dan pengukuran yang konsisten. Dengan nilai Cronbach Alpha lebih dari 0,6 dan reliabilitas komposit lebih dari 0,7, indikator dianggap faktual</w:t>
      </w:r>
      <w:r w:rsidR="008406AF" w:rsidRPr="005C24EA">
        <w:rPr>
          <w:sz w:val="24"/>
          <w:szCs w:val="24"/>
          <w:lang w:val="en-ID"/>
        </w:rPr>
        <w:t xml:space="preserve"> (Ghozali &amp; Latan, 2015).</w:t>
      </w:r>
    </w:p>
    <w:p w14:paraId="038CAC0A" w14:textId="77777777" w:rsidR="0053583C" w:rsidRPr="005C24EA" w:rsidRDefault="00BE06E7" w:rsidP="00202550">
      <w:pPr>
        <w:pStyle w:val="Heading2"/>
        <w:numPr>
          <w:ilvl w:val="0"/>
          <w:numId w:val="35"/>
        </w:numPr>
        <w:spacing w:before="0" w:after="0" w:line="480" w:lineRule="auto"/>
        <w:ind w:left="567" w:hanging="567"/>
        <w:rPr>
          <w:rFonts w:ascii="Times New Roman" w:hAnsi="Times New Roman" w:cs="Times New Roman"/>
          <w:b/>
          <w:bCs/>
          <w:i/>
          <w:iCs/>
          <w:color w:val="auto"/>
          <w:sz w:val="24"/>
          <w:szCs w:val="24"/>
        </w:rPr>
      </w:pPr>
      <w:bookmarkStart w:id="45" w:name="_Toc211715652"/>
      <w:r w:rsidRPr="005C24EA">
        <w:rPr>
          <w:rFonts w:ascii="Times New Roman" w:hAnsi="Times New Roman" w:cs="Times New Roman"/>
          <w:b/>
          <w:bCs/>
          <w:i/>
          <w:iCs/>
          <w:color w:val="auto"/>
          <w:sz w:val="24"/>
          <w:szCs w:val="24"/>
        </w:rPr>
        <w:t>Inner Model</w:t>
      </w:r>
      <w:bookmarkEnd w:id="45"/>
    </w:p>
    <w:p w14:paraId="26526106" w14:textId="109E6DAE" w:rsidR="0053583C" w:rsidRPr="005C24EA" w:rsidRDefault="0053583C" w:rsidP="009D0C27">
      <w:pPr>
        <w:pStyle w:val="ListParagraph"/>
        <w:spacing w:line="480" w:lineRule="auto"/>
        <w:ind w:left="0" w:firstLine="567"/>
        <w:jc w:val="both"/>
        <w:rPr>
          <w:b/>
          <w:bCs/>
          <w:i/>
          <w:iCs/>
          <w:sz w:val="24"/>
          <w:szCs w:val="24"/>
        </w:rPr>
      </w:pPr>
      <w:r w:rsidRPr="005C24EA">
        <w:rPr>
          <w:i/>
          <w:iCs/>
          <w:sz w:val="24"/>
          <w:szCs w:val="24"/>
          <w:lang w:val="en-ID"/>
        </w:rPr>
        <w:t>Inner model</w:t>
      </w:r>
      <w:r w:rsidRPr="005C24EA">
        <w:rPr>
          <w:sz w:val="24"/>
          <w:szCs w:val="24"/>
          <w:lang w:val="en-ID"/>
        </w:rPr>
        <w:t xml:space="preserve"> adalah model struktural yang digunakan untuk memperkirakan korelasi sebab akibat antara struktur (</w:t>
      </w:r>
      <w:r w:rsidR="0061313B" w:rsidRPr="005C24EA">
        <w:rPr>
          <w:sz w:val="24"/>
          <w:szCs w:val="24"/>
          <w:lang w:val="en-ID"/>
        </w:rPr>
        <w:t xml:space="preserve">Abdillah </w:t>
      </w:r>
      <w:r w:rsidR="0029444E" w:rsidRPr="005C24EA">
        <w:rPr>
          <w:sz w:val="24"/>
          <w:szCs w:val="24"/>
          <w:lang w:val="en-ID"/>
        </w:rPr>
        <w:t xml:space="preserve">&amp; </w:t>
      </w:r>
      <w:r w:rsidRPr="005C24EA">
        <w:rPr>
          <w:sz w:val="24"/>
          <w:szCs w:val="24"/>
          <w:lang w:val="en-ID"/>
        </w:rPr>
        <w:t xml:space="preserve">Hartono, 2009). Model divalidasi dengan menggunakan nilai R2 pada output smartPLS. </w:t>
      </w:r>
      <w:r w:rsidR="009D0C27" w:rsidRPr="005C24EA">
        <w:rPr>
          <w:i/>
          <w:iCs/>
          <w:sz w:val="24"/>
          <w:szCs w:val="24"/>
          <w:lang w:val="en-ID"/>
        </w:rPr>
        <w:t>P</w:t>
      </w:r>
      <w:r w:rsidRPr="005C24EA">
        <w:rPr>
          <w:i/>
          <w:iCs/>
          <w:sz w:val="24"/>
          <w:szCs w:val="24"/>
          <w:lang w:val="en-ID"/>
        </w:rPr>
        <w:t>ath coefficient</w:t>
      </w:r>
      <w:r w:rsidRPr="005C24EA">
        <w:rPr>
          <w:sz w:val="24"/>
          <w:szCs w:val="24"/>
          <w:lang w:val="en-ID"/>
        </w:rPr>
        <w:t xml:space="preserve"> dan PLS (partial least square) struktural yang diketahui dari hasil t-statistik. Kriteria pengukuran dalam model PLS adalah sebagai berikut:</w:t>
      </w:r>
    </w:p>
    <w:p w14:paraId="45F466A9" w14:textId="77777777" w:rsidR="00880B66" w:rsidRPr="005C24EA" w:rsidRDefault="00BC277D">
      <w:pPr>
        <w:pStyle w:val="ListParagraph"/>
        <w:numPr>
          <w:ilvl w:val="0"/>
          <w:numId w:val="20"/>
        </w:numPr>
        <w:spacing w:line="480" w:lineRule="auto"/>
        <w:rPr>
          <w:b/>
          <w:bCs/>
          <w:sz w:val="24"/>
          <w:szCs w:val="24"/>
        </w:rPr>
      </w:pPr>
      <w:r w:rsidRPr="005C24EA">
        <w:rPr>
          <w:b/>
          <w:bCs/>
          <w:sz w:val="24"/>
          <w:szCs w:val="24"/>
        </w:rPr>
        <w:t>R-Square</w:t>
      </w:r>
    </w:p>
    <w:p w14:paraId="5430F788" w14:textId="16D37781" w:rsidR="00CB1A66" w:rsidRPr="005C24EA" w:rsidRDefault="008F7DAC" w:rsidP="000845E2">
      <w:pPr>
        <w:pStyle w:val="ListParagraph"/>
        <w:spacing w:line="480" w:lineRule="auto"/>
        <w:ind w:left="502"/>
        <w:jc w:val="both"/>
        <w:rPr>
          <w:sz w:val="24"/>
          <w:szCs w:val="24"/>
          <w:lang w:val="en-ID"/>
        </w:rPr>
      </w:pPr>
      <w:r w:rsidRPr="005C24EA">
        <w:rPr>
          <w:sz w:val="24"/>
          <w:szCs w:val="24"/>
          <w:lang w:val="en-ID"/>
        </w:rPr>
        <w:t>Kriteria nilai R-Square dapat digunakan untuk menghitung persentase variabel independen yang memengaruhi variabel dependen atau untuk menghitung seberapa besar perubahan yang disebabkan oleh variabel independen terhadap variabel dependen</w:t>
      </w:r>
      <w:r w:rsidR="00136AB5" w:rsidRPr="005C24EA">
        <w:rPr>
          <w:sz w:val="24"/>
          <w:szCs w:val="24"/>
          <w:lang w:val="en-ID"/>
        </w:rPr>
        <w:t xml:space="preserve">. Adapun kriteria </w:t>
      </w:r>
      <w:r w:rsidRPr="005C24EA">
        <w:rPr>
          <w:sz w:val="24"/>
          <w:szCs w:val="24"/>
          <w:lang w:val="en-ID"/>
        </w:rPr>
        <w:t>R-Square adalah 0.25 lemah, 0,50 sedang, dan 0,75 kuat. (Ghozali &amp; Latan, 2015).</w:t>
      </w:r>
    </w:p>
    <w:p w14:paraId="2C81725C" w14:textId="77777777" w:rsidR="00880B66" w:rsidRPr="005C24EA" w:rsidRDefault="00BC277D">
      <w:pPr>
        <w:pStyle w:val="ListParagraph"/>
        <w:numPr>
          <w:ilvl w:val="0"/>
          <w:numId w:val="20"/>
        </w:numPr>
        <w:spacing w:line="480" w:lineRule="auto"/>
        <w:jc w:val="both"/>
        <w:rPr>
          <w:b/>
          <w:bCs/>
          <w:i/>
          <w:iCs/>
          <w:sz w:val="24"/>
          <w:szCs w:val="24"/>
        </w:rPr>
      </w:pPr>
      <w:r w:rsidRPr="005C24EA">
        <w:rPr>
          <w:b/>
          <w:bCs/>
          <w:i/>
          <w:iCs/>
          <w:sz w:val="24"/>
          <w:szCs w:val="24"/>
        </w:rPr>
        <w:t>Path Analysis</w:t>
      </w:r>
    </w:p>
    <w:p w14:paraId="150C8B97" w14:textId="435B9C21" w:rsidR="00136AB5" w:rsidRPr="005C24EA" w:rsidRDefault="00C0687D" w:rsidP="00880B66">
      <w:pPr>
        <w:pStyle w:val="ListParagraph"/>
        <w:spacing w:line="480" w:lineRule="auto"/>
        <w:ind w:left="502"/>
        <w:jc w:val="both"/>
        <w:rPr>
          <w:b/>
          <w:bCs/>
          <w:i/>
          <w:iCs/>
          <w:sz w:val="24"/>
          <w:szCs w:val="24"/>
        </w:rPr>
      </w:pPr>
      <w:r w:rsidRPr="005C24EA">
        <w:rPr>
          <w:i/>
          <w:iCs/>
          <w:sz w:val="24"/>
          <w:szCs w:val="24"/>
          <w:lang w:val="en-ID"/>
        </w:rPr>
        <w:t>Path</w:t>
      </w:r>
      <w:r w:rsidR="00C23B00" w:rsidRPr="005C24EA">
        <w:rPr>
          <w:i/>
          <w:iCs/>
          <w:sz w:val="24"/>
          <w:szCs w:val="24"/>
          <w:lang w:val="en-ID"/>
        </w:rPr>
        <w:t xml:space="preserve"> analysis</w:t>
      </w:r>
      <w:r w:rsidRPr="005C24EA">
        <w:rPr>
          <w:sz w:val="24"/>
          <w:szCs w:val="24"/>
          <w:lang w:val="en-ID"/>
        </w:rPr>
        <w:t xml:space="preserve"> adalah istilah untuk nilai estimasi model struktural yang menunjukkan bahwa suatu hubungan jalur signifikan. Nilai ini diperoleh dengan menggunakan metode </w:t>
      </w:r>
      <w:r w:rsidRPr="005C24EA">
        <w:rPr>
          <w:i/>
          <w:iCs/>
          <w:sz w:val="24"/>
          <w:szCs w:val="24"/>
          <w:lang w:val="en-ID"/>
        </w:rPr>
        <w:t>bootstrapping.</w:t>
      </w:r>
    </w:p>
    <w:p w14:paraId="540A0536" w14:textId="77777777" w:rsidR="00DE2330" w:rsidRPr="005C24EA" w:rsidRDefault="007668CA" w:rsidP="00202550">
      <w:pPr>
        <w:pStyle w:val="Heading2"/>
        <w:numPr>
          <w:ilvl w:val="0"/>
          <w:numId w:val="36"/>
        </w:numPr>
        <w:spacing w:before="0" w:after="0" w:line="480" w:lineRule="auto"/>
        <w:ind w:left="567" w:hanging="567"/>
        <w:rPr>
          <w:rFonts w:ascii="Times New Roman" w:hAnsi="Times New Roman" w:cs="Times New Roman"/>
          <w:b/>
          <w:bCs/>
          <w:i/>
          <w:iCs/>
          <w:color w:val="auto"/>
          <w:sz w:val="24"/>
          <w:szCs w:val="24"/>
        </w:rPr>
      </w:pPr>
      <w:bookmarkStart w:id="46" w:name="_Toc211715653"/>
      <w:r w:rsidRPr="005C24EA">
        <w:rPr>
          <w:rFonts w:ascii="Times New Roman" w:hAnsi="Times New Roman" w:cs="Times New Roman"/>
          <w:b/>
          <w:bCs/>
          <w:color w:val="auto"/>
          <w:sz w:val="24"/>
          <w:szCs w:val="24"/>
        </w:rPr>
        <w:t>Uji Hipotesis</w:t>
      </w:r>
      <w:bookmarkEnd w:id="46"/>
    </w:p>
    <w:p w14:paraId="69158882" w14:textId="14C29037" w:rsidR="00850227" w:rsidRPr="005C24EA" w:rsidRDefault="00DE2330" w:rsidP="00114003">
      <w:pPr>
        <w:spacing w:line="480" w:lineRule="auto"/>
        <w:ind w:firstLine="567"/>
        <w:jc w:val="both"/>
        <w:rPr>
          <w:b/>
          <w:bCs/>
          <w:i/>
          <w:iCs/>
          <w:sz w:val="24"/>
          <w:szCs w:val="24"/>
        </w:rPr>
      </w:pPr>
      <w:r w:rsidRPr="005C24EA">
        <w:rPr>
          <w:sz w:val="24"/>
          <w:szCs w:val="24"/>
          <w:lang w:val="en-US"/>
        </w:rPr>
        <w:t xml:space="preserve">Pengujian hipotesis menggunakan analisis </w:t>
      </w:r>
      <w:r w:rsidRPr="005C24EA">
        <w:rPr>
          <w:i/>
          <w:iCs/>
          <w:sz w:val="24"/>
          <w:szCs w:val="24"/>
          <w:lang w:val="en-US"/>
        </w:rPr>
        <w:t>full model</w:t>
      </w:r>
      <w:r w:rsidRPr="005C24EA">
        <w:rPr>
          <w:sz w:val="24"/>
          <w:szCs w:val="24"/>
          <w:lang w:val="en-US"/>
        </w:rPr>
        <w:t xml:space="preserve"> </w:t>
      </w:r>
      <w:r w:rsidRPr="005C24EA">
        <w:rPr>
          <w:i/>
          <w:iCs/>
          <w:sz w:val="24"/>
          <w:szCs w:val="24"/>
          <w:lang w:val="en-US"/>
        </w:rPr>
        <w:t>structural equation modeling</w:t>
      </w:r>
      <w:r w:rsidRPr="005C24EA">
        <w:rPr>
          <w:sz w:val="24"/>
          <w:szCs w:val="24"/>
          <w:lang w:val="en-US"/>
        </w:rPr>
        <w:t xml:space="preserve"> (SEM) dengan </w:t>
      </w:r>
      <w:r w:rsidR="001A3623" w:rsidRPr="005C24EA">
        <w:rPr>
          <w:i/>
          <w:iCs/>
          <w:sz w:val="24"/>
          <w:szCs w:val="24"/>
          <w:lang w:val="en-US"/>
        </w:rPr>
        <w:t>S</w:t>
      </w:r>
      <w:r w:rsidRPr="005C24EA">
        <w:rPr>
          <w:i/>
          <w:iCs/>
          <w:sz w:val="24"/>
          <w:szCs w:val="24"/>
          <w:lang w:val="en-US"/>
        </w:rPr>
        <w:t>mart</w:t>
      </w:r>
      <w:r w:rsidRPr="005C24EA">
        <w:rPr>
          <w:sz w:val="24"/>
          <w:szCs w:val="24"/>
          <w:lang w:val="en-US"/>
        </w:rPr>
        <w:t>PLS</w:t>
      </w:r>
      <w:r w:rsidR="00206CE6" w:rsidRPr="005C24EA">
        <w:rPr>
          <w:sz w:val="24"/>
          <w:szCs w:val="24"/>
          <w:lang w:val="en-US"/>
        </w:rPr>
        <w:t xml:space="preserve"> 4.0</w:t>
      </w:r>
      <w:r w:rsidRPr="005C24EA">
        <w:rPr>
          <w:sz w:val="24"/>
          <w:szCs w:val="24"/>
          <w:lang w:val="en-US"/>
        </w:rPr>
        <w:t xml:space="preserve">. Dalam </w:t>
      </w:r>
      <w:r w:rsidRPr="005C24EA">
        <w:rPr>
          <w:i/>
          <w:iCs/>
          <w:sz w:val="24"/>
          <w:szCs w:val="24"/>
          <w:lang w:val="en-US"/>
        </w:rPr>
        <w:t>full</w:t>
      </w:r>
      <w:r w:rsidRPr="005C24EA">
        <w:rPr>
          <w:sz w:val="24"/>
          <w:szCs w:val="24"/>
          <w:lang w:val="en-US"/>
        </w:rPr>
        <w:t xml:space="preserve"> model </w:t>
      </w:r>
      <w:r w:rsidRPr="005C24EA">
        <w:rPr>
          <w:i/>
          <w:iCs/>
          <w:sz w:val="24"/>
          <w:szCs w:val="24"/>
          <w:lang w:val="en-US"/>
        </w:rPr>
        <w:t xml:space="preserve">structural equation </w:t>
      </w:r>
      <w:r w:rsidRPr="005C24EA">
        <w:rPr>
          <w:sz w:val="24"/>
          <w:szCs w:val="24"/>
          <w:lang w:val="en-US"/>
        </w:rPr>
        <w:t xml:space="preserve">modeling </w:t>
      </w:r>
      <w:r w:rsidRPr="005C24EA">
        <w:rPr>
          <w:sz w:val="24"/>
          <w:szCs w:val="24"/>
          <w:lang w:val="en-ID"/>
        </w:rPr>
        <w:t>tidak hanya memverifikasi teori tetapi juga menunjukkan apakah ada hubungan antara variabel laten</w:t>
      </w:r>
      <w:r w:rsidR="00850227" w:rsidRPr="005C24EA">
        <w:rPr>
          <w:sz w:val="24"/>
          <w:szCs w:val="24"/>
          <w:lang w:val="en-ID"/>
        </w:rPr>
        <w:t xml:space="preserve"> (Ghozali</w:t>
      </w:r>
      <w:r w:rsidR="009F5381" w:rsidRPr="005C24EA">
        <w:rPr>
          <w:sz w:val="24"/>
          <w:szCs w:val="24"/>
          <w:lang w:val="en-ID"/>
        </w:rPr>
        <w:t xml:space="preserve"> &amp; Latan, 20</w:t>
      </w:r>
      <w:r w:rsidR="00FA7650" w:rsidRPr="005C24EA">
        <w:rPr>
          <w:sz w:val="24"/>
          <w:szCs w:val="24"/>
          <w:lang w:val="en-ID"/>
        </w:rPr>
        <w:t>15</w:t>
      </w:r>
      <w:r w:rsidR="00850227" w:rsidRPr="005C24EA">
        <w:rPr>
          <w:sz w:val="24"/>
          <w:szCs w:val="24"/>
          <w:lang w:val="en-ID"/>
        </w:rPr>
        <w:t>).</w:t>
      </w:r>
    </w:p>
    <w:p w14:paraId="6F674D83" w14:textId="793D9C99" w:rsidR="00850227" w:rsidRPr="005C24EA" w:rsidRDefault="00E232A8" w:rsidP="0069610B">
      <w:pPr>
        <w:spacing w:line="480" w:lineRule="auto"/>
        <w:ind w:firstLine="567"/>
        <w:jc w:val="both"/>
        <w:rPr>
          <w:sz w:val="24"/>
          <w:szCs w:val="24"/>
          <w:lang w:val="en-US"/>
        </w:rPr>
      </w:pPr>
      <w:r w:rsidRPr="005C24EA">
        <w:rPr>
          <w:sz w:val="24"/>
          <w:szCs w:val="24"/>
          <w:lang w:val="en-ID"/>
        </w:rPr>
        <w:t>Tujuan utama pengujian hipotesis ini adalah untuk memastikan bagaimana masing-masing variabel independen berkontribusi terhadap penjelasan variabel dependen. Selain itu, tujuan lain adalah untuk menentukan</w:t>
      </w:r>
      <w:r w:rsidR="009A63D2" w:rsidRPr="005C24EA">
        <w:rPr>
          <w:sz w:val="24"/>
          <w:szCs w:val="24"/>
          <w:lang w:val="en-ID"/>
        </w:rPr>
        <w:t xml:space="preserve"> apakah suatu hipotesis itu diterima atau di tolak</w:t>
      </w:r>
      <w:r w:rsidR="006762DD" w:rsidRPr="005C24EA">
        <w:rPr>
          <w:sz w:val="24"/>
          <w:szCs w:val="24"/>
          <w:lang w:val="en-ID"/>
        </w:rPr>
        <w:t xml:space="preserve">. </w:t>
      </w:r>
      <w:r w:rsidR="00FE5D1D" w:rsidRPr="005C24EA">
        <w:rPr>
          <w:sz w:val="24"/>
          <w:szCs w:val="24"/>
          <w:lang w:val="en-US"/>
        </w:rPr>
        <w:t xml:space="preserve">Pengujian hipotesis dilakukan dengan menggunakan kalkulasi </w:t>
      </w:r>
      <w:r w:rsidR="00FE5D1D" w:rsidRPr="005C24EA">
        <w:rPr>
          <w:i/>
          <w:iCs/>
          <w:sz w:val="24"/>
          <w:szCs w:val="24"/>
          <w:lang w:val="en-US"/>
        </w:rPr>
        <w:t>Path Coefficient</w:t>
      </w:r>
      <w:r w:rsidR="00FE5D1D" w:rsidRPr="005C24EA">
        <w:rPr>
          <w:sz w:val="24"/>
          <w:szCs w:val="24"/>
          <w:lang w:val="en-US"/>
        </w:rPr>
        <w:t xml:space="preserve"> dalam pemeriksaan model internal </w:t>
      </w:r>
      <w:r w:rsidR="00FE5D1D" w:rsidRPr="005C24EA">
        <w:rPr>
          <w:i/>
          <w:iCs/>
          <w:sz w:val="24"/>
          <w:szCs w:val="24"/>
          <w:lang w:val="en-US"/>
        </w:rPr>
        <w:t>(inner model).</w:t>
      </w:r>
      <w:r w:rsidR="00FE5D1D" w:rsidRPr="005C24EA">
        <w:rPr>
          <w:sz w:val="24"/>
          <w:szCs w:val="24"/>
          <w:lang w:val="en-US"/>
        </w:rPr>
        <w:t xml:space="preserve"> Apabila nilai t-statistik lebih besar dari t-tabel 1,96 pada tingkat signifikansi α 5%, maka hipotesis tersebut dapat diterima. Ini berarti bahwa jika nilai t-statistik untuk setiap hipotesis melebihi t-tabel,</w:t>
      </w:r>
      <w:r w:rsidR="00114003" w:rsidRPr="005C24EA">
        <w:rPr>
          <w:sz w:val="24"/>
          <w:szCs w:val="24"/>
          <w:lang w:val="en-US"/>
        </w:rPr>
        <w:t xml:space="preserve"> </w:t>
      </w:r>
      <w:r w:rsidR="00FE5D1D" w:rsidRPr="005C24EA">
        <w:rPr>
          <w:sz w:val="24"/>
          <w:szCs w:val="24"/>
          <w:lang w:val="en-US"/>
        </w:rPr>
        <w:t>hipotesis</w:t>
      </w:r>
      <w:r w:rsidR="00CE1160" w:rsidRPr="005C24EA">
        <w:rPr>
          <w:sz w:val="24"/>
          <w:szCs w:val="24"/>
          <w:lang w:val="en-US"/>
        </w:rPr>
        <w:t xml:space="preserve"> </w:t>
      </w:r>
      <w:r w:rsidR="00FE5D1D" w:rsidRPr="005C24EA">
        <w:rPr>
          <w:sz w:val="24"/>
          <w:szCs w:val="24"/>
          <w:lang w:val="en-US"/>
        </w:rPr>
        <w:t>tersebut dapat dianggap diterima atau terbukti.</w:t>
      </w:r>
    </w:p>
    <w:p w14:paraId="1CA1AC19" w14:textId="4638147A" w:rsidR="00DD4882" w:rsidRPr="005C24EA" w:rsidRDefault="00004EE8">
      <w:pPr>
        <w:pStyle w:val="ListParagraph"/>
        <w:numPr>
          <w:ilvl w:val="0"/>
          <w:numId w:val="21"/>
        </w:numPr>
        <w:spacing w:line="480" w:lineRule="auto"/>
        <w:rPr>
          <w:b/>
          <w:bCs/>
          <w:sz w:val="24"/>
          <w:szCs w:val="24"/>
        </w:rPr>
      </w:pPr>
      <w:r w:rsidRPr="005C24EA">
        <w:rPr>
          <w:b/>
          <w:bCs/>
          <w:sz w:val="24"/>
          <w:szCs w:val="24"/>
        </w:rPr>
        <w:t xml:space="preserve">Uji </w:t>
      </w:r>
      <w:r w:rsidR="00E06E11" w:rsidRPr="005C24EA">
        <w:rPr>
          <w:b/>
          <w:bCs/>
          <w:sz w:val="24"/>
          <w:szCs w:val="24"/>
        </w:rPr>
        <w:t>Moderasi</w:t>
      </w:r>
    </w:p>
    <w:p w14:paraId="70017DBE" w14:textId="499C41EA" w:rsidR="00DD4882" w:rsidRPr="005C24EA" w:rsidRDefault="00185BA5" w:rsidP="006F265A">
      <w:pPr>
        <w:pStyle w:val="ListParagraph"/>
        <w:spacing w:line="480" w:lineRule="auto"/>
        <w:ind w:left="360"/>
        <w:jc w:val="both"/>
        <w:rPr>
          <w:sz w:val="24"/>
          <w:szCs w:val="24"/>
          <w:lang w:val="en-ID"/>
        </w:rPr>
      </w:pPr>
      <w:r w:rsidRPr="005C24EA">
        <w:rPr>
          <w:sz w:val="24"/>
          <w:szCs w:val="24"/>
          <w:lang w:val="en-ID"/>
        </w:rPr>
        <w:t xml:space="preserve">Dalam </w:t>
      </w:r>
      <w:r w:rsidRPr="005C24EA">
        <w:rPr>
          <w:i/>
          <w:iCs/>
          <w:sz w:val="24"/>
          <w:szCs w:val="24"/>
          <w:lang w:val="en-ID"/>
        </w:rPr>
        <w:t>Smart</w:t>
      </w:r>
      <w:r w:rsidRPr="005C24EA">
        <w:rPr>
          <w:sz w:val="24"/>
          <w:szCs w:val="24"/>
          <w:lang w:val="en-ID"/>
        </w:rPr>
        <w:t xml:space="preserve">PLS, </w:t>
      </w:r>
      <w:r w:rsidR="00403013" w:rsidRPr="005C24EA">
        <w:rPr>
          <w:sz w:val="24"/>
          <w:szCs w:val="24"/>
        </w:rPr>
        <w:t xml:space="preserve">Pengujian efek moderasi dilakukan melalui pendekatan </w:t>
      </w:r>
      <w:r w:rsidR="00403013" w:rsidRPr="005C24EA">
        <w:rPr>
          <w:i/>
          <w:iCs/>
          <w:sz w:val="24"/>
          <w:szCs w:val="24"/>
        </w:rPr>
        <w:t>product indicator approach,</w:t>
      </w:r>
      <w:r w:rsidR="00403013" w:rsidRPr="005C24EA">
        <w:rPr>
          <w:sz w:val="24"/>
          <w:szCs w:val="24"/>
        </w:rPr>
        <w:t xml:space="preserve"> yaitu dengan membentuk interaksi antara variabel independen dan variabel moderasi</w:t>
      </w:r>
      <w:r w:rsidR="006F265A" w:rsidRPr="005C24EA">
        <w:rPr>
          <w:sz w:val="24"/>
          <w:szCs w:val="24"/>
        </w:rPr>
        <w:t>.</w:t>
      </w:r>
      <w:r w:rsidR="00857135" w:rsidRPr="005C24EA">
        <w:rPr>
          <w:sz w:val="24"/>
          <w:szCs w:val="24"/>
        </w:rPr>
        <w:t xml:space="preserve"> Proses pengujian dilakukan dengan membentuk konstruk interaksi, yaitu variabel baru yang merupakan hasil dari perkalian antara indikator variabel independen dan variabel moderasi. </w:t>
      </w:r>
      <w:r w:rsidR="006F265A" w:rsidRPr="005C24EA">
        <w:rPr>
          <w:sz w:val="24"/>
          <w:szCs w:val="24"/>
        </w:rPr>
        <w:t xml:space="preserve">Uji moderasi tersebut dilakukan untuk mengetahui apakah variabel Sosialisasi Perpajakan mampu memperkuat atau memperlemah pengaruh Penerapan </w:t>
      </w:r>
      <w:r w:rsidR="006F265A" w:rsidRPr="005C24EA">
        <w:rPr>
          <w:i/>
          <w:iCs/>
          <w:sz w:val="24"/>
          <w:szCs w:val="24"/>
        </w:rPr>
        <w:t>E-Billing</w:t>
      </w:r>
      <w:r w:rsidR="006F265A" w:rsidRPr="005C24EA">
        <w:rPr>
          <w:sz w:val="24"/>
          <w:szCs w:val="24"/>
        </w:rPr>
        <w:t xml:space="preserve"> dan Pemahaman Peraturan Perpajakan terhadap Kepatuhan Wajib Pajak.</w:t>
      </w:r>
      <w:r w:rsidR="00857135" w:rsidRPr="005C24EA">
        <w:rPr>
          <w:sz w:val="24"/>
          <w:szCs w:val="24"/>
        </w:rPr>
        <w:t xml:space="preserve"> </w:t>
      </w:r>
      <w:r w:rsidR="006F265A" w:rsidRPr="005C24EA">
        <w:rPr>
          <w:sz w:val="24"/>
          <w:szCs w:val="24"/>
        </w:rPr>
        <w:t xml:space="preserve"> </w:t>
      </w:r>
      <w:r w:rsidR="0030247F" w:rsidRPr="005C24EA">
        <w:rPr>
          <w:sz w:val="24"/>
          <w:szCs w:val="24"/>
          <w:lang w:val="en-ID"/>
        </w:rPr>
        <w:t xml:space="preserve">Peneliti </w:t>
      </w:r>
      <w:r w:rsidR="006F265A" w:rsidRPr="005C24EA">
        <w:rPr>
          <w:sz w:val="24"/>
          <w:szCs w:val="24"/>
          <w:lang w:val="en-ID"/>
        </w:rPr>
        <w:t xml:space="preserve">juga </w:t>
      </w:r>
      <w:r w:rsidR="0030247F" w:rsidRPr="005C24EA">
        <w:rPr>
          <w:sz w:val="24"/>
          <w:szCs w:val="24"/>
          <w:lang w:val="en-ID"/>
        </w:rPr>
        <w:t xml:space="preserve">ingin mendapatkan pemahaman yang lebih baik tentang bagaimana variabel moderasi memengaruhi kekuatan atau kelemahan hubungan antara variabel independen dan dependen. </w:t>
      </w:r>
    </w:p>
    <w:p w14:paraId="5CB865A6" w14:textId="0FDA900C" w:rsidR="00572B94" w:rsidRPr="005C24EA" w:rsidRDefault="00F83E45" w:rsidP="00FD31AC">
      <w:pPr>
        <w:spacing w:line="480" w:lineRule="auto"/>
        <w:jc w:val="both"/>
        <w:rPr>
          <w:sz w:val="24"/>
          <w:szCs w:val="24"/>
          <w:lang w:val="en-ID"/>
        </w:rPr>
      </w:pPr>
      <w:r w:rsidRPr="005C24EA">
        <w:rPr>
          <w:sz w:val="24"/>
          <w:szCs w:val="24"/>
          <w:lang w:val="en-ID"/>
        </w:rPr>
        <w:t xml:space="preserve">      1.  </w:t>
      </w:r>
      <w:r w:rsidR="00F55C0E" w:rsidRPr="005C24EA">
        <w:rPr>
          <w:sz w:val="24"/>
          <w:szCs w:val="24"/>
          <w:lang w:val="en-ID"/>
        </w:rPr>
        <w:t>S</w:t>
      </w:r>
      <w:r w:rsidR="00572B94" w:rsidRPr="005C24EA">
        <w:rPr>
          <w:sz w:val="24"/>
          <w:szCs w:val="24"/>
          <w:lang w:val="en-ID"/>
        </w:rPr>
        <w:t xml:space="preserve">tandar untuk menentukan signifikansi variabel moderasi: </w:t>
      </w:r>
    </w:p>
    <w:p w14:paraId="15A0594F" w14:textId="145317A3" w:rsidR="00ED53DC" w:rsidRPr="005C24EA" w:rsidRDefault="00180097" w:rsidP="00202550">
      <w:pPr>
        <w:pStyle w:val="ListParagraph"/>
        <w:numPr>
          <w:ilvl w:val="0"/>
          <w:numId w:val="23"/>
        </w:numPr>
        <w:spacing w:line="480" w:lineRule="auto"/>
        <w:jc w:val="both"/>
        <w:rPr>
          <w:sz w:val="24"/>
          <w:szCs w:val="24"/>
          <w:lang w:val="en-ID"/>
        </w:rPr>
      </w:pPr>
      <w:r w:rsidRPr="005C24EA">
        <w:rPr>
          <w:sz w:val="24"/>
          <w:szCs w:val="24"/>
          <w:lang w:val="en-ID"/>
        </w:rPr>
        <w:t>Jika nilai p-value &lt; 0,05</w:t>
      </w:r>
      <w:r w:rsidR="00857135" w:rsidRPr="005C24EA">
        <w:rPr>
          <w:sz w:val="24"/>
          <w:szCs w:val="24"/>
          <w:lang w:val="en-ID"/>
        </w:rPr>
        <w:t xml:space="preserve"> (t-statistic &gt;1,96 pada tingkat kepercayaan 95%)</w:t>
      </w:r>
      <w:r w:rsidRPr="005C24EA">
        <w:rPr>
          <w:sz w:val="24"/>
          <w:szCs w:val="24"/>
          <w:lang w:val="en-ID"/>
        </w:rPr>
        <w:t xml:space="preserve"> </w:t>
      </w:r>
      <w:r w:rsidR="00FB7297" w:rsidRPr="005C24EA">
        <w:rPr>
          <w:sz w:val="24"/>
          <w:szCs w:val="24"/>
          <w:lang w:val="en-ID"/>
        </w:rPr>
        <w:t>sehingga signifikan, artinya v</w:t>
      </w:r>
      <w:r w:rsidR="00ED53DC" w:rsidRPr="005C24EA">
        <w:rPr>
          <w:sz w:val="24"/>
          <w:szCs w:val="24"/>
          <w:lang w:val="en-ID"/>
        </w:rPr>
        <w:t>ariabel moderasi "berperan" dalam me</w:t>
      </w:r>
      <w:r w:rsidR="001C59E8" w:rsidRPr="005C24EA">
        <w:rPr>
          <w:sz w:val="24"/>
          <w:szCs w:val="24"/>
          <w:lang w:val="en-ID"/>
        </w:rPr>
        <w:t>m</w:t>
      </w:r>
      <w:r w:rsidR="00FB7297" w:rsidRPr="005C24EA">
        <w:rPr>
          <w:sz w:val="24"/>
          <w:szCs w:val="24"/>
          <w:lang w:val="en-ID"/>
        </w:rPr>
        <w:t>oderasi</w:t>
      </w:r>
      <w:r w:rsidR="000F1B25" w:rsidRPr="005C24EA">
        <w:rPr>
          <w:sz w:val="24"/>
          <w:szCs w:val="24"/>
          <w:lang w:val="en-ID"/>
        </w:rPr>
        <w:t xml:space="preserve"> </w:t>
      </w:r>
      <w:r w:rsidR="00ED53DC" w:rsidRPr="005C24EA">
        <w:rPr>
          <w:sz w:val="24"/>
          <w:szCs w:val="24"/>
          <w:lang w:val="en-ID"/>
        </w:rPr>
        <w:t xml:space="preserve">pengaruh </w:t>
      </w:r>
      <w:r w:rsidR="000F1B25" w:rsidRPr="005C24EA">
        <w:rPr>
          <w:sz w:val="24"/>
          <w:szCs w:val="24"/>
          <w:lang w:val="en-ID"/>
        </w:rPr>
        <w:t xml:space="preserve">antara </w:t>
      </w:r>
      <w:r w:rsidR="00ED53DC" w:rsidRPr="005C24EA">
        <w:rPr>
          <w:sz w:val="24"/>
          <w:szCs w:val="24"/>
          <w:lang w:val="en-ID"/>
        </w:rPr>
        <w:t>variabel independen terhadap variabel dependen</w:t>
      </w:r>
      <w:r w:rsidRPr="005C24EA">
        <w:rPr>
          <w:sz w:val="24"/>
          <w:szCs w:val="24"/>
          <w:lang w:val="en-ID"/>
        </w:rPr>
        <w:t>.</w:t>
      </w:r>
    </w:p>
    <w:p w14:paraId="3B2A91FD" w14:textId="77777777" w:rsidR="00F86580" w:rsidRPr="005C24EA" w:rsidRDefault="00565582" w:rsidP="00202550">
      <w:pPr>
        <w:pStyle w:val="ListParagraph"/>
        <w:numPr>
          <w:ilvl w:val="0"/>
          <w:numId w:val="23"/>
        </w:numPr>
        <w:spacing w:line="480" w:lineRule="auto"/>
        <w:jc w:val="both"/>
        <w:rPr>
          <w:sz w:val="24"/>
          <w:szCs w:val="24"/>
          <w:lang w:val="en-ID"/>
        </w:rPr>
      </w:pPr>
      <w:r w:rsidRPr="005C24EA">
        <w:rPr>
          <w:sz w:val="24"/>
          <w:szCs w:val="24"/>
          <w:lang w:val="en-ID"/>
        </w:rPr>
        <w:t>Sebaliknya jika</w:t>
      </w:r>
      <w:r w:rsidR="00180097" w:rsidRPr="005C24EA">
        <w:rPr>
          <w:sz w:val="24"/>
          <w:szCs w:val="24"/>
          <w:lang w:val="en-ID"/>
        </w:rPr>
        <w:t xml:space="preserve"> </w:t>
      </w:r>
      <w:r w:rsidR="000F1B25" w:rsidRPr="005C24EA">
        <w:rPr>
          <w:sz w:val="24"/>
          <w:szCs w:val="24"/>
          <w:lang w:val="en-ID"/>
        </w:rPr>
        <w:t xml:space="preserve">nilai p-value &gt; 0.05 sehingga tidak signifikan, artinya yaitu </w:t>
      </w:r>
      <w:r w:rsidR="00A64876" w:rsidRPr="005C24EA">
        <w:rPr>
          <w:sz w:val="24"/>
          <w:szCs w:val="24"/>
        </w:rPr>
        <w:t>variabel moderasi “tidak berperan” dalam memoderasi pengaruh antara variabel independen terhadap variabel dependen.</w:t>
      </w:r>
    </w:p>
    <w:p w14:paraId="34CD1A48" w14:textId="1464BF0F" w:rsidR="00F55C0E" w:rsidRPr="005C24EA" w:rsidRDefault="00F83E45" w:rsidP="00F83E45">
      <w:pPr>
        <w:pStyle w:val="ListParagraph"/>
        <w:spacing w:line="480" w:lineRule="auto"/>
        <w:ind w:left="426"/>
        <w:jc w:val="both"/>
        <w:rPr>
          <w:sz w:val="24"/>
          <w:szCs w:val="24"/>
          <w:lang w:val="en-ID"/>
        </w:rPr>
      </w:pPr>
      <w:r w:rsidRPr="005C24EA">
        <w:rPr>
          <w:sz w:val="24"/>
          <w:szCs w:val="24"/>
        </w:rPr>
        <w:t xml:space="preserve">  2.  </w:t>
      </w:r>
      <w:r w:rsidR="00857135" w:rsidRPr="005C24EA">
        <w:rPr>
          <w:sz w:val="24"/>
          <w:szCs w:val="24"/>
        </w:rPr>
        <w:t>Jenis-jenis moderasi berdasarkan hasil pengujian</w:t>
      </w:r>
      <w:r w:rsidR="00F55C0E" w:rsidRPr="005C24EA">
        <w:rPr>
          <w:sz w:val="24"/>
          <w:szCs w:val="24"/>
        </w:rPr>
        <w:t>:</w:t>
      </w:r>
    </w:p>
    <w:p w14:paraId="2BBB7745" w14:textId="41DAC940" w:rsidR="00857135" w:rsidRPr="005C24EA" w:rsidRDefault="00857135" w:rsidP="00202550">
      <w:pPr>
        <w:pStyle w:val="ListParagraph"/>
        <w:numPr>
          <w:ilvl w:val="0"/>
          <w:numId w:val="37"/>
        </w:numPr>
        <w:spacing w:line="480" w:lineRule="auto"/>
        <w:jc w:val="both"/>
        <w:rPr>
          <w:sz w:val="24"/>
          <w:szCs w:val="24"/>
          <w:lang w:val="en-ID"/>
        </w:rPr>
      </w:pPr>
      <w:r w:rsidRPr="005C24EA">
        <w:rPr>
          <w:sz w:val="24"/>
          <w:szCs w:val="24"/>
        </w:rPr>
        <w:t>Moderasi Murni (</w:t>
      </w:r>
      <w:r w:rsidRPr="005C24EA">
        <w:rPr>
          <w:i/>
          <w:iCs/>
          <w:sz w:val="24"/>
          <w:szCs w:val="24"/>
        </w:rPr>
        <w:t>Pure Moderator</w:t>
      </w:r>
      <w:r w:rsidRPr="005C24EA">
        <w:rPr>
          <w:sz w:val="24"/>
          <w:szCs w:val="24"/>
        </w:rPr>
        <w:t>): Terjadi saat jalur langsung dari variabel moderasi ke variabel dependen tidak signifikan, namun jalur interaksi signifikan.</w:t>
      </w:r>
    </w:p>
    <w:p w14:paraId="25BA726D" w14:textId="18F2C33F" w:rsidR="00857135" w:rsidRPr="005C24EA" w:rsidRDefault="00857135" w:rsidP="00202550">
      <w:pPr>
        <w:pStyle w:val="ListParagraph"/>
        <w:numPr>
          <w:ilvl w:val="0"/>
          <w:numId w:val="37"/>
        </w:numPr>
        <w:spacing w:line="480" w:lineRule="auto"/>
        <w:jc w:val="both"/>
        <w:rPr>
          <w:sz w:val="24"/>
          <w:szCs w:val="24"/>
          <w:lang w:val="en-ID"/>
        </w:rPr>
      </w:pPr>
      <w:r w:rsidRPr="005C24EA">
        <w:rPr>
          <w:sz w:val="24"/>
          <w:szCs w:val="24"/>
        </w:rPr>
        <w:t>Moderasi Semu (</w:t>
      </w:r>
      <w:r w:rsidRPr="005C24EA">
        <w:rPr>
          <w:i/>
          <w:iCs/>
          <w:sz w:val="24"/>
          <w:szCs w:val="24"/>
        </w:rPr>
        <w:t>Quasi Moderator</w:t>
      </w:r>
      <w:r w:rsidRPr="005C24EA">
        <w:rPr>
          <w:sz w:val="24"/>
          <w:szCs w:val="24"/>
        </w:rPr>
        <w:t>): Terjadi ketika baik hubungan langsung maupun interaksi keduanya signifikan.</w:t>
      </w:r>
    </w:p>
    <w:p w14:paraId="647517FB" w14:textId="77777777" w:rsidR="00C77B98" w:rsidRPr="005C24EA" w:rsidRDefault="00857135" w:rsidP="00202550">
      <w:pPr>
        <w:pStyle w:val="ListParagraph"/>
        <w:numPr>
          <w:ilvl w:val="0"/>
          <w:numId w:val="37"/>
        </w:numPr>
        <w:spacing w:line="480" w:lineRule="auto"/>
        <w:jc w:val="both"/>
        <w:rPr>
          <w:sz w:val="24"/>
          <w:szCs w:val="24"/>
        </w:rPr>
      </w:pPr>
      <w:r w:rsidRPr="005C24EA">
        <w:rPr>
          <w:sz w:val="24"/>
          <w:szCs w:val="24"/>
        </w:rPr>
        <w:t>Moderasi Potensial: Ditemukan ketika hanya jalur langsung variabel moderasi yang signifikan, namun interaksi tidak.</w:t>
      </w:r>
    </w:p>
    <w:p w14:paraId="2040B045" w14:textId="20A6850E" w:rsidR="004F51AA" w:rsidRPr="005C24EA" w:rsidRDefault="001B7A29" w:rsidP="00202550">
      <w:pPr>
        <w:pStyle w:val="ListParagraph"/>
        <w:numPr>
          <w:ilvl w:val="0"/>
          <w:numId w:val="37"/>
        </w:numPr>
        <w:spacing w:line="480" w:lineRule="auto"/>
        <w:jc w:val="both"/>
        <w:rPr>
          <w:sz w:val="24"/>
          <w:szCs w:val="24"/>
        </w:rPr>
      </w:pPr>
      <w:r w:rsidRPr="005C24EA">
        <w:rPr>
          <w:sz w:val="24"/>
          <w:szCs w:val="24"/>
        </w:rPr>
        <w:t>Moderasi Semu Negatif:</w:t>
      </w:r>
      <w:r w:rsidR="00B37BED" w:rsidRPr="005C24EA">
        <w:rPr>
          <w:sz w:val="24"/>
          <w:szCs w:val="24"/>
        </w:rPr>
        <w:t xml:space="preserve"> </w:t>
      </w:r>
      <w:r w:rsidRPr="005C24EA">
        <w:rPr>
          <w:sz w:val="24"/>
          <w:szCs w:val="24"/>
        </w:rPr>
        <w:t xml:space="preserve">Terjadi ketika jalur interaksi </w:t>
      </w:r>
      <w:r w:rsidR="006519B3" w:rsidRPr="005C24EA">
        <w:rPr>
          <w:sz w:val="24"/>
          <w:szCs w:val="24"/>
        </w:rPr>
        <w:t xml:space="preserve">signifikan dengan koefisien negatif. </w:t>
      </w:r>
    </w:p>
    <w:p w14:paraId="07A1CF75" w14:textId="77777777" w:rsidR="00060AFD" w:rsidRPr="005C24EA" w:rsidRDefault="00C77B98" w:rsidP="00CE3989">
      <w:pPr>
        <w:widowControl/>
        <w:spacing w:line="480" w:lineRule="auto"/>
        <w:jc w:val="center"/>
        <w:rPr>
          <w:sz w:val="24"/>
          <w:szCs w:val="24"/>
        </w:rPr>
        <w:sectPr w:rsidR="00060AFD" w:rsidRPr="005C24EA" w:rsidSect="00D46E2D">
          <w:pgSz w:w="11906" w:h="16838" w:code="9"/>
          <w:pgMar w:top="2268" w:right="1701" w:bottom="1701" w:left="2268" w:header="709" w:footer="567" w:gutter="0"/>
          <w:cols w:space="708"/>
          <w:titlePg/>
          <w:docGrid w:linePitch="360"/>
        </w:sectPr>
      </w:pPr>
      <w:r w:rsidRPr="005C24EA">
        <w:rPr>
          <w:sz w:val="24"/>
          <w:szCs w:val="24"/>
        </w:rPr>
        <w:br w:type="page"/>
      </w:r>
    </w:p>
    <w:p w14:paraId="08CB1772" w14:textId="77777777" w:rsidR="00F636C3" w:rsidRPr="005C24EA" w:rsidRDefault="00C77B98" w:rsidP="00F636C3">
      <w:pPr>
        <w:pStyle w:val="Heading1"/>
        <w:spacing w:before="0" w:after="0" w:line="480" w:lineRule="auto"/>
        <w:jc w:val="center"/>
        <w:rPr>
          <w:rFonts w:ascii="Times New Roman" w:hAnsi="Times New Roman" w:cs="Times New Roman"/>
          <w:b/>
          <w:bCs/>
          <w:color w:val="auto"/>
          <w:sz w:val="24"/>
          <w:szCs w:val="24"/>
        </w:rPr>
      </w:pPr>
      <w:bookmarkStart w:id="47" w:name="_Toc211715654"/>
      <w:r w:rsidRPr="005C24EA">
        <w:rPr>
          <w:rFonts w:ascii="Times New Roman" w:hAnsi="Times New Roman" w:cs="Times New Roman"/>
          <w:b/>
          <w:bCs/>
          <w:color w:val="auto"/>
          <w:sz w:val="24"/>
          <w:szCs w:val="24"/>
        </w:rPr>
        <w:t>BAB IV</w:t>
      </w:r>
      <w:bookmarkEnd w:id="47"/>
    </w:p>
    <w:p w14:paraId="7A7984C6" w14:textId="0E2DA978" w:rsidR="00C77B98" w:rsidRPr="005C24EA" w:rsidRDefault="00F636C3" w:rsidP="00F636C3">
      <w:pPr>
        <w:pStyle w:val="Heading1"/>
        <w:spacing w:before="0" w:after="0" w:line="480" w:lineRule="auto"/>
        <w:jc w:val="center"/>
        <w:rPr>
          <w:rFonts w:ascii="Times New Roman" w:hAnsi="Times New Roman" w:cs="Times New Roman"/>
          <w:b/>
          <w:bCs/>
          <w:color w:val="auto"/>
          <w:sz w:val="24"/>
          <w:szCs w:val="24"/>
        </w:rPr>
      </w:pPr>
      <w:r w:rsidRPr="005C24EA">
        <w:rPr>
          <w:rFonts w:ascii="Times New Roman" w:hAnsi="Times New Roman" w:cs="Times New Roman"/>
          <w:b/>
          <w:bCs/>
          <w:color w:val="auto"/>
          <w:sz w:val="24"/>
          <w:szCs w:val="24"/>
        </w:rPr>
        <w:t xml:space="preserve"> </w:t>
      </w:r>
      <w:bookmarkStart w:id="48" w:name="_Toc211715655"/>
      <w:r w:rsidR="00C77B98" w:rsidRPr="005C24EA">
        <w:rPr>
          <w:rFonts w:ascii="Times New Roman" w:hAnsi="Times New Roman" w:cs="Times New Roman"/>
          <w:b/>
          <w:bCs/>
          <w:color w:val="auto"/>
          <w:sz w:val="24"/>
          <w:szCs w:val="24"/>
        </w:rPr>
        <w:t>HASIL DAN PEMBAHASAN</w:t>
      </w:r>
      <w:bookmarkEnd w:id="48"/>
    </w:p>
    <w:p w14:paraId="36091157" w14:textId="66C2FFEE" w:rsidR="00014C23" w:rsidRPr="005C24EA" w:rsidRDefault="00BA51D8" w:rsidP="00202550">
      <w:pPr>
        <w:pStyle w:val="Heading2"/>
        <w:numPr>
          <w:ilvl w:val="0"/>
          <w:numId w:val="47"/>
        </w:numPr>
        <w:spacing w:before="0" w:after="0" w:line="480" w:lineRule="auto"/>
        <w:ind w:left="426" w:hanging="426"/>
        <w:rPr>
          <w:rFonts w:ascii="Times New Roman" w:hAnsi="Times New Roman" w:cs="Times New Roman"/>
          <w:b/>
          <w:bCs/>
          <w:color w:val="auto"/>
          <w:sz w:val="24"/>
          <w:szCs w:val="24"/>
        </w:rPr>
      </w:pPr>
      <w:bookmarkStart w:id="49" w:name="_Toc211715656"/>
      <w:r w:rsidRPr="005C24EA">
        <w:rPr>
          <w:rFonts w:ascii="Times New Roman" w:hAnsi="Times New Roman" w:cs="Times New Roman"/>
          <w:b/>
          <w:bCs/>
          <w:color w:val="auto"/>
          <w:sz w:val="24"/>
          <w:szCs w:val="24"/>
        </w:rPr>
        <w:t>Gambaran Umum Objek Penelitian</w:t>
      </w:r>
      <w:bookmarkEnd w:id="49"/>
    </w:p>
    <w:p w14:paraId="7F30AC49" w14:textId="77602765" w:rsidR="008F1553" w:rsidRPr="005C24EA" w:rsidRDefault="006A520A" w:rsidP="00202550">
      <w:pPr>
        <w:pStyle w:val="ListParagraph"/>
        <w:numPr>
          <w:ilvl w:val="0"/>
          <w:numId w:val="48"/>
        </w:numPr>
        <w:spacing w:line="480" w:lineRule="auto"/>
        <w:rPr>
          <w:b/>
          <w:bCs/>
        </w:rPr>
      </w:pPr>
      <w:r w:rsidRPr="005C24EA">
        <w:rPr>
          <w:b/>
          <w:bCs/>
        </w:rPr>
        <w:t>Se</w:t>
      </w:r>
      <w:r w:rsidR="000D02AA" w:rsidRPr="005C24EA">
        <w:rPr>
          <w:b/>
          <w:bCs/>
        </w:rPr>
        <w:t>jarah Kantor Pelayanan Pajak Pratama Samarinda Ilir</w:t>
      </w:r>
    </w:p>
    <w:p w14:paraId="72A31197" w14:textId="518E1947" w:rsidR="000D02AA" w:rsidRPr="005C24EA" w:rsidRDefault="00CE3989" w:rsidP="00543DEA">
      <w:pPr>
        <w:widowControl/>
        <w:spacing w:line="480" w:lineRule="auto"/>
        <w:ind w:firstLine="720"/>
        <w:jc w:val="both"/>
        <w:rPr>
          <w:sz w:val="24"/>
          <w:szCs w:val="24"/>
          <w:lang w:val="en-ID"/>
        </w:rPr>
      </w:pPr>
      <w:r w:rsidRPr="005C24EA">
        <w:rPr>
          <w:sz w:val="24"/>
          <w:szCs w:val="24"/>
          <w:lang w:val="en-ID"/>
        </w:rPr>
        <w:t>Kantor Pelayanan Pajak (KPP) Pratama Samarinda adalah salah satu unit vertikal Direktorat Jenderal Pajak (DJP)</w:t>
      </w:r>
      <w:r w:rsidR="004B23F7" w:rsidRPr="005C24EA">
        <w:rPr>
          <w:sz w:val="24"/>
          <w:szCs w:val="24"/>
          <w:lang w:val="en-ID"/>
        </w:rPr>
        <w:t xml:space="preserve"> yang dibentuk dengan dua wilayah kerja </w:t>
      </w:r>
      <w:r w:rsidR="00B23B23" w:rsidRPr="005C24EA">
        <w:rPr>
          <w:sz w:val="24"/>
          <w:szCs w:val="24"/>
          <w:lang w:val="en-ID"/>
        </w:rPr>
        <w:t xml:space="preserve">di Samarinda </w:t>
      </w:r>
      <w:r w:rsidR="00F43BD2" w:rsidRPr="005C24EA">
        <w:rPr>
          <w:sz w:val="24"/>
          <w:szCs w:val="24"/>
          <w:lang w:val="en-ID"/>
        </w:rPr>
        <w:t xml:space="preserve">salah satunya adalah </w:t>
      </w:r>
      <w:r w:rsidR="004B23F7" w:rsidRPr="005C24EA">
        <w:rPr>
          <w:sz w:val="24"/>
          <w:szCs w:val="24"/>
          <w:lang w:val="en-ID"/>
        </w:rPr>
        <w:t>KPP Pratama Samarinda</w:t>
      </w:r>
      <w:r w:rsidR="00C91DE7" w:rsidRPr="005C24EA">
        <w:rPr>
          <w:sz w:val="24"/>
          <w:szCs w:val="24"/>
          <w:lang w:val="en-ID"/>
        </w:rPr>
        <w:t xml:space="preserve"> Ilir</w:t>
      </w:r>
      <w:r w:rsidRPr="005C24EA">
        <w:rPr>
          <w:sz w:val="24"/>
          <w:szCs w:val="24"/>
          <w:lang w:val="en-ID"/>
        </w:rPr>
        <w:t>. Kantor ini dikelola oleh Kantor Wilayah (Kanwil) DJP Kalimantan Timur dan Utara</w:t>
      </w:r>
      <w:r w:rsidR="00396C4C" w:rsidRPr="005C24EA">
        <w:rPr>
          <w:sz w:val="24"/>
          <w:szCs w:val="24"/>
          <w:lang w:val="en-ID"/>
        </w:rPr>
        <w:t xml:space="preserve"> yang beralamatkan di </w:t>
      </w:r>
      <w:hyperlink r:id="rId24" w:tgtFrame="_blank" w:history="1">
        <w:r w:rsidR="00AC0E28" w:rsidRPr="005C24EA">
          <w:rPr>
            <w:rStyle w:val="Hyperlink"/>
            <w:rFonts w:eastAsiaTheme="majorEastAsia"/>
            <w:color w:val="auto"/>
            <w:sz w:val="24"/>
            <w:szCs w:val="24"/>
            <w:u w:val="none"/>
          </w:rPr>
          <w:t>Jl. MT. Haryono No.17</w:t>
        </w:r>
        <w:r w:rsidR="00136FB8" w:rsidRPr="005C24EA">
          <w:rPr>
            <w:rStyle w:val="Hyperlink"/>
            <w:rFonts w:eastAsiaTheme="majorEastAsia"/>
            <w:color w:val="auto"/>
            <w:sz w:val="24"/>
            <w:szCs w:val="24"/>
            <w:u w:val="none"/>
          </w:rPr>
          <w:t xml:space="preserve"> Kota </w:t>
        </w:r>
        <w:r w:rsidR="00AC0E28" w:rsidRPr="005C24EA">
          <w:rPr>
            <w:rStyle w:val="Hyperlink"/>
            <w:rFonts w:eastAsiaTheme="majorEastAsia"/>
            <w:color w:val="auto"/>
            <w:sz w:val="24"/>
            <w:szCs w:val="24"/>
            <w:u w:val="none"/>
          </w:rPr>
          <w:t xml:space="preserve">Samarinda, </w:t>
        </w:r>
        <w:r w:rsidR="00136FB8" w:rsidRPr="005C24EA">
          <w:rPr>
            <w:rStyle w:val="Hyperlink"/>
            <w:rFonts w:eastAsiaTheme="majorEastAsia"/>
            <w:color w:val="auto"/>
            <w:sz w:val="24"/>
            <w:szCs w:val="24"/>
            <w:u w:val="none"/>
          </w:rPr>
          <w:t xml:space="preserve">Provinsi </w:t>
        </w:r>
        <w:r w:rsidR="00AC0E28" w:rsidRPr="005C24EA">
          <w:rPr>
            <w:rStyle w:val="Hyperlink"/>
            <w:rFonts w:eastAsiaTheme="majorEastAsia"/>
            <w:color w:val="auto"/>
            <w:sz w:val="24"/>
            <w:szCs w:val="24"/>
            <w:u w:val="none"/>
          </w:rPr>
          <w:t>Kalimantan Timur</w:t>
        </w:r>
      </w:hyperlink>
      <w:r w:rsidR="00420AEC" w:rsidRPr="005C24EA">
        <w:rPr>
          <w:sz w:val="24"/>
          <w:szCs w:val="24"/>
          <w:lang w:val="en-ID"/>
        </w:rPr>
        <w:t xml:space="preserve">. KPP Pratama Samarinda Ilir dibentuk mulai sejak tahun 1983 sejalan dengan transformasi sistem administrasi perpajakan di Indonesia dari </w:t>
      </w:r>
      <w:r w:rsidR="00420AEC" w:rsidRPr="005C24EA">
        <w:rPr>
          <w:i/>
          <w:iCs/>
          <w:sz w:val="24"/>
          <w:szCs w:val="24"/>
          <w:lang w:val="en-ID"/>
        </w:rPr>
        <w:t>oﬃcial assesment</w:t>
      </w:r>
      <w:r w:rsidR="00420AEC" w:rsidRPr="005C24EA">
        <w:rPr>
          <w:sz w:val="24"/>
          <w:szCs w:val="24"/>
          <w:lang w:val="en-ID"/>
        </w:rPr>
        <w:t xml:space="preserve"> berubah menjadi </w:t>
      </w:r>
      <w:r w:rsidR="00420AEC" w:rsidRPr="005C24EA">
        <w:rPr>
          <w:i/>
          <w:iCs/>
          <w:sz w:val="24"/>
          <w:szCs w:val="24"/>
          <w:lang w:val="en-ID"/>
        </w:rPr>
        <w:t>self assesment</w:t>
      </w:r>
      <w:r w:rsidR="00420AEC" w:rsidRPr="005C24EA">
        <w:rPr>
          <w:sz w:val="24"/>
          <w:szCs w:val="24"/>
          <w:lang w:val="en-ID"/>
        </w:rPr>
        <w:t>, serta nama dan struktur organisasi dari Kantor Inspeksi Pajak kini berubah menjadi Kantor Pelayanan Pajak (KPP).</w:t>
      </w:r>
    </w:p>
    <w:p w14:paraId="08AF321A" w14:textId="31C72445" w:rsidR="00C91DE7" w:rsidRPr="005C24EA" w:rsidRDefault="00C91DE7" w:rsidP="00202550">
      <w:pPr>
        <w:pStyle w:val="ListParagraph"/>
        <w:widowControl/>
        <w:numPr>
          <w:ilvl w:val="0"/>
          <w:numId w:val="48"/>
        </w:numPr>
        <w:spacing w:line="480" w:lineRule="auto"/>
        <w:jc w:val="both"/>
        <w:rPr>
          <w:sz w:val="24"/>
          <w:szCs w:val="24"/>
          <w:lang w:val="en-ID"/>
        </w:rPr>
      </w:pPr>
      <w:r w:rsidRPr="005C24EA">
        <w:rPr>
          <w:b/>
          <w:bCs/>
        </w:rPr>
        <w:t>Visi dan Misi</w:t>
      </w:r>
      <w:r w:rsidR="00736698" w:rsidRPr="005C24EA">
        <w:rPr>
          <w:b/>
          <w:bCs/>
        </w:rPr>
        <w:t xml:space="preserve"> Kantor Pelayanan Pajak Pratama Samarinda Ilir</w:t>
      </w:r>
    </w:p>
    <w:p w14:paraId="63C03000" w14:textId="30F3B071" w:rsidR="008B334E" w:rsidRPr="005C24EA" w:rsidRDefault="00915BD0" w:rsidP="00543DEA">
      <w:pPr>
        <w:widowControl/>
        <w:spacing w:line="480" w:lineRule="auto"/>
        <w:ind w:firstLine="720"/>
        <w:jc w:val="both"/>
        <w:rPr>
          <w:sz w:val="24"/>
          <w:szCs w:val="24"/>
          <w:lang w:val="en-ID"/>
        </w:rPr>
      </w:pPr>
      <w:r w:rsidRPr="005C24EA">
        <w:rPr>
          <w:sz w:val="24"/>
          <w:szCs w:val="24"/>
          <w:lang w:val="en-ID"/>
        </w:rPr>
        <w:t>V</w:t>
      </w:r>
      <w:r w:rsidR="008B334E" w:rsidRPr="005C24EA">
        <w:rPr>
          <w:sz w:val="24"/>
          <w:szCs w:val="24"/>
          <w:lang w:val="en-ID"/>
        </w:rPr>
        <w:t>isi: “</w:t>
      </w:r>
      <w:r w:rsidRPr="005C24EA">
        <w:rPr>
          <w:sz w:val="24"/>
          <w:szCs w:val="24"/>
          <w:lang w:val="en-ID"/>
        </w:rPr>
        <w:t>Menjadi Kantor Pelayanan Pajak terbaik yang senantiasa menjunjung tinggi nilai-nilai Kementerian Keuangan dan Kode Etik Pegawai Direktorat Jenderal</w:t>
      </w:r>
      <w:r w:rsidR="008B334E" w:rsidRPr="005C24EA">
        <w:rPr>
          <w:sz w:val="24"/>
          <w:szCs w:val="24"/>
          <w:lang w:val="en-ID"/>
        </w:rPr>
        <w:t xml:space="preserve"> pajak”.</w:t>
      </w:r>
    </w:p>
    <w:p w14:paraId="570DD701" w14:textId="60BC994C" w:rsidR="008B334E" w:rsidRPr="005C24EA" w:rsidRDefault="00915BD0" w:rsidP="001C16B1">
      <w:pPr>
        <w:widowControl/>
        <w:spacing w:line="480" w:lineRule="auto"/>
        <w:ind w:firstLine="720"/>
        <w:jc w:val="both"/>
        <w:rPr>
          <w:sz w:val="24"/>
          <w:szCs w:val="24"/>
          <w:lang w:val="en-ID"/>
        </w:rPr>
      </w:pPr>
      <w:r w:rsidRPr="005C24EA">
        <w:rPr>
          <w:sz w:val="24"/>
          <w:szCs w:val="24"/>
          <w:lang w:val="en-ID"/>
        </w:rPr>
        <w:t>M</w:t>
      </w:r>
      <w:r w:rsidR="008B334E" w:rsidRPr="005C24EA">
        <w:rPr>
          <w:sz w:val="24"/>
          <w:szCs w:val="24"/>
          <w:lang w:val="en-ID"/>
        </w:rPr>
        <w:t>isi: “</w:t>
      </w:r>
      <w:r w:rsidRPr="005C24EA">
        <w:rPr>
          <w:sz w:val="24"/>
          <w:szCs w:val="24"/>
          <w:lang w:val="en-ID"/>
        </w:rPr>
        <w:t>Memberikan pelayanan terbaik guna meningkatkan kepatuhan Wajib Pajak dalam rangka</w:t>
      </w:r>
      <w:r w:rsidR="00ED054E" w:rsidRPr="005C24EA">
        <w:rPr>
          <w:sz w:val="24"/>
          <w:szCs w:val="24"/>
          <w:lang w:val="en-ID"/>
        </w:rPr>
        <w:t xml:space="preserve"> menghimpun penerimaan pajak negara dan menegakkan hukum yang adil</w:t>
      </w:r>
      <w:r w:rsidR="0005241F" w:rsidRPr="005C24EA">
        <w:rPr>
          <w:sz w:val="24"/>
          <w:szCs w:val="24"/>
          <w:lang w:val="en-ID"/>
        </w:rPr>
        <w:t xml:space="preserve"> dalam </w:t>
      </w:r>
      <w:r w:rsidRPr="005C24EA">
        <w:rPr>
          <w:sz w:val="24"/>
          <w:szCs w:val="24"/>
          <w:lang w:val="en-ID"/>
        </w:rPr>
        <w:t>menghimpun penerimaan pajak negara</w:t>
      </w:r>
      <w:r w:rsidR="008B334E" w:rsidRPr="005C24EA">
        <w:rPr>
          <w:sz w:val="24"/>
          <w:szCs w:val="24"/>
          <w:lang w:val="en-ID"/>
        </w:rPr>
        <w:t>”.</w:t>
      </w:r>
    </w:p>
    <w:p w14:paraId="460408E5" w14:textId="77777777" w:rsidR="00760A3A" w:rsidRPr="005C24EA" w:rsidRDefault="00760A3A" w:rsidP="00B02E57">
      <w:pPr>
        <w:widowControl/>
        <w:spacing w:line="480" w:lineRule="auto"/>
        <w:ind w:firstLine="360"/>
        <w:jc w:val="both"/>
        <w:rPr>
          <w:sz w:val="24"/>
          <w:szCs w:val="24"/>
          <w:lang w:val="en-ID"/>
        </w:rPr>
      </w:pPr>
    </w:p>
    <w:p w14:paraId="67AA7FCF" w14:textId="77777777" w:rsidR="00760A3A" w:rsidRPr="005C24EA" w:rsidRDefault="00760A3A" w:rsidP="00B02E57">
      <w:pPr>
        <w:widowControl/>
        <w:spacing w:line="480" w:lineRule="auto"/>
        <w:ind w:firstLine="360"/>
        <w:jc w:val="both"/>
        <w:rPr>
          <w:sz w:val="24"/>
          <w:szCs w:val="24"/>
          <w:lang w:val="en-ID"/>
        </w:rPr>
      </w:pPr>
    </w:p>
    <w:p w14:paraId="3C3D0DC0" w14:textId="77777777" w:rsidR="00F93FE6" w:rsidRPr="005C24EA" w:rsidRDefault="00F93FE6" w:rsidP="00BE3AAC">
      <w:pPr>
        <w:pStyle w:val="Heading3"/>
        <w:numPr>
          <w:ilvl w:val="0"/>
          <w:numId w:val="64"/>
        </w:numPr>
        <w:spacing w:before="0" w:after="0" w:line="480" w:lineRule="auto"/>
        <w:ind w:hanging="720"/>
        <w:rPr>
          <w:rFonts w:cs="Times New Roman"/>
          <w:b/>
          <w:bCs/>
          <w:color w:val="auto"/>
          <w:sz w:val="24"/>
          <w:szCs w:val="24"/>
          <w:lang w:val="en-ID"/>
        </w:rPr>
      </w:pPr>
      <w:bookmarkStart w:id="50" w:name="_Toc211715657"/>
      <w:r w:rsidRPr="005C24EA">
        <w:rPr>
          <w:rFonts w:cs="Times New Roman"/>
          <w:b/>
          <w:bCs/>
          <w:color w:val="auto"/>
          <w:sz w:val="24"/>
          <w:szCs w:val="24"/>
          <w:lang w:val="en-ID"/>
        </w:rPr>
        <w:t>Hasil Penyebaran Kuesioner</w:t>
      </w:r>
      <w:bookmarkEnd w:id="50"/>
    </w:p>
    <w:p w14:paraId="5D6D7CB8" w14:textId="728263A5" w:rsidR="0066548A" w:rsidRPr="005C24EA" w:rsidRDefault="00760A3A" w:rsidP="0066548A">
      <w:pPr>
        <w:widowControl/>
        <w:spacing w:line="480" w:lineRule="auto"/>
        <w:ind w:firstLine="720"/>
        <w:jc w:val="both"/>
        <w:rPr>
          <w:sz w:val="24"/>
          <w:szCs w:val="24"/>
          <w:lang w:val="en-ID"/>
        </w:rPr>
      </w:pPr>
      <w:r w:rsidRPr="005C24EA">
        <w:rPr>
          <w:sz w:val="24"/>
          <w:szCs w:val="24"/>
          <w:lang w:val="en-ID"/>
        </w:rPr>
        <w:t xml:space="preserve">Penelitian ini menggunakan kuesioner untuk mengumpulkan data primer dari Wajib Pajak Orang Pribadi yang terdaftar di KPP Pratama Samarinda Ilir. </w:t>
      </w:r>
      <w:r w:rsidR="00715997" w:rsidRPr="005C24EA">
        <w:rPr>
          <w:sz w:val="24"/>
          <w:szCs w:val="24"/>
          <w:lang w:val="en-ID"/>
        </w:rPr>
        <w:t xml:space="preserve">Penyebaran kuesioner dilakukan secara langsung kepada responden </w:t>
      </w:r>
      <w:r w:rsidR="00540F14" w:rsidRPr="005C24EA">
        <w:rPr>
          <w:sz w:val="24"/>
          <w:szCs w:val="24"/>
          <w:lang w:val="en-ID"/>
        </w:rPr>
        <w:t xml:space="preserve">melalui kunjungan di KPP Pratama Samarinda Ilir. </w:t>
      </w:r>
      <w:r w:rsidR="009A0816" w:rsidRPr="005C24EA">
        <w:rPr>
          <w:sz w:val="24"/>
          <w:szCs w:val="24"/>
        </w:rPr>
        <w:t xml:space="preserve">Jumlah kuesioner yang disebarkan yaitu sebanyak </w:t>
      </w:r>
      <w:r w:rsidR="002E002E" w:rsidRPr="005C24EA">
        <w:rPr>
          <w:sz w:val="24"/>
          <w:szCs w:val="24"/>
        </w:rPr>
        <w:t>1</w:t>
      </w:r>
      <w:r w:rsidR="005462A3" w:rsidRPr="005C24EA">
        <w:rPr>
          <w:sz w:val="24"/>
          <w:szCs w:val="24"/>
        </w:rPr>
        <w:t xml:space="preserve">14 </w:t>
      </w:r>
      <w:r w:rsidR="001E7BBF" w:rsidRPr="005C24EA">
        <w:rPr>
          <w:sz w:val="24"/>
          <w:szCs w:val="24"/>
        </w:rPr>
        <w:t>r</w:t>
      </w:r>
      <w:r w:rsidR="005462A3" w:rsidRPr="005C24EA">
        <w:rPr>
          <w:sz w:val="24"/>
          <w:szCs w:val="24"/>
        </w:rPr>
        <w:t>angkap</w:t>
      </w:r>
      <w:r w:rsidR="009A0816" w:rsidRPr="005C24EA">
        <w:rPr>
          <w:sz w:val="24"/>
          <w:szCs w:val="24"/>
        </w:rPr>
        <w:t xml:space="preserve">. Dari jumlah tersebut, sebanyak </w:t>
      </w:r>
      <w:r w:rsidR="001E7BBF" w:rsidRPr="005C24EA">
        <w:rPr>
          <w:sz w:val="24"/>
          <w:szCs w:val="24"/>
        </w:rPr>
        <w:t>114 rangkap yang</w:t>
      </w:r>
      <w:r w:rsidR="001E7BBF" w:rsidRPr="005C24EA">
        <w:rPr>
          <w:b/>
          <w:bCs/>
          <w:sz w:val="24"/>
          <w:szCs w:val="24"/>
        </w:rPr>
        <w:t xml:space="preserve"> </w:t>
      </w:r>
      <w:r w:rsidR="009A0816" w:rsidRPr="005C24EA">
        <w:rPr>
          <w:sz w:val="24"/>
          <w:szCs w:val="24"/>
        </w:rPr>
        <w:t>kembali.</w:t>
      </w:r>
      <w:r w:rsidR="001E7BBF" w:rsidRPr="005C24EA">
        <w:rPr>
          <w:sz w:val="24"/>
          <w:szCs w:val="24"/>
        </w:rPr>
        <w:t xml:space="preserve"> </w:t>
      </w:r>
      <w:r w:rsidR="008B4F3B" w:rsidRPr="005C24EA">
        <w:rPr>
          <w:sz w:val="24"/>
          <w:szCs w:val="24"/>
          <w:lang w:val="en-ID"/>
        </w:rPr>
        <w:t xml:space="preserve">Namun, hasil pemeriksaan kelengkapan menunjukkan bahwa </w:t>
      </w:r>
      <w:r w:rsidR="008A0EA1" w:rsidRPr="005C24EA">
        <w:rPr>
          <w:sz w:val="24"/>
          <w:szCs w:val="24"/>
          <w:lang w:val="en-ID"/>
        </w:rPr>
        <w:t xml:space="preserve">14 rangkap </w:t>
      </w:r>
      <w:r w:rsidR="008B4F3B" w:rsidRPr="005C24EA">
        <w:rPr>
          <w:sz w:val="24"/>
          <w:szCs w:val="24"/>
          <w:lang w:val="en-ID"/>
        </w:rPr>
        <w:t>tidak dapat digunakan karena</w:t>
      </w:r>
      <w:r w:rsidR="008A0EA1" w:rsidRPr="005C24EA">
        <w:rPr>
          <w:sz w:val="24"/>
          <w:szCs w:val="24"/>
          <w:lang w:val="en-ID"/>
        </w:rPr>
        <w:t xml:space="preserve"> </w:t>
      </w:r>
      <w:r w:rsidR="008B4F3B" w:rsidRPr="005C24EA">
        <w:rPr>
          <w:sz w:val="24"/>
          <w:szCs w:val="24"/>
          <w:lang w:val="en-ID"/>
        </w:rPr>
        <w:t>tidak sesuai dengan ketentuan. Oleh karena itu, jumlah kuesioner yang dapat diproses lebih lanjut dalam penelitian ini adalah</w:t>
      </w:r>
      <w:r w:rsidR="006F28EB" w:rsidRPr="005C24EA">
        <w:rPr>
          <w:sz w:val="24"/>
          <w:szCs w:val="24"/>
          <w:lang w:val="en-ID"/>
        </w:rPr>
        <w:t xml:space="preserve"> berjumlah 100 rangkap</w:t>
      </w:r>
      <w:r w:rsidR="008B4F3B" w:rsidRPr="005C24EA">
        <w:rPr>
          <w:sz w:val="24"/>
          <w:szCs w:val="24"/>
          <w:lang w:val="en-ID"/>
        </w:rPr>
        <w:t>.</w:t>
      </w:r>
      <w:r w:rsidR="0066548A" w:rsidRPr="005C24EA">
        <w:rPr>
          <w:sz w:val="24"/>
          <w:szCs w:val="24"/>
          <w:lang w:val="en-ID"/>
        </w:rPr>
        <w:t xml:space="preserve"> Berikut ini merupakan penjabaran mengenai penyebaran kuesioner kepada sampel penelitian:</w:t>
      </w:r>
    </w:p>
    <w:p w14:paraId="3DD4662D" w14:textId="34202290" w:rsidR="000C17BC" w:rsidRPr="005C24EA" w:rsidRDefault="000C17BC" w:rsidP="000C17BC">
      <w:pPr>
        <w:widowControl/>
        <w:spacing w:line="480" w:lineRule="auto"/>
        <w:ind w:firstLine="720"/>
        <w:jc w:val="center"/>
        <w:rPr>
          <w:b/>
          <w:bCs/>
          <w:lang w:val="en-ID"/>
        </w:rPr>
      </w:pPr>
      <w:r w:rsidRPr="005C24EA">
        <w:rPr>
          <w:b/>
          <w:bCs/>
          <w:lang w:val="en-ID"/>
        </w:rPr>
        <w:t>Tabel 4.1 Distribusi Kuesioner</w:t>
      </w:r>
    </w:p>
    <w:tbl>
      <w:tblPr>
        <w:tblStyle w:val="TableGrid"/>
        <w:tblW w:w="0" w:type="auto"/>
        <w:tblLook w:val="04A0" w:firstRow="1" w:lastRow="0" w:firstColumn="1" w:lastColumn="0" w:noHBand="0" w:noVBand="1"/>
      </w:tblPr>
      <w:tblGrid>
        <w:gridCol w:w="2130"/>
        <w:gridCol w:w="1815"/>
        <w:gridCol w:w="2180"/>
        <w:gridCol w:w="1802"/>
      </w:tblGrid>
      <w:tr w:rsidR="002411B7" w:rsidRPr="005C24EA" w14:paraId="0E0FFEB9" w14:textId="1683D96E" w:rsidTr="002411B7">
        <w:tc>
          <w:tcPr>
            <w:tcW w:w="3945" w:type="dxa"/>
            <w:gridSpan w:val="2"/>
          </w:tcPr>
          <w:p w14:paraId="3CB40007" w14:textId="05BFF087" w:rsidR="002411B7" w:rsidRPr="005C24EA" w:rsidRDefault="002411B7" w:rsidP="000C17BC">
            <w:pPr>
              <w:widowControl/>
              <w:jc w:val="center"/>
              <w:rPr>
                <w:b/>
                <w:bCs/>
                <w:sz w:val="20"/>
                <w:szCs w:val="20"/>
                <w:lang w:val="en-ID"/>
              </w:rPr>
            </w:pPr>
            <w:r w:rsidRPr="005C24EA">
              <w:rPr>
                <w:b/>
                <w:bCs/>
                <w:sz w:val="20"/>
                <w:szCs w:val="20"/>
                <w:lang w:val="en-ID"/>
              </w:rPr>
              <w:t>Keterangan</w:t>
            </w:r>
          </w:p>
        </w:tc>
        <w:tc>
          <w:tcPr>
            <w:tcW w:w="2180" w:type="dxa"/>
          </w:tcPr>
          <w:p w14:paraId="6071EFF9" w14:textId="6D4BCCF8" w:rsidR="002411B7" w:rsidRPr="005C24EA" w:rsidRDefault="002411B7" w:rsidP="000C17BC">
            <w:pPr>
              <w:widowControl/>
              <w:jc w:val="center"/>
              <w:rPr>
                <w:b/>
                <w:bCs/>
                <w:sz w:val="20"/>
                <w:szCs w:val="20"/>
                <w:lang w:val="en-ID"/>
              </w:rPr>
            </w:pPr>
            <w:r w:rsidRPr="005C24EA">
              <w:rPr>
                <w:b/>
                <w:bCs/>
                <w:sz w:val="20"/>
                <w:szCs w:val="20"/>
                <w:lang w:val="en-ID"/>
              </w:rPr>
              <w:t>Frekuensi</w:t>
            </w:r>
          </w:p>
        </w:tc>
        <w:tc>
          <w:tcPr>
            <w:tcW w:w="1802" w:type="dxa"/>
          </w:tcPr>
          <w:p w14:paraId="5B391AC4" w14:textId="68F387DF" w:rsidR="002411B7" w:rsidRPr="005C24EA" w:rsidRDefault="002411B7" w:rsidP="000C17BC">
            <w:pPr>
              <w:widowControl/>
              <w:jc w:val="center"/>
              <w:rPr>
                <w:b/>
                <w:bCs/>
                <w:sz w:val="20"/>
                <w:szCs w:val="20"/>
                <w:lang w:val="en-ID"/>
              </w:rPr>
            </w:pPr>
            <w:r w:rsidRPr="005C24EA">
              <w:rPr>
                <w:b/>
                <w:bCs/>
                <w:sz w:val="20"/>
                <w:szCs w:val="20"/>
                <w:lang w:val="en-ID"/>
              </w:rPr>
              <w:t>Persentase</w:t>
            </w:r>
          </w:p>
        </w:tc>
      </w:tr>
      <w:tr w:rsidR="002411B7" w:rsidRPr="005C24EA" w14:paraId="77BBA9C1" w14:textId="68E72E36" w:rsidTr="002411B7">
        <w:tc>
          <w:tcPr>
            <w:tcW w:w="2130" w:type="dxa"/>
            <w:vMerge w:val="restart"/>
          </w:tcPr>
          <w:p w14:paraId="16ABBBD4" w14:textId="67D53439" w:rsidR="002411B7" w:rsidRPr="005C24EA" w:rsidRDefault="002411B7" w:rsidP="000C17BC">
            <w:pPr>
              <w:widowControl/>
              <w:rPr>
                <w:sz w:val="20"/>
                <w:szCs w:val="20"/>
                <w:lang w:val="en-ID"/>
              </w:rPr>
            </w:pPr>
            <w:r w:rsidRPr="005C24EA">
              <w:rPr>
                <w:sz w:val="20"/>
                <w:szCs w:val="20"/>
                <w:lang w:val="en-ID"/>
              </w:rPr>
              <w:t>Apakah anda memiliki NPWP?</w:t>
            </w:r>
          </w:p>
        </w:tc>
        <w:tc>
          <w:tcPr>
            <w:tcW w:w="1815" w:type="dxa"/>
          </w:tcPr>
          <w:p w14:paraId="55516578" w14:textId="1F579C9F" w:rsidR="002411B7" w:rsidRPr="005C24EA" w:rsidRDefault="002411B7" w:rsidP="004A2122">
            <w:pPr>
              <w:widowControl/>
              <w:jc w:val="center"/>
              <w:rPr>
                <w:sz w:val="20"/>
                <w:szCs w:val="20"/>
                <w:lang w:val="en-ID"/>
              </w:rPr>
            </w:pPr>
            <w:r w:rsidRPr="005C24EA">
              <w:rPr>
                <w:sz w:val="20"/>
                <w:szCs w:val="20"/>
                <w:lang w:val="en-ID"/>
              </w:rPr>
              <w:t>Ya</w:t>
            </w:r>
          </w:p>
        </w:tc>
        <w:tc>
          <w:tcPr>
            <w:tcW w:w="2180" w:type="dxa"/>
          </w:tcPr>
          <w:p w14:paraId="2EAE81F0" w14:textId="086B4D7E" w:rsidR="002411B7" w:rsidRPr="005C24EA" w:rsidRDefault="00795E50" w:rsidP="004A2122">
            <w:pPr>
              <w:widowControl/>
              <w:jc w:val="center"/>
              <w:rPr>
                <w:sz w:val="20"/>
                <w:szCs w:val="20"/>
                <w:lang w:val="en-ID"/>
              </w:rPr>
            </w:pPr>
            <w:r w:rsidRPr="005C24EA">
              <w:rPr>
                <w:sz w:val="20"/>
                <w:szCs w:val="20"/>
                <w:lang w:val="en-ID"/>
              </w:rPr>
              <w:t>102</w:t>
            </w:r>
            <w:r w:rsidR="003F67D1" w:rsidRPr="005C24EA">
              <w:rPr>
                <w:sz w:val="20"/>
                <w:szCs w:val="20"/>
                <w:lang w:val="en-ID"/>
              </w:rPr>
              <w:t xml:space="preserve"> orang</w:t>
            </w:r>
          </w:p>
        </w:tc>
        <w:tc>
          <w:tcPr>
            <w:tcW w:w="1802" w:type="dxa"/>
          </w:tcPr>
          <w:p w14:paraId="07E4B240" w14:textId="1A719712" w:rsidR="002411B7" w:rsidRPr="005C24EA" w:rsidRDefault="004A2122" w:rsidP="004A2122">
            <w:pPr>
              <w:widowControl/>
              <w:jc w:val="center"/>
              <w:rPr>
                <w:sz w:val="20"/>
                <w:szCs w:val="20"/>
                <w:lang w:val="en-ID"/>
              </w:rPr>
            </w:pPr>
            <w:r w:rsidRPr="005C24EA">
              <w:rPr>
                <w:sz w:val="20"/>
                <w:szCs w:val="20"/>
                <w:lang w:val="en-ID"/>
              </w:rPr>
              <w:t>89%</w:t>
            </w:r>
          </w:p>
        </w:tc>
      </w:tr>
      <w:tr w:rsidR="002411B7" w:rsidRPr="005C24EA" w14:paraId="068FA475" w14:textId="7CD40628" w:rsidTr="002411B7">
        <w:tc>
          <w:tcPr>
            <w:tcW w:w="2130" w:type="dxa"/>
            <w:vMerge/>
          </w:tcPr>
          <w:p w14:paraId="78CBCBF8" w14:textId="77777777" w:rsidR="002411B7" w:rsidRPr="005C24EA" w:rsidRDefault="002411B7" w:rsidP="000C17BC">
            <w:pPr>
              <w:widowControl/>
              <w:jc w:val="both"/>
              <w:rPr>
                <w:sz w:val="20"/>
                <w:szCs w:val="20"/>
                <w:lang w:val="en-ID"/>
              </w:rPr>
            </w:pPr>
          </w:p>
        </w:tc>
        <w:tc>
          <w:tcPr>
            <w:tcW w:w="1815" w:type="dxa"/>
          </w:tcPr>
          <w:p w14:paraId="3D5CDD88" w14:textId="719AD5B6" w:rsidR="002411B7" w:rsidRPr="005C24EA" w:rsidRDefault="002411B7" w:rsidP="004A2122">
            <w:pPr>
              <w:widowControl/>
              <w:jc w:val="center"/>
              <w:rPr>
                <w:sz w:val="20"/>
                <w:szCs w:val="20"/>
                <w:lang w:val="en-ID"/>
              </w:rPr>
            </w:pPr>
            <w:r w:rsidRPr="005C24EA">
              <w:rPr>
                <w:sz w:val="20"/>
                <w:szCs w:val="20"/>
                <w:lang w:val="en-ID"/>
              </w:rPr>
              <w:t>Tidak</w:t>
            </w:r>
          </w:p>
        </w:tc>
        <w:tc>
          <w:tcPr>
            <w:tcW w:w="2180" w:type="dxa"/>
          </w:tcPr>
          <w:p w14:paraId="2EAB8EBD" w14:textId="5E7C4A05" w:rsidR="002411B7" w:rsidRPr="005C24EA" w:rsidRDefault="00C12B42" w:rsidP="004A2122">
            <w:pPr>
              <w:widowControl/>
              <w:jc w:val="center"/>
              <w:rPr>
                <w:sz w:val="20"/>
                <w:szCs w:val="20"/>
                <w:lang w:val="en-ID"/>
              </w:rPr>
            </w:pPr>
            <w:r w:rsidRPr="005C24EA">
              <w:rPr>
                <w:sz w:val="20"/>
                <w:szCs w:val="20"/>
                <w:lang w:val="en-ID"/>
              </w:rPr>
              <w:t>12</w:t>
            </w:r>
            <w:r w:rsidR="00FF2D24" w:rsidRPr="005C24EA">
              <w:rPr>
                <w:sz w:val="20"/>
                <w:szCs w:val="20"/>
                <w:lang w:val="en-ID"/>
              </w:rPr>
              <w:t xml:space="preserve"> orang</w:t>
            </w:r>
          </w:p>
        </w:tc>
        <w:tc>
          <w:tcPr>
            <w:tcW w:w="1802" w:type="dxa"/>
          </w:tcPr>
          <w:p w14:paraId="6CFD1D39" w14:textId="089C67C5" w:rsidR="002411B7" w:rsidRPr="005C24EA" w:rsidRDefault="004A2122" w:rsidP="004A2122">
            <w:pPr>
              <w:widowControl/>
              <w:jc w:val="center"/>
              <w:rPr>
                <w:sz w:val="20"/>
                <w:szCs w:val="20"/>
                <w:lang w:val="en-ID"/>
              </w:rPr>
            </w:pPr>
            <w:r w:rsidRPr="005C24EA">
              <w:rPr>
                <w:sz w:val="20"/>
                <w:szCs w:val="20"/>
                <w:lang w:val="en-ID"/>
              </w:rPr>
              <w:t>11%</w:t>
            </w:r>
          </w:p>
        </w:tc>
      </w:tr>
    </w:tbl>
    <w:p w14:paraId="1B01BCF2" w14:textId="319C1FAB" w:rsidR="0066548A" w:rsidRPr="005C24EA" w:rsidRDefault="003054AB" w:rsidP="0066548A">
      <w:pPr>
        <w:widowControl/>
        <w:spacing w:line="480" w:lineRule="auto"/>
        <w:jc w:val="both"/>
        <w:rPr>
          <w:i/>
          <w:iCs/>
          <w:sz w:val="20"/>
          <w:szCs w:val="20"/>
          <w:lang w:val="en-ID"/>
        </w:rPr>
      </w:pPr>
      <w:r w:rsidRPr="005C24EA">
        <w:rPr>
          <w:i/>
          <w:iCs/>
          <w:sz w:val="20"/>
          <w:szCs w:val="20"/>
          <w:lang w:val="en-ID"/>
        </w:rPr>
        <w:t>Sumber: Data diolah, 2025</w:t>
      </w:r>
    </w:p>
    <w:p w14:paraId="5B2D5DA9" w14:textId="77777777" w:rsidR="00942E3F" w:rsidRPr="005C24EA" w:rsidRDefault="002328B2" w:rsidP="002328B2">
      <w:pPr>
        <w:widowControl/>
        <w:spacing w:line="480" w:lineRule="auto"/>
        <w:ind w:firstLine="720"/>
        <w:jc w:val="center"/>
        <w:rPr>
          <w:b/>
          <w:bCs/>
          <w:lang w:val="en-ID"/>
        </w:rPr>
      </w:pPr>
      <w:r w:rsidRPr="005C24EA">
        <w:rPr>
          <w:b/>
          <w:bCs/>
          <w:lang w:val="en-ID"/>
        </w:rPr>
        <w:t xml:space="preserve">Tabel 4.2 </w:t>
      </w:r>
      <w:r w:rsidR="00942E3F" w:rsidRPr="005C24EA">
        <w:rPr>
          <w:b/>
          <w:bCs/>
          <w:lang w:val="en-ID"/>
        </w:rPr>
        <w:t>Penyebaran Kuesioner Kepada Wajib Pajak Orang Pribadi</w:t>
      </w:r>
    </w:p>
    <w:tbl>
      <w:tblPr>
        <w:tblStyle w:val="TableGrid"/>
        <w:tblW w:w="7933" w:type="dxa"/>
        <w:tblLook w:val="04A0" w:firstRow="1" w:lastRow="0" w:firstColumn="1" w:lastColumn="0" w:noHBand="0" w:noVBand="1"/>
      </w:tblPr>
      <w:tblGrid>
        <w:gridCol w:w="6091"/>
        <w:gridCol w:w="1842"/>
      </w:tblGrid>
      <w:tr w:rsidR="00942E3F" w:rsidRPr="005C24EA" w14:paraId="7F1F1C6E" w14:textId="77777777" w:rsidTr="009D1142">
        <w:tc>
          <w:tcPr>
            <w:tcW w:w="6091" w:type="dxa"/>
          </w:tcPr>
          <w:p w14:paraId="1D37E38A" w14:textId="1C34D990" w:rsidR="00942E3F" w:rsidRPr="005C24EA" w:rsidRDefault="00942E3F" w:rsidP="007409DC">
            <w:pPr>
              <w:widowControl/>
              <w:jc w:val="center"/>
              <w:rPr>
                <w:b/>
                <w:bCs/>
                <w:sz w:val="20"/>
                <w:szCs w:val="20"/>
                <w:lang w:val="en-ID"/>
              </w:rPr>
            </w:pPr>
            <w:r w:rsidRPr="005C24EA">
              <w:rPr>
                <w:b/>
                <w:bCs/>
                <w:sz w:val="20"/>
                <w:szCs w:val="20"/>
                <w:lang w:val="en-ID"/>
              </w:rPr>
              <w:t>Keterangan</w:t>
            </w:r>
          </w:p>
        </w:tc>
        <w:tc>
          <w:tcPr>
            <w:tcW w:w="1842" w:type="dxa"/>
          </w:tcPr>
          <w:p w14:paraId="0420F336" w14:textId="4A1A2F66" w:rsidR="00942E3F" w:rsidRPr="005C24EA" w:rsidRDefault="00942E3F" w:rsidP="007409DC">
            <w:pPr>
              <w:widowControl/>
              <w:jc w:val="center"/>
              <w:rPr>
                <w:b/>
                <w:bCs/>
                <w:sz w:val="20"/>
                <w:szCs w:val="20"/>
                <w:lang w:val="en-ID"/>
              </w:rPr>
            </w:pPr>
            <w:r w:rsidRPr="005C24EA">
              <w:rPr>
                <w:b/>
                <w:bCs/>
                <w:sz w:val="20"/>
                <w:szCs w:val="20"/>
                <w:lang w:val="en-ID"/>
              </w:rPr>
              <w:t>Jumlah</w:t>
            </w:r>
          </w:p>
        </w:tc>
      </w:tr>
      <w:tr w:rsidR="00942E3F" w:rsidRPr="005C24EA" w14:paraId="49DF260E" w14:textId="77777777" w:rsidTr="009D1142">
        <w:tc>
          <w:tcPr>
            <w:tcW w:w="6091" w:type="dxa"/>
          </w:tcPr>
          <w:p w14:paraId="68D6920C" w14:textId="092D1C51" w:rsidR="00942E3F" w:rsidRPr="005C24EA" w:rsidRDefault="00942E3F" w:rsidP="00942E3F">
            <w:pPr>
              <w:widowControl/>
              <w:rPr>
                <w:sz w:val="20"/>
                <w:szCs w:val="20"/>
                <w:lang w:val="en-ID"/>
              </w:rPr>
            </w:pPr>
            <w:r w:rsidRPr="005C24EA">
              <w:rPr>
                <w:sz w:val="20"/>
                <w:szCs w:val="20"/>
                <w:lang w:val="en-ID"/>
              </w:rPr>
              <w:t>Kuesioner disebar</w:t>
            </w:r>
          </w:p>
        </w:tc>
        <w:tc>
          <w:tcPr>
            <w:tcW w:w="1842" w:type="dxa"/>
          </w:tcPr>
          <w:p w14:paraId="0AADD55E" w14:textId="661A67E7" w:rsidR="00942E3F" w:rsidRPr="005C24EA" w:rsidRDefault="009D1142" w:rsidP="007409DC">
            <w:pPr>
              <w:widowControl/>
              <w:jc w:val="center"/>
              <w:rPr>
                <w:sz w:val="20"/>
                <w:szCs w:val="20"/>
                <w:lang w:val="en-ID"/>
              </w:rPr>
            </w:pPr>
            <w:r w:rsidRPr="005C24EA">
              <w:rPr>
                <w:sz w:val="20"/>
                <w:szCs w:val="20"/>
                <w:lang w:val="en-ID"/>
              </w:rPr>
              <w:t>114</w:t>
            </w:r>
          </w:p>
        </w:tc>
      </w:tr>
      <w:tr w:rsidR="00942E3F" w:rsidRPr="005C24EA" w14:paraId="7CA5F9FC" w14:textId="77777777" w:rsidTr="009D1142">
        <w:tc>
          <w:tcPr>
            <w:tcW w:w="6091" w:type="dxa"/>
          </w:tcPr>
          <w:p w14:paraId="7986F45A" w14:textId="367941A4" w:rsidR="00942E3F" w:rsidRPr="005C24EA" w:rsidRDefault="00942E3F" w:rsidP="00942E3F">
            <w:pPr>
              <w:widowControl/>
              <w:rPr>
                <w:sz w:val="20"/>
                <w:szCs w:val="20"/>
                <w:lang w:val="en-ID"/>
              </w:rPr>
            </w:pPr>
            <w:r w:rsidRPr="005C24EA">
              <w:rPr>
                <w:sz w:val="20"/>
                <w:szCs w:val="20"/>
                <w:lang w:val="en-ID"/>
              </w:rPr>
              <w:t>Kuesioner yang tidak kembali</w:t>
            </w:r>
          </w:p>
        </w:tc>
        <w:tc>
          <w:tcPr>
            <w:tcW w:w="1842" w:type="dxa"/>
          </w:tcPr>
          <w:p w14:paraId="495929D0" w14:textId="06F9E79B" w:rsidR="00942E3F" w:rsidRPr="005C24EA" w:rsidRDefault="009D1142" w:rsidP="007409DC">
            <w:pPr>
              <w:widowControl/>
              <w:jc w:val="center"/>
              <w:rPr>
                <w:sz w:val="20"/>
                <w:szCs w:val="20"/>
                <w:lang w:val="en-ID"/>
              </w:rPr>
            </w:pPr>
            <w:r w:rsidRPr="005C24EA">
              <w:rPr>
                <w:sz w:val="20"/>
                <w:szCs w:val="20"/>
                <w:lang w:val="en-ID"/>
              </w:rPr>
              <w:t>0</w:t>
            </w:r>
          </w:p>
        </w:tc>
      </w:tr>
      <w:tr w:rsidR="00942E3F" w:rsidRPr="005C24EA" w14:paraId="3B4FF57B" w14:textId="77777777" w:rsidTr="009D1142">
        <w:tc>
          <w:tcPr>
            <w:tcW w:w="6091" w:type="dxa"/>
          </w:tcPr>
          <w:p w14:paraId="0B47B094" w14:textId="0B1F64C8" w:rsidR="00942E3F" w:rsidRPr="005C24EA" w:rsidRDefault="00942E3F" w:rsidP="00942E3F">
            <w:pPr>
              <w:widowControl/>
              <w:rPr>
                <w:sz w:val="20"/>
                <w:szCs w:val="20"/>
                <w:lang w:val="en-ID"/>
              </w:rPr>
            </w:pPr>
            <w:r w:rsidRPr="005C24EA">
              <w:rPr>
                <w:sz w:val="20"/>
                <w:szCs w:val="20"/>
                <w:lang w:val="en-ID"/>
              </w:rPr>
              <w:t>Kuesioner tidak dapat diolah</w:t>
            </w:r>
          </w:p>
        </w:tc>
        <w:tc>
          <w:tcPr>
            <w:tcW w:w="1842" w:type="dxa"/>
          </w:tcPr>
          <w:p w14:paraId="584DCA1F" w14:textId="1EE54BAB" w:rsidR="00942E3F" w:rsidRPr="005C24EA" w:rsidRDefault="009D1142" w:rsidP="007409DC">
            <w:pPr>
              <w:widowControl/>
              <w:jc w:val="center"/>
              <w:rPr>
                <w:sz w:val="20"/>
                <w:szCs w:val="20"/>
                <w:lang w:val="en-ID"/>
              </w:rPr>
            </w:pPr>
            <w:r w:rsidRPr="005C24EA">
              <w:rPr>
                <w:sz w:val="20"/>
                <w:szCs w:val="20"/>
                <w:lang w:val="en-ID"/>
              </w:rPr>
              <w:t>14</w:t>
            </w:r>
          </w:p>
        </w:tc>
      </w:tr>
      <w:tr w:rsidR="00942E3F" w:rsidRPr="005C24EA" w14:paraId="75F188A0" w14:textId="77777777" w:rsidTr="009D1142">
        <w:tc>
          <w:tcPr>
            <w:tcW w:w="6091" w:type="dxa"/>
          </w:tcPr>
          <w:p w14:paraId="281C2843" w14:textId="085FD9C3" w:rsidR="00942E3F" w:rsidRPr="005C24EA" w:rsidRDefault="00321427" w:rsidP="00942E3F">
            <w:pPr>
              <w:widowControl/>
              <w:rPr>
                <w:sz w:val="20"/>
                <w:szCs w:val="20"/>
                <w:lang w:val="en-ID"/>
              </w:rPr>
            </w:pPr>
            <w:r w:rsidRPr="005C24EA">
              <w:rPr>
                <w:sz w:val="20"/>
                <w:szCs w:val="20"/>
                <w:lang w:val="en-ID"/>
              </w:rPr>
              <w:t>Kuesioner yang dapat diolah</w:t>
            </w:r>
          </w:p>
        </w:tc>
        <w:tc>
          <w:tcPr>
            <w:tcW w:w="1842" w:type="dxa"/>
          </w:tcPr>
          <w:p w14:paraId="5B415F4A" w14:textId="5A39FF53" w:rsidR="00942E3F" w:rsidRPr="005C24EA" w:rsidRDefault="007C0CE3" w:rsidP="007409DC">
            <w:pPr>
              <w:widowControl/>
              <w:jc w:val="center"/>
              <w:rPr>
                <w:sz w:val="20"/>
                <w:szCs w:val="20"/>
                <w:lang w:val="en-ID"/>
              </w:rPr>
            </w:pPr>
            <w:r w:rsidRPr="005C24EA">
              <w:rPr>
                <w:sz w:val="20"/>
                <w:szCs w:val="20"/>
                <w:lang w:val="en-ID"/>
              </w:rPr>
              <w:t>100</w:t>
            </w:r>
          </w:p>
        </w:tc>
      </w:tr>
    </w:tbl>
    <w:p w14:paraId="79D09F27" w14:textId="73AFDA2D" w:rsidR="002328B2" w:rsidRPr="005C24EA" w:rsidRDefault="00321427" w:rsidP="00321427">
      <w:pPr>
        <w:widowControl/>
        <w:spacing w:line="480" w:lineRule="auto"/>
        <w:rPr>
          <w:i/>
          <w:iCs/>
          <w:sz w:val="20"/>
          <w:szCs w:val="20"/>
          <w:lang w:val="en-ID"/>
        </w:rPr>
      </w:pPr>
      <w:r w:rsidRPr="005C24EA">
        <w:rPr>
          <w:i/>
          <w:iCs/>
          <w:sz w:val="20"/>
          <w:szCs w:val="20"/>
          <w:lang w:val="en-ID"/>
        </w:rPr>
        <w:t>Sumber: Data diolah, 2025</w:t>
      </w:r>
      <w:r w:rsidR="00942E3F" w:rsidRPr="005C24EA">
        <w:rPr>
          <w:i/>
          <w:iCs/>
          <w:sz w:val="20"/>
          <w:szCs w:val="20"/>
          <w:lang w:val="en-ID"/>
        </w:rPr>
        <w:t xml:space="preserve"> </w:t>
      </w:r>
    </w:p>
    <w:p w14:paraId="6D511F68" w14:textId="77777777" w:rsidR="00F33530" w:rsidRPr="005C24EA" w:rsidRDefault="00B276FD" w:rsidP="00BE3AAC">
      <w:pPr>
        <w:pStyle w:val="Heading3"/>
        <w:numPr>
          <w:ilvl w:val="0"/>
          <w:numId w:val="64"/>
        </w:numPr>
        <w:spacing w:before="0" w:after="0" w:line="480" w:lineRule="auto"/>
        <w:ind w:hanging="720"/>
        <w:rPr>
          <w:rFonts w:cs="Times New Roman"/>
          <w:b/>
          <w:bCs/>
          <w:color w:val="auto"/>
          <w:sz w:val="24"/>
          <w:szCs w:val="24"/>
          <w:lang w:val="en-ID"/>
        </w:rPr>
      </w:pPr>
      <w:bookmarkStart w:id="51" w:name="_Toc211715658"/>
      <w:r w:rsidRPr="005C24EA">
        <w:rPr>
          <w:rFonts w:cs="Times New Roman"/>
          <w:b/>
          <w:bCs/>
          <w:color w:val="auto"/>
          <w:sz w:val="24"/>
          <w:szCs w:val="24"/>
          <w:lang w:val="en-ID"/>
        </w:rPr>
        <w:t>Karakteristik Data Responden</w:t>
      </w:r>
      <w:bookmarkEnd w:id="51"/>
    </w:p>
    <w:p w14:paraId="272314A7" w14:textId="7187CBDA" w:rsidR="00F33530" w:rsidRPr="005C24EA" w:rsidRDefault="00F33530" w:rsidP="00CE02F9">
      <w:pPr>
        <w:widowControl/>
        <w:spacing w:line="480" w:lineRule="auto"/>
        <w:ind w:firstLine="720"/>
        <w:jc w:val="both"/>
        <w:rPr>
          <w:sz w:val="24"/>
          <w:szCs w:val="24"/>
          <w:lang w:val="en-ID"/>
        </w:rPr>
      </w:pPr>
      <w:r w:rsidRPr="005C24EA">
        <w:rPr>
          <w:sz w:val="24"/>
          <w:szCs w:val="24"/>
          <w:lang w:val="en-ID"/>
        </w:rPr>
        <w:t xml:space="preserve">Penelitian ini melibatkan responden wajib pajak orang pribadi yang terdaftar di KPP Pratama Samarinda Ilir. </w:t>
      </w:r>
      <w:r w:rsidR="00CE02F9" w:rsidRPr="005C24EA">
        <w:rPr>
          <w:sz w:val="24"/>
          <w:szCs w:val="24"/>
          <w:lang w:val="en-ID"/>
        </w:rPr>
        <w:t xml:space="preserve">Peneliti menggunakan berbagai jenis kelompok untuk memilih responden berdasarkan jenis kelamin, usia, dan pendidikan terakhir mereka. </w:t>
      </w:r>
      <w:r w:rsidRPr="005C24EA">
        <w:rPr>
          <w:sz w:val="24"/>
          <w:szCs w:val="24"/>
          <w:lang w:val="en-ID"/>
        </w:rPr>
        <w:t>Berikut ini adalah karakteristik responden berdasarkan beberapa elemen demografis untuk memberikan gambaran yang lebih jelas tentang kondisi responden.</w:t>
      </w:r>
    </w:p>
    <w:p w14:paraId="17962AA4" w14:textId="640872A8" w:rsidR="00CE02F9" w:rsidRPr="005C24EA" w:rsidRDefault="00B55ACE" w:rsidP="00202550">
      <w:pPr>
        <w:pStyle w:val="ListParagraph"/>
        <w:widowControl/>
        <w:numPr>
          <w:ilvl w:val="0"/>
          <w:numId w:val="50"/>
        </w:numPr>
        <w:spacing w:line="480" w:lineRule="auto"/>
        <w:jc w:val="both"/>
        <w:rPr>
          <w:b/>
          <w:bCs/>
          <w:sz w:val="24"/>
          <w:szCs w:val="24"/>
          <w:lang w:val="en-ID"/>
        </w:rPr>
      </w:pPr>
      <w:r w:rsidRPr="005C24EA">
        <w:rPr>
          <w:b/>
          <w:bCs/>
          <w:sz w:val="24"/>
          <w:szCs w:val="24"/>
          <w:lang w:val="en-ID"/>
        </w:rPr>
        <w:t>Jenis Kelamin Responden</w:t>
      </w:r>
    </w:p>
    <w:p w14:paraId="7337BAF7" w14:textId="591C6C1C" w:rsidR="00B55ACE" w:rsidRPr="005C24EA" w:rsidRDefault="00467EDA" w:rsidP="009F5CDE">
      <w:pPr>
        <w:widowControl/>
        <w:spacing w:line="480" w:lineRule="auto"/>
        <w:ind w:firstLine="720"/>
        <w:jc w:val="both"/>
        <w:rPr>
          <w:sz w:val="24"/>
          <w:szCs w:val="24"/>
          <w:lang w:val="en-ID"/>
        </w:rPr>
      </w:pPr>
      <w:r w:rsidRPr="005C24EA">
        <w:rPr>
          <w:sz w:val="24"/>
          <w:szCs w:val="24"/>
          <w:lang w:val="en-ID"/>
        </w:rPr>
        <w:t xml:space="preserve">Berdasarkan dari 100 jumlah responden, </w:t>
      </w:r>
      <w:r w:rsidR="006A19FF" w:rsidRPr="005C24EA">
        <w:rPr>
          <w:sz w:val="24"/>
          <w:szCs w:val="24"/>
          <w:lang w:val="en-ID"/>
        </w:rPr>
        <w:t xml:space="preserve">responden </w:t>
      </w:r>
      <w:r w:rsidR="007A54F1" w:rsidRPr="005C24EA">
        <w:rPr>
          <w:sz w:val="24"/>
          <w:szCs w:val="24"/>
          <w:lang w:val="en-ID"/>
        </w:rPr>
        <w:t>terdiri dari laki-laki dan perempuan</w:t>
      </w:r>
      <w:r w:rsidR="0036431E" w:rsidRPr="005C24EA">
        <w:rPr>
          <w:sz w:val="24"/>
          <w:szCs w:val="24"/>
          <w:lang w:val="en-ID"/>
        </w:rPr>
        <w:t xml:space="preserve"> d</w:t>
      </w:r>
      <w:r w:rsidR="00933FFF" w:rsidRPr="005C24EA">
        <w:rPr>
          <w:sz w:val="24"/>
          <w:szCs w:val="24"/>
          <w:lang w:val="en-ID"/>
        </w:rPr>
        <w:t xml:space="preserve">engan </w:t>
      </w:r>
      <w:r w:rsidR="0047747A" w:rsidRPr="005C24EA">
        <w:rPr>
          <w:sz w:val="24"/>
          <w:szCs w:val="24"/>
          <w:lang w:val="en-ID"/>
        </w:rPr>
        <w:t>jumlah</w:t>
      </w:r>
      <w:r w:rsidR="0036431E" w:rsidRPr="005C24EA">
        <w:rPr>
          <w:sz w:val="24"/>
          <w:szCs w:val="24"/>
          <w:lang w:val="en-ID"/>
        </w:rPr>
        <w:t xml:space="preserve"> masing-masing</w:t>
      </w:r>
      <w:r w:rsidR="0047747A" w:rsidRPr="005C24EA">
        <w:rPr>
          <w:sz w:val="24"/>
          <w:szCs w:val="24"/>
          <w:lang w:val="en-ID"/>
        </w:rPr>
        <w:t xml:space="preserve"> </w:t>
      </w:r>
      <w:r w:rsidR="003E1027" w:rsidRPr="005C24EA">
        <w:rPr>
          <w:sz w:val="24"/>
          <w:szCs w:val="24"/>
          <w:lang w:val="en-ID"/>
        </w:rPr>
        <w:t>yaitu 47</w:t>
      </w:r>
      <w:r w:rsidR="0047747A" w:rsidRPr="005C24EA">
        <w:rPr>
          <w:sz w:val="24"/>
          <w:szCs w:val="24"/>
          <w:lang w:val="en-ID"/>
        </w:rPr>
        <w:t xml:space="preserve"> orang atau</w:t>
      </w:r>
      <w:r w:rsidR="00933FFF" w:rsidRPr="005C24EA">
        <w:rPr>
          <w:sz w:val="24"/>
          <w:szCs w:val="24"/>
          <w:lang w:val="en-ID"/>
        </w:rPr>
        <w:t xml:space="preserve"> </w:t>
      </w:r>
      <w:r w:rsidR="003E1027" w:rsidRPr="005C24EA">
        <w:rPr>
          <w:sz w:val="24"/>
          <w:szCs w:val="24"/>
          <w:lang w:val="en-ID"/>
        </w:rPr>
        <w:t>47</w:t>
      </w:r>
      <w:r w:rsidR="00933FFF" w:rsidRPr="005C24EA">
        <w:rPr>
          <w:sz w:val="24"/>
          <w:szCs w:val="24"/>
          <w:lang w:val="en-ID"/>
        </w:rPr>
        <w:t>% laki-laki dan</w:t>
      </w:r>
      <w:r w:rsidR="0047747A" w:rsidRPr="005C24EA">
        <w:rPr>
          <w:sz w:val="24"/>
          <w:szCs w:val="24"/>
          <w:lang w:val="en-ID"/>
        </w:rPr>
        <w:t xml:space="preserve"> 5</w:t>
      </w:r>
      <w:r w:rsidR="003E1027" w:rsidRPr="005C24EA">
        <w:rPr>
          <w:sz w:val="24"/>
          <w:szCs w:val="24"/>
          <w:lang w:val="en-ID"/>
        </w:rPr>
        <w:t>3</w:t>
      </w:r>
      <w:r w:rsidR="0047747A" w:rsidRPr="005C24EA">
        <w:rPr>
          <w:sz w:val="24"/>
          <w:szCs w:val="24"/>
          <w:lang w:val="en-ID"/>
        </w:rPr>
        <w:t xml:space="preserve"> orang atau</w:t>
      </w:r>
      <w:r w:rsidR="00933FFF" w:rsidRPr="005C24EA">
        <w:rPr>
          <w:sz w:val="24"/>
          <w:szCs w:val="24"/>
          <w:lang w:val="en-ID"/>
        </w:rPr>
        <w:t xml:space="preserve"> 5</w:t>
      </w:r>
      <w:r w:rsidR="003E1027" w:rsidRPr="005C24EA">
        <w:rPr>
          <w:sz w:val="24"/>
          <w:szCs w:val="24"/>
          <w:lang w:val="en-ID"/>
        </w:rPr>
        <w:t>3</w:t>
      </w:r>
      <w:r w:rsidR="00933FFF" w:rsidRPr="005C24EA">
        <w:rPr>
          <w:sz w:val="24"/>
          <w:szCs w:val="24"/>
          <w:lang w:val="en-ID"/>
        </w:rPr>
        <w:t>% perempuan.</w:t>
      </w:r>
    </w:p>
    <w:p w14:paraId="79371440" w14:textId="145AC25F" w:rsidR="00833697" w:rsidRPr="005C24EA" w:rsidRDefault="00833697" w:rsidP="00833697">
      <w:pPr>
        <w:widowControl/>
        <w:spacing w:line="480" w:lineRule="auto"/>
        <w:ind w:firstLine="720"/>
        <w:jc w:val="center"/>
        <w:rPr>
          <w:b/>
          <w:bCs/>
          <w:lang w:val="en-ID"/>
        </w:rPr>
      </w:pPr>
      <w:r w:rsidRPr="005C24EA">
        <w:rPr>
          <w:b/>
          <w:bCs/>
          <w:lang w:val="en-ID"/>
        </w:rPr>
        <w:t>Tabel 4.3 Jenis Kelamin Responden</w:t>
      </w:r>
    </w:p>
    <w:tbl>
      <w:tblPr>
        <w:tblStyle w:val="TableGrid"/>
        <w:tblW w:w="0" w:type="auto"/>
        <w:tblLook w:val="04A0" w:firstRow="1" w:lastRow="0" w:firstColumn="1" w:lastColumn="0" w:noHBand="0" w:noVBand="1"/>
      </w:tblPr>
      <w:tblGrid>
        <w:gridCol w:w="2642"/>
        <w:gridCol w:w="2642"/>
        <w:gridCol w:w="2643"/>
      </w:tblGrid>
      <w:tr w:rsidR="009F5CDE" w:rsidRPr="005C24EA" w14:paraId="4E74D659" w14:textId="77777777" w:rsidTr="009F5CDE">
        <w:tc>
          <w:tcPr>
            <w:tcW w:w="2642" w:type="dxa"/>
          </w:tcPr>
          <w:p w14:paraId="592F8F66" w14:textId="41085E0C" w:rsidR="009F5CDE" w:rsidRPr="005C24EA" w:rsidRDefault="009F5CDE" w:rsidP="00065301">
            <w:pPr>
              <w:widowControl/>
              <w:jc w:val="center"/>
              <w:rPr>
                <w:b/>
                <w:bCs/>
                <w:sz w:val="20"/>
                <w:szCs w:val="20"/>
                <w:lang w:val="en-ID"/>
              </w:rPr>
            </w:pPr>
            <w:r w:rsidRPr="005C24EA">
              <w:rPr>
                <w:b/>
                <w:bCs/>
                <w:sz w:val="20"/>
                <w:szCs w:val="20"/>
                <w:lang w:val="en-ID"/>
              </w:rPr>
              <w:t>Jenis Kelamin</w:t>
            </w:r>
          </w:p>
        </w:tc>
        <w:tc>
          <w:tcPr>
            <w:tcW w:w="2642" w:type="dxa"/>
          </w:tcPr>
          <w:p w14:paraId="7A0034E8" w14:textId="6D667CFE" w:rsidR="009F5CDE" w:rsidRPr="005C24EA" w:rsidRDefault="009F5CDE" w:rsidP="00065301">
            <w:pPr>
              <w:widowControl/>
              <w:jc w:val="center"/>
              <w:rPr>
                <w:b/>
                <w:bCs/>
                <w:sz w:val="20"/>
                <w:szCs w:val="20"/>
                <w:lang w:val="en-ID"/>
              </w:rPr>
            </w:pPr>
            <w:r w:rsidRPr="005C24EA">
              <w:rPr>
                <w:b/>
                <w:bCs/>
                <w:sz w:val="20"/>
                <w:szCs w:val="20"/>
                <w:lang w:val="en-ID"/>
              </w:rPr>
              <w:t>Jumlah</w:t>
            </w:r>
          </w:p>
        </w:tc>
        <w:tc>
          <w:tcPr>
            <w:tcW w:w="2643" w:type="dxa"/>
          </w:tcPr>
          <w:p w14:paraId="74FAA40F" w14:textId="07DD7B1D" w:rsidR="009F5CDE" w:rsidRPr="005C24EA" w:rsidRDefault="009F5CDE" w:rsidP="00065301">
            <w:pPr>
              <w:widowControl/>
              <w:jc w:val="center"/>
              <w:rPr>
                <w:b/>
                <w:bCs/>
                <w:sz w:val="20"/>
                <w:szCs w:val="20"/>
                <w:lang w:val="en-ID"/>
              </w:rPr>
            </w:pPr>
            <w:r w:rsidRPr="005C24EA">
              <w:rPr>
                <w:b/>
                <w:bCs/>
                <w:sz w:val="20"/>
                <w:szCs w:val="20"/>
                <w:lang w:val="en-ID"/>
              </w:rPr>
              <w:t>Persentase (%)</w:t>
            </w:r>
          </w:p>
        </w:tc>
      </w:tr>
      <w:tr w:rsidR="009F5CDE" w:rsidRPr="005C24EA" w14:paraId="4F768734" w14:textId="77777777" w:rsidTr="009F5CDE">
        <w:tc>
          <w:tcPr>
            <w:tcW w:w="2642" w:type="dxa"/>
          </w:tcPr>
          <w:p w14:paraId="3D423A62" w14:textId="4D909A55" w:rsidR="009F5CDE" w:rsidRPr="005C24EA" w:rsidRDefault="009F5CDE" w:rsidP="00065301">
            <w:pPr>
              <w:widowControl/>
              <w:jc w:val="center"/>
              <w:rPr>
                <w:sz w:val="20"/>
                <w:szCs w:val="20"/>
                <w:lang w:val="en-ID"/>
              </w:rPr>
            </w:pPr>
            <w:r w:rsidRPr="005C24EA">
              <w:rPr>
                <w:sz w:val="20"/>
                <w:szCs w:val="20"/>
                <w:lang w:val="en-ID"/>
              </w:rPr>
              <w:t>Laki-laki</w:t>
            </w:r>
          </w:p>
        </w:tc>
        <w:tc>
          <w:tcPr>
            <w:tcW w:w="2642" w:type="dxa"/>
          </w:tcPr>
          <w:p w14:paraId="734FFAC2" w14:textId="57B5A9E4" w:rsidR="009F5CDE" w:rsidRPr="005C24EA" w:rsidRDefault="0036431E" w:rsidP="00065301">
            <w:pPr>
              <w:widowControl/>
              <w:jc w:val="center"/>
              <w:rPr>
                <w:sz w:val="20"/>
                <w:szCs w:val="20"/>
                <w:lang w:val="en-ID"/>
              </w:rPr>
            </w:pPr>
            <w:r w:rsidRPr="005C24EA">
              <w:rPr>
                <w:sz w:val="20"/>
                <w:szCs w:val="20"/>
                <w:lang w:val="en-ID"/>
              </w:rPr>
              <w:t>47</w:t>
            </w:r>
          </w:p>
        </w:tc>
        <w:tc>
          <w:tcPr>
            <w:tcW w:w="2643" w:type="dxa"/>
          </w:tcPr>
          <w:p w14:paraId="5E53C9EE" w14:textId="3B4CE143" w:rsidR="009F5CDE" w:rsidRPr="005C24EA" w:rsidRDefault="0036431E" w:rsidP="00065301">
            <w:pPr>
              <w:widowControl/>
              <w:jc w:val="center"/>
              <w:rPr>
                <w:sz w:val="20"/>
                <w:szCs w:val="20"/>
                <w:lang w:val="en-ID"/>
              </w:rPr>
            </w:pPr>
            <w:r w:rsidRPr="005C24EA">
              <w:rPr>
                <w:sz w:val="20"/>
                <w:szCs w:val="20"/>
                <w:lang w:val="en-ID"/>
              </w:rPr>
              <w:t>47%</w:t>
            </w:r>
          </w:p>
        </w:tc>
      </w:tr>
      <w:tr w:rsidR="009F5CDE" w:rsidRPr="005C24EA" w14:paraId="68E04C6D" w14:textId="77777777" w:rsidTr="009F5CDE">
        <w:tc>
          <w:tcPr>
            <w:tcW w:w="2642" w:type="dxa"/>
          </w:tcPr>
          <w:p w14:paraId="265BA9EF" w14:textId="162D8D69" w:rsidR="009F5CDE" w:rsidRPr="005C24EA" w:rsidRDefault="009F5CDE" w:rsidP="00065301">
            <w:pPr>
              <w:widowControl/>
              <w:jc w:val="center"/>
              <w:rPr>
                <w:sz w:val="20"/>
                <w:szCs w:val="20"/>
                <w:lang w:val="en-ID"/>
              </w:rPr>
            </w:pPr>
            <w:r w:rsidRPr="005C24EA">
              <w:rPr>
                <w:sz w:val="20"/>
                <w:szCs w:val="20"/>
                <w:lang w:val="en-ID"/>
              </w:rPr>
              <w:t>Perempuan</w:t>
            </w:r>
          </w:p>
        </w:tc>
        <w:tc>
          <w:tcPr>
            <w:tcW w:w="2642" w:type="dxa"/>
          </w:tcPr>
          <w:p w14:paraId="112DA445" w14:textId="7B0B0DCD" w:rsidR="009F5CDE" w:rsidRPr="005C24EA" w:rsidRDefault="0036431E" w:rsidP="00065301">
            <w:pPr>
              <w:widowControl/>
              <w:jc w:val="center"/>
              <w:rPr>
                <w:sz w:val="20"/>
                <w:szCs w:val="20"/>
                <w:lang w:val="en-ID"/>
              </w:rPr>
            </w:pPr>
            <w:r w:rsidRPr="005C24EA">
              <w:rPr>
                <w:sz w:val="20"/>
                <w:szCs w:val="20"/>
                <w:lang w:val="en-ID"/>
              </w:rPr>
              <w:t>53</w:t>
            </w:r>
          </w:p>
        </w:tc>
        <w:tc>
          <w:tcPr>
            <w:tcW w:w="2643" w:type="dxa"/>
          </w:tcPr>
          <w:p w14:paraId="1F039E65" w14:textId="506E1143" w:rsidR="009F5CDE" w:rsidRPr="005C24EA" w:rsidRDefault="0036431E" w:rsidP="00065301">
            <w:pPr>
              <w:widowControl/>
              <w:jc w:val="center"/>
              <w:rPr>
                <w:sz w:val="20"/>
                <w:szCs w:val="20"/>
                <w:lang w:val="en-ID"/>
              </w:rPr>
            </w:pPr>
            <w:r w:rsidRPr="005C24EA">
              <w:rPr>
                <w:sz w:val="20"/>
                <w:szCs w:val="20"/>
                <w:lang w:val="en-ID"/>
              </w:rPr>
              <w:t>53%</w:t>
            </w:r>
          </w:p>
        </w:tc>
      </w:tr>
      <w:tr w:rsidR="009F5CDE" w:rsidRPr="005C24EA" w14:paraId="5CC430B4" w14:textId="77777777" w:rsidTr="009F5CDE">
        <w:tc>
          <w:tcPr>
            <w:tcW w:w="2642" w:type="dxa"/>
          </w:tcPr>
          <w:p w14:paraId="5437F4D2" w14:textId="3B96C7F2" w:rsidR="009F5CDE" w:rsidRPr="005C24EA" w:rsidRDefault="009F5CDE" w:rsidP="00065301">
            <w:pPr>
              <w:widowControl/>
              <w:jc w:val="center"/>
              <w:rPr>
                <w:b/>
                <w:bCs/>
                <w:sz w:val="20"/>
                <w:szCs w:val="20"/>
                <w:lang w:val="en-ID"/>
              </w:rPr>
            </w:pPr>
            <w:r w:rsidRPr="005C24EA">
              <w:rPr>
                <w:b/>
                <w:bCs/>
                <w:sz w:val="20"/>
                <w:szCs w:val="20"/>
                <w:lang w:val="en-ID"/>
              </w:rPr>
              <w:t>Total</w:t>
            </w:r>
          </w:p>
        </w:tc>
        <w:tc>
          <w:tcPr>
            <w:tcW w:w="2642" w:type="dxa"/>
          </w:tcPr>
          <w:p w14:paraId="01B80A10" w14:textId="41EDAEBA" w:rsidR="009F5CDE" w:rsidRPr="005C24EA" w:rsidRDefault="009F5CDE" w:rsidP="00065301">
            <w:pPr>
              <w:widowControl/>
              <w:jc w:val="center"/>
              <w:rPr>
                <w:b/>
                <w:bCs/>
                <w:sz w:val="20"/>
                <w:szCs w:val="20"/>
                <w:lang w:val="en-ID"/>
              </w:rPr>
            </w:pPr>
            <w:r w:rsidRPr="005C24EA">
              <w:rPr>
                <w:b/>
                <w:bCs/>
                <w:sz w:val="20"/>
                <w:szCs w:val="20"/>
                <w:lang w:val="en-ID"/>
              </w:rPr>
              <w:t>100</w:t>
            </w:r>
          </w:p>
        </w:tc>
        <w:tc>
          <w:tcPr>
            <w:tcW w:w="2643" w:type="dxa"/>
          </w:tcPr>
          <w:p w14:paraId="0C66BF43" w14:textId="1CA9A135" w:rsidR="009F5CDE" w:rsidRPr="005C24EA" w:rsidRDefault="009F5CDE" w:rsidP="00065301">
            <w:pPr>
              <w:widowControl/>
              <w:jc w:val="center"/>
              <w:rPr>
                <w:b/>
                <w:bCs/>
                <w:sz w:val="20"/>
                <w:szCs w:val="20"/>
                <w:lang w:val="en-ID"/>
              </w:rPr>
            </w:pPr>
            <w:r w:rsidRPr="005C24EA">
              <w:rPr>
                <w:b/>
                <w:bCs/>
                <w:sz w:val="20"/>
                <w:szCs w:val="20"/>
                <w:lang w:val="en-ID"/>
              </w:rPr>
              <w:t>100%</w:t>
            </w:r>
          </w:p>
        </w:tc>
      </w:tr>
    </w:tbl>
    <w:p w14:paraId="2F702F62" w14:textId="50713FFE" w:rsidR="00833697" w:rsidRPr="005C24EA" w:rsidRDefault="009F5CDE" w:rsidP="00833697">
      <w:pPr>
        <w:widowControl/>
        <w:spacing w:line="480" w:lineRule="auto"/>
        <w:rPr>
          <w:i/>
          <w:iCs/>
          <w:sz w:val="20"/>
          <w:szCs w:val="20"/>
          <w:lang w:val="en-ID"/>
        </w:rPr>
      </w:pPr>
      <w:r w:rsidRPr="005C24EA">
        <w:rPr>
          <w:i/>
          <w:iCs/>
          <w:sz w:val="20"/>
          <w:szCs w:val="20"/>
          <w:lang w:val="en-ID"/>
        </w:rPr>
        <w:t>Sumber: Data Diolah, 2025</w:t>
      </w:r>
    </w:p>
    <w:p w14:paraId="5DF50E3A" w14:textId="47174389" w:rsidR="003100F8" w:rsidRPr="005C24EA" w:rsidRDefault="003100F8" w:rsidP="00202550">
      <w:pPr>
        <w:pStyle w:val="ListParagraph"/>
        <w:widowControl/>
        <w:numPr>
          <w:ilvl w:val="0"/>
          <w:numId w:val="50"/>
        </w:numPr>
        <w:spacing w:line="480" w:lineRule="auto"/>
        <w:jc w:val="both"/>
        <w:rPr>
          <w:b/>
          <w:bCs/>
          <w:sz w:val="24"/>
          <w:szCs w:val="24"/>
          <w:lang w:val="en-ID"/>
        </w:rPr>
      </w:pPr>
      <w:r w:rsidRPr="005C24EA">
        <w:rPr>
          <w:b/>
          <w:bCs/>
          <w:sz w:val="24"/>
          <w:szCs w:val="24"/>
          <w:lang w:val="en-ID"/>
        </w:rPr>
        <w:t>Usia Responden</w:t>
      </w:r>
    </w:p>
    <w:p w14:paraId="67C0AF2F" w14:textId="010A0D41" w:rsidR="003100F8" w:rsidRPr="005C24EA" w:rsidRDefault="00EB3274" w:rsidP="00A216E1">
      <w:pPr>
        <w:widowControl/>
        <w:spacing w:line="480" w:lineRule="auto"/>
        <w:ind w:firstLine="720"/>
        <w:jc w:val="both"/>
        <w:rPr>
          <w:sz w:val="24"/>
          <w:szCs w:val="24"/>
          <w:lang w:val="en-ID"/>
        </w:rPr>
      </w:pPr>
      <w:r w:rsidRPr="005C24EA">
        <w:rPr>
          <w:sz w:val="24"/>
          <w:szCs w:val="24"/>
          <w:lang w:val="en-ID"/>
        </w:rPr>
        <w:t xml:space="preserve">Berdasarkan data responden pada kuesioner penelitian, </w:t>
      </w:r>
      <w:r w:rsidR="00EA483B" w:rsidRPr="005C24EA">
        <w:rPr>
          <w:sz w:val="24"/>
          <w:szCs w:val="24"/>
          <w:lang w:val="en-ID"/>
        </w:rPr>
        <w:t xml:space="preserve">terbagi menjadi usia kurang dari 30 tahun, 31-40 tahun, 41-50 tahun, dan lebih dari 50 tahun. </w:t>
      </w:r>
      <w:r w:rsidR="00052579" w:rsidRPr="005C24EA">
        <w:rPr>
          <w:sz w:val="24"/>
          <w:szCs w:val="24"/>
          <w:lang w:val="en-ID"/>
        </w:rPr>
        <w:t xml:space="preserve">Adapun yang berusia dibawah 30 tahun sebanyak 22 orang atau 2%, 31-40 tahun sebanyak 33 atau 3%, </w:t>
      </w:r>
      <w:r w:rsidR="006620DA" w:rsidRPr="005C24EA">
        <w:rPr>
          <w:sz w:val="24"/>
          <w:szCs w:val="24"/>
          <w:lang w:val="en-ID"/>
        </w:rPr>
        <w:t>41-50 tahun sebanyak 44 atau 4%, dan yang berusia di atas 50 tahun berjumlah 44 atau 4%.</w:t>
      </w:r>
    </w:p>
    <w:p w14:paraId="38CC42F7" w14:textId="5EB0CC4A" w:rsidR="00D457E3" w:rsidRPr="005C24EA" w:rsidRDefault="00D457E3" w:rsidP="00D457E3">
      <w:pPr>
        <w:widowControl/>
        <w:spacing w:line="480" w:lineRule="auto"/>
        <w:ind w:firstLine="720"/>
        <w:jc w:val="center"/>
        <w:rPr>
          <w:b/>
          <w:bCs/>
          <w:lang w:val="en-ID"/>
        </w:rPr>
      </w:pPr>
      <w:r w:rsidRPr="005C24EA">
        <w:rPr>
          <w:b/>
          <w:bCs/>
          <w:lang w:val="en-ID"/>
        </w:rPr>
        <w:t>Tabel 4.4 Usia Responden</w:t>
      </w:r>
    </w:p>
    <w:tbl>
      <w:tblPr>
        <w:tblStyle w:val="TableGrid"/>
        <w:tblW w:w="0" w:type="auto"/>
        <w:tblLook w:val="04A0" w:firstRow="1" w:lastRow="0" w:firstColumn="1" w:lastColumn="0" w:noHBand="0" w:noVBand="1"/>
      </w:tblPr>
      <w:tblGrid>
        <w:gridCol w:w="2642"/>
        <w:gridCol w:w="2642"/>
        <w:gridCol w:w="2643"/>
      </w:tblGrid>
      <w:tr w:rsidR="00D457E3" w:rsidRPr="005C24EA" w14:paraId="67393EFB" w14:textId="77777777" w:rsidTr="007409DC">
        <w:tc>
          <w:tcPr>
            <w:tcW w:w="2642" w:type="dxa"/>
          </w:tcPr>
          <w:p w14:paraId="0F31CAD6" w14:textId="5F61B633" w:rsidR="00D457E3" w:rsidRPr="005C24EA" w:rsidRDefault="00D457E3" w:rsidP="00065301">
            <w:pPr>
              <w:widowControl/>
              <w:jc w:val="center"/>
              <w:rPr>
                <w:b/>
                <w:bCs/>
                <w:sz w:val="20"/>
                <w:szCs w:val="20"/>
                <w:lang w:val="en-ID"/>
              </w:rPr>
            </w:pPr>
            <w:r w:rsidRPr="005C24EA">
              <w:rPr>
                <w:b/>
                <w:bCs/>
                <w:sz w:val="20"/>
                <w:szCs w:val="20"/>
                <w:lang w:val="en-ID"/>
              </w:rPr>
              <w:t>Usia</w:t>
            </w:r>
          </w:p>
        </w:tc>
        <w:tc>
          <w:tcPr>
            <w:tcW w:w="2642" w:type="dxa"/>
          </w:tcPr>
          <w:p w14:paraId="043F23B3" w14:textId="77777777" w:rsidR="00D457E3" w:rsidRPr="005C24EA" w:rsidRDefault="00D457E3" w:rsidP="00065301">
            <w:pPr>
              <w:widowControl/>
              <w:jc w:val="center"/>
              <w:rPr>
                <w:b/>
                <w:bCs/>
                <w:sz w:val="20"/>
                <w:szCs w:val="20"/>
                <w:lang w:val="en-ID"/>
              </w:rPr>
            </w:pPr>
            <w:r w:rsidRPr="005C24EA">
              <w:rPr>
                <w:b/>
                <w:bCs/>
                <w:sz w:val="20"/>
                <w:szCs w:val="20"/>
                <w:lang w:val="en-ID"/>
              </w:rPr>
              <w:t>Jumlah</w:t>
            </w:r>
          </w:p>
        </w:tc>
        <w:tc>
          <w:tcPr>
            <w:tcW w:w="2643" w:type="dxa"/>
          </w:tcPr>
          <w:p w14:paraId="05494719" w14:textId="77777777" w:rsidR="00D457E3" w:rsidRPr="005C24EA" w:rsidRDefault="00D457E3" w:rsidP="00065301">
            <w:pPr>
              <w:widowControl/>
              <w:jc w:val="center"/>
              <w:rPr>
                <w:b/>
                <w:bCs/>
                <w:sz w:val="20"/>
                <w:szCs w:val="20"/>
                <w:lang w:val="en-ID"/>
              </w:rPr>
            </w:pPr>
            <w:r w:rsidRPr="005C24EA">
              <w:rPr>
                <w:b/>
                <w:bCs/>
                <w:sz w:val="20"/>
                <w:szCs w:val="20"/>
                <w:lang w:val="en-ID"/>
              </w:rPr>
              <w:t>Persentase (%)</w:t>
            </w:r>
          </w:p>
        </w:tc>
      </w:tr>
      <w:tr w:rsidR="00D457E3" w:rsidRPr="005C24EA" w14:paraId="4D241574" w14:textId="77777777" w:rsidTr="007409DC">
        <w:tc>
          <w:tcPr>
            <w:tcW w:w="2642" w:type="dxa"/>
          </w:tcPr>
          <w:p w14:paraId="1A32062B" w14:textId="3CC789B5" w:rsidR="00D457E3" w:rsidRPr="005C24EA" w:rsidRDefault="00162CDF" w:rsidP="00065301">
            <w:pPr>
              <w:widowControl/>
              <w:jc w:val="center"/>
              <w:rPr>
                <w:sz w:val="20"/>
                <w:szCs w:val="20"/>
                <w:lang w:val="en-ID"/>
              </w:rPr>
            </w:pPr>
            <w:r w:rsidRPr="005C24EA">
              <w:rPr>
                <w:sz w:val="20"/>
                <w:szCs w:val="20"/>
                <w:lang w:val="en-ID"/>
              </w:rPr>
              <w:t>≤ 30 tahun</w:t>
            </w:r>
          </w:p>
        </w:tc>
        <w:tc>
          <w:tcPr>
            <w:tcW w:w="2642" w:type="dxa"/>
          </w:tcPr>
          <w:p w14:paraId="0C235114" w14:textId="0FC68753" w:rsidR="00D457E3" w:rsidRPr="005C24EA" w:rsidRDefault="00F20553" w:rsidP="00065301">
            <w:pPr>
              <w:widowControl/>
              <w:jc w:val="center"/>
              <w:rPr>
                <w:sz w:val="20"/>
                <w:szCs w:val="20"/>
                <w:lang w:val="en-ID"/>
              </w:rPr>
            </w:pPr>
            <w:r w:rsidRPr="005C24EA">
              <w:rPr>
                <w:sz w:val="20"/>
                <w:szCs w:val="20"/>
                <w:lang w:val="en-ID"/>
              </w:rPr>
              <w:t>59</w:t>
            </w:r>
          </w:p>
        </w:tc>
        <w:tc>
          <w:tcPr>
            <w:tcW w:w="2643" w:type="dxa"/>
          </w:tcPr>
          <w:p w14:paraId="41EA1B3F" w14:textId="1F26984C" w:rsidR="00D457E3" w:rsidRPr="005C24EA" w:rsidRDefault="007D5F67" w:rsidP="00065301">
            <w:pPr>
              <w:widowControl/>
              <w:jc w:val="center"/>
              <w:rPr>
                <w:sz w:val="20"/>
                <w:szCs w:val="20"/>
                <w:lang w:val="en-ID"/>
              </w:rPr>
            </w:pPr>
            <w:r w:rsidRPr="005C24EA">
              <w:rPr>
                <w:sz w:val="20"/>
                <w:szCs w:val="20"/>
                <w:lang w:val="en-ID"/>
              </w:rPr>
              <w:t>59%</w:t>
            </w:r>
          </w:p>
        </w:tc>
      </w:tr>
      <w:tr w:rsidR="00D457E3" w:rsidRPr="005C24EA" w14:paraId="2B973185" w14:textId="77777777" w:rsidTr="007409DC">
        <w:tc>
          <w:tcPr>
            <w:tcW w:w="2642" w:type="dxa"/>
          </w:tcPr>
          <w:p w14:paraId="7C57ED9C" w14:textId="5FD81571" w:rsidR="00D457E3" w:rsidRPr="005C24EA" w:rsidRDefault="00162CDF" w:rsidP="00065301">
            <w:pPr>
              <w:widowControl/>
              <w:jc w:val="center"/>
              <w:rPr>
                <w:sz w:val="20"/>
                <w:szCs w:val="20"/>
                <w:lang w:val="en-ID"/>
              </w:rPr>
            </w:pPr>
            <w:r w:rsidRPr="005C24EA">
              <w:rPr>
                <w:sz w:val="20"/>
                <w:szCs w:val="20"/>
                <w:lang w:val="en-ID"/>
              </w:rPr>
              <w:t>31 - 40 tahun</w:t>
            </w:r>
          </w:p>
        </w:tc>
        <w:tc>
          <w:tcPr>
            <w:tcW w:w="2642" w:type="dxa"/>
          </w:tcPr>
          <w:p w14:paraId="54437E25" w14:textId="5C6B2381" w:rsidR="00D457E3" w:rsidRPr="005C24EA" w:rsidRDefault="00F20553" w:rsidP="00065301">
            <w:pPr>
              <w:widowControl/>
              <w:jc w:val="center"/>
              <w:rPr>
                <w:sz w:val="20"/>
                <w:szCs w:val="20"/>
                <w:lang w:val="en-ID"/>
              </w:rPr>
            </w:pPr>
            <w:r w:rsidRPr="005C24EA">
              <w:rPr>
                <w:sz w:val="20"/>
                <w:szCs w:val="20"/>
                <w:lang w:val="en-ID"/>
              </w:rPr>
              <w:t>19</w:t>
            </w:r>
          </w:p>
        </w:tc>
        <w:tc>
          <w:tcPr>
            <w:tcW w:w="2643" w:type="dxa"/>
          </w:tcPr>
          <w:p w14:paraId="3C4B30AD" w14:textId="79158039" w:rsidR="00D457E3" w:rsidRPr="005C24EA" w:rsidRDefault="007D5F67" w:rsidP="00065301">
            <w:pPr>
              <w:widowControl/>
              <w:jc w:val="center"/>
              <w:rPr>
                <w:sz w:val="20"/>
                <w:szCs w:val="20"/>
                <w:lang w:val="en-ID"/>
              </w:rPr>
            </w:pPr>
            <w:r w:rsidRPr="005C24EA">
              <w:rPr>
                <w:sz w:val="20"/>
                <w:szCs w:val="20"/>
                <w:lang w:val="en-ID"/>
              </w:rPr>
              <w:t>19%</w:t>
            </w:r>
          </w:p>
        </w:tc>
      </w:tr>
      <w:tr w:rsidR="00162CDF" w:rsidRPr="005C24EA" w14:paraId="520D4992" w14:textId="77777777" w:rsidTr="007409DC">
        <w:tc>
          <w:tcPr>
            <w:tcW w:w="2642" w:type="dxa"/>
          </w:tcPr>
          <w:p w14:paraId="45913575" w14:textId="495B106C" w:rsidR="00162CDF" w:rsidRPr="005C24EA" w:rsidRDefault="00162CDF" w:rsidP="00065301">
            <w:pPr>
              <w:widowControl/>
              <w:jc w:val="center"/>
              <w:rPr>
                <w:sz w:val="20"/>
                <w:szCs w:val="20"/>
                <w:lang w:val="en-ID"/>
              </w:rPr>
            </w:pPr>
            <w:r w:rsidRPr="005C24EA">
              <w:rPr>
                <w:sz w:val="20"/>
                <w:szCs w:val="20"/>
                <w:lang w:val="en-ID"/>
              </w:rPr>
              <w:t xml:space="preserve">41 </w:t>
            </w:r>
            <w:r w:rsidR="00A216E1" w:rsidRPr="005C24EA">
              <w:rPr>
                <w:sz w:val="20"/>
                <w:szCs w:val="20"/>
                <w:lang w:val="en-ID"/>
              </w:rPr>
              <w:t>–</w:t>
            </w:r>
            <w:r w:rsidRPr="005C24EA">
              <w:rPr>
                <w:sz w:val="20"/>
                <w:szCs w:val="20"/>
                <w:lang w:val="en-ID"/>
              </w:rPr>
              <w:t xml:space="preserve"> </w:t>
            </w:r>
            <w:r w:rsidR="00A216E1" w:rsidRPr="005C24EA">
              <w:rPr>
                <w:sz w:val="20"/>
                <w:szCs w:val="20"/>
                <w:lang w:val="en-ID"/>
              </w:rPr>
              <w:t>50 tahun</w:t>
            </w:r>
          </w:p>
        </w:tc>
        <w:tc>
          <w:tcPr>
            <w:tcW w:w="2642" w:type="dxa"/>
          </w:tcPr>
          <w:p w14:paraId="6EBCB360" w14:textId="0354340C" w:rsidR="00162CDF" w:rsidRPr="005C24EA" w:rsidRDefault="00F20553" w:rsidP="00065301">
            <w:pPr>
              <w:widowControl/>
              <w:jc w:val="center"/>
              <w:rPr>
                <w:sz w:val="20"/>
                <w:szCs w:val="20"/>
                <w:lang w:val="en-ID"/>
              </w:rPr>
            </w:pPr>
            <w:r w:rsidRPr="005C24EA">
              <w:rPr>
                <w:sz w:val="20"/>
                <w:szCs w:val="20"/>
                <w:lang w:val="en-ID"/>
              </w:rPr>
              <w:t>13</w:t>
            </w:r>
          </w:p>
        </w:tc>
        <w:tc>
          <w:tcPr>
            <w:tcW w:w="2643" w:type="dxa"/>
          </w:tcPr>
          <w:p w14:paraId="583A5CF7" w14:textId="479D29F5" w:rsidR="00162CDF" w:rsidRPr="005C24EA" w:rsidRDefault="007D5F67" w:rsidP="00065301">
            <w:pPr>
              <w:widowControl/>
              <w:jc w:val="center"/>
              <w:rPr>
                <w:sz w:val="20"/>
                <w:szCs w:val="20"/>
                <w:lang w:val="en-ID"/>
              </w:rPr>
            </w:pPr>
            <w:r w:rsidRPr="005C24EA">
              <w:rPr>
                <w:sz w:val="20"/>
                <w:szCs w:val="20"/>
                <w:lang w:val="en-ID"/>
              </w:rPr>
              <w:t>13%</w:t>
            </w:r>
          </w:p>
        </w:tc>
      </w:tr>
      <w:tr w:rsidR="00162CDF" w:rsidRPr="005C24EA" w14:paraId="59BB4462" w14:textId="77777777" w:rsidTr="007409DC">
        <w:tc>
          <w:tcPr>
            <w:tcW w:w="2642" w:type="dxa"/>
          </w:tcPr>
          <w:p w14:paraId="21071CE5" w14:textId="1024DC62" w:rsidR="00162CDF" w:rsidRPr="005C24EA" w:rsidRDefault="00A216E1" w:rsidP="00065301">
            <w:pPr>
              <w:widowControl/>
              <w:jc w:val="center"/>
              <w:rPr>
                <w:sz w:val="20"/>
                <w:szCs w:val="20"/>
                <w:lang w:val="en-ID"/>
              </w:rPr>
            </w:pPr>
            <w:r w:rsidRPr="005C24EA">
              <w:rPr>
                <w:sz w:val="20"/>
                <w:szCs w:val="20"/>
                <w:lang w:val="en-ID"/>
              </w:rPr>
              <w:t>≥ 50 tahun</w:t>
            </w:r>
          </w:p>
        </w:tc>
        <w:tc>
          <w:tcPr>
            <w:tcW w:w="2642" w:type="dxa"/>
          </w:tcPr>
          <w:p w14:paraId="28EC492C" w14:textId="3E43C7E4" w:rsidR="00162CDF" w:rsidRPr="005C24EA" w:rsidRDefault="007D5F67" w:rsidP="00065301">
            <w:pPr>
              <w:widowControl/>
              <w:jc w:val="center"/>
              <w:rPr>
                <w:sz w:val="20"/>
                <w:szCs w:val="20"/>
                <w:lang w:val="en-ID"/>
              </w:rPr>
            </w:pPr>
            <w:r w:rsidRPr="005C24EA">
              <w:rPr>
                <w:sz w:val="20"/>
                <w:szCs w:val="20"/>
                <w:lang w:val="en-ID"/>
              </w:rPr>
              <w:t>9</w:t>
            </w:r>
          </w:p>
        </w:tc>
        <w:tc>
          <w:tcPr>
            <w:tcW w:w="2643" w:type="dxa"/>
          </w:tcPr>
          <w:p w14:paraId="0BBFD782" w14:textId="75933A2E" w:rsidR="00162CDF" w:rsidRPr="005C24EA" w:rsidRDefault="007D5F67" w:rsidP="00065301">
            <w:pPr>
              <w:widowControl/>
              <w:jc w:val="center"/>
              <w:rPr>
                <w:sz w:val="20"/>
                <w:szCs w:val="20"/>
                <w:lang w:val="en-ID"/>
              </w:rPr>
            </w:pPr>
            <w:r w:rsidRPr="005C24EA">
              <w:rPr>
                <w:sz w:val="20"/>
                <w:szCs w:val="20"/>
                <w:lang w:val="en-ID"/>
              </w:rPr>
              <w:t>9%</w:t>
            </w:r>
          </w:p>
        </w:tc>
      </w:tr>
      <w:tr w:rsidR="00D457E3" w:rsidRPr="005C24EA" w14:paraId="726EB7EC" w14:textId="77777777" w:rsidTr="007409DC">
        <w:tc>
          <w:tcPr>
            <w:tcW w:w="2642" w:type="dxa"/>
          </w:tcPr>
          <w:p w14:paraId="62537888" w14:textId="77777777" w:rsidR="00D457E3" w:rsidRPr="005C24EA" w:rsidRDefault="00D457E3" w:rsidP="00065301">
            <w:pPr>
              <w:widowControl/>
              <w:jc w:val="center"/>
              <w:rPr>
                <w:b/>
                <w:bCs/>
                <w:sz w:val="20"/>
                <w:szCs w:val="20"/>
                <w:lang w:val="en-ID"/>
              </w:rPr>
            </w:pPr>
            <w:r w:rsidRPr="005C24EA">
              <w:rPr>
                <w:b/>
                <w:bCs/>
                <w:sz w:val="20"/>
                <w:szCs w:val="20"/>
                <w:lang w:val="en-ID"/>
              </w:rPr>
              <w:t>Total</w:t>
            </w:r>
          </w:p>
        </w:tc>
        <w:tc>
          <w:tcPr>
            <w:tcW w:w="2642" w:type="dxa"/>
          </w:tcPr>
          <w:p w14:paraId="3743E29B" w14:textId="77777777" w:rsidR="00D457E3" w:rsidRPr="005C24EA" w:rsidRDefault="00D457E3" w:rsidP="00065301">
            <w:pPr>
              <w:widowControl/>
              <w:jc w:val="center"/>
              <w:rPr>
                <w:b/>
                <w:bCs/>
                <w:sz w:val="20"/>
                <w:szCs w:val="20"/>
                <w:lang w:val="en-ID"/>
              </w:rPr>
            </w:pPr>
            <w:r w:rsidRPr="005C24EA">
              <w:rPr>
                <w:b/>
                <w:bCs/>
                <w:sz w:val="20"/>
                <w:szCs w:val="20"/>
                <w:lang w:val="en-ID"/>
              </w:rPr>
              <w:t>100</w:t>
            </w:r>
          </w:p>
        </w:tc>
        <w:tc>
          <w:tcPr>
            <w:tcW w:w="2643" w:type="dxa"/>
          </w:tcPr>
          <w:p w14:paraId="42592F0C" w14:textId="77777777" w:rsidR="00D457E3" w:rsidRPr="005C24EA" w:rsidRDefault="00D457E3" w:rsidP="00065301">
            <w:pPr>
              <w:widowControl/>
              <w:jc w:val="center"/>
              <w:rPr>
                <w:b/>
                <w:bCs/>
                <w:sz w:val="20"/>
                <w:szCs w:val="20"/>
                <w:lang w:val="en-ID"/>
              </w:rPr>
            </w:pPr>
            <w:r w:rsidRPr="005C24EA">
              <w:rPr>
                <w:b/>
                <w:bCs/>
                <w:sz w:val="20"/>
                <w:szCs w:val="20"/>
                <w:lang w:val="en-ID"/>
              </w:rPr>
              <w:t>100%</w:t>
            </w:r>
          </w:p>
        </w:tc>
      </w:tr>
    </w:tbl>
    <w:p w14:paraId="1C92CD66" w14:textId="77777777" w:rsidR="00D457E3" w:rsidRPr="005C24EA" w:rsidRDefault="00D457E3" w:rsidP="00D457E3">
      <w:pPr>
        <w:widowControl/>
        <w:spacing w:line="480" w:lineRule="auto"/>
        <w:rPr>
          <w:i/>
          <w:iCs/>
          <w:sz w:val="20"/>
          <w:szCs w:val="20"/>
          <w:lang w:val="en-ID"/>
        </w:rPr>
      </w:pPr>
      <w:r w:rsidRPr="005C24EA">
        <w:rPr>
          <w:i/>
          <w:iCs/>
          <w:sz w:val="20"/>
          <w:szCs w:val="20"/>
          <w:lang w:val="en-ID"/>
        </w:rPr>
        <w:t>Sumber: Data Diolah, 2025</w:t>
      </w:r>
    </w:p>
    <w:p w14:paraId="4B35492B" w14:textId="7D9BCFEC" w:rsidR="000A78F9" w:rsidRPr="005C24EA" w:rsidRDefault="000A78F9" w:rsidP="00202550">
      <w:pPr>
        <w:pStyle w:val="ListParagraph"/>
        <w:widowControl/>
        <w:numPr>
          <w:ilvl w:val="0"/>
          <w:numId w:val="50"/>
        </w:numPr>
        <w:spacing w:line="480" w:lineRule="auto"/>
        <w:jc w:val="both"/>
        <w:rPr>
          <w:b/>
          <w:bCs/>
          <w:sz w:val="24"/>
          <w:szCs w:val="24"/>
          <w:lang w:val="en-ID"/>
        </w:rPr>
      </w:pPr>
      <w:r w:rsidRPr="005C24EA">
        <w:rPr>
          <w:b/>
          <w:bCs/>
          <w:sz w:val="24"/>
          <w:szCs w:val="24"/>
          <w:lang w:val="en-ID"/>
        </w:rPr>
        <w:t>Pendidikan Terakhir Responden</w:t>
      </w:r>
    </w:p>
    <w:p w14:paraId="000F3BD4" w14:textId="18E2A428" w:rsidR="00EB0CF5" w:rsidRPr="005C24EA" w:rsidRDefault="00E01599" w:rsidP="00E20FC3">
      <w:pPr>
        <w:widowControl/>
        <w:spacing w:line="480" w:lineRule="auto"/>
        <w:ind w:firstLine="720"/>
        <w:jc w:val="both"/>
        <w:rPr>
          <w:sz w:val="24"/>
          <w:szCs w:val="24"/>
          <w:lang w:val="en-ID"/>
        </w:rPr>
      </w:pPr>
      <w:r w:rsidRPr="005C24EA">
        <w:rPr>
          <w:sz w:val="24"/>
          <w:szCs w:val="24"/>
          <w:lang w:val="en-ID"/>
        </w:rPr>
        <w:t xml:space="preserve">Berdasarkan </w:t>
      </w:r>
      <w:r w:rsidR="00EF5648" w:rsidRPr="005C24EA">
        <w:rPr>
          <w:sz w:val="24"/>
          <w:szCs w:val="24"/>
          <w:lang w:val="en-ID"/>
        </w:rPr>
        <w:t xml:space="preserve">data responden, </w:t>
      </w:r>
      <w:r w:rsidR="00D564B8" w:rsidRPr="005C24EA">
        <w:rPr>
          <w:sz w:val="24"/>
          <w:szCs w:val="24"/>
          <w:lang w:val="en-ID"/>
        </w:rPr>
        <w:t>sebagian besar responden dalam penelitian ini memiliki pendidikan terakhir pada jenjang  SMA</w:t>
      </w:r>
      <w:r w:rsidR="008F26EA" w:rsidRPr="005C24EA">
        <w:rPr>
          <w:sz w:val="24"/>
          <w:szCs w:val="24"/>
          <w:lang w:val="en-ID"/>
        </w:rPr>
        <w:t>/SMK, yaitu sebanyak 46 orang atau 46%,</w:t>
      </w:r>
      <w:r w:rsidR="00D564B8" w:rsidRPr="005C24EA">
        <w:rPr>
          <w:sz w:val="24"/>
          <w:szCs w:val="24"/>
          <w:lang w:val="en-ID"/>
        </w:rPr>
        <w:t xml:space="preserve"> </w:t>
      </w:r>
      <w:r w:rsidR="001825A5" w:rsidRPr="005C24EA">
        <w:rPr>
          <w:sz w:val="24"/>
          <w:szCs w:val="24"/>
          <w:lang w:val="en-ID"/>
        </w:rPr>
        <w:t xml:space="preserve">selanjutnya adalah </w:t>
      </w:r>
      <w:r w:rsidR="00D564B8" w:rsidRPr="005C24EA">
        <w:rPr>
          <w:sz w:val="24"/>
          <w:szCs w:val="24"/>
          <w:lang w:val="en-ID"/>
        </w:rPr>
        <w:t xml:space="preserve">Sarjana (S1) </w:t>
      </w:r>
      <w:r w:rsidR="001825A5" w:rsidRPr="005C24EA">
        <w:rPr>
          <w:sz w:val="24"/>
          <w:szCs w:val="24"/>
          <w:lang w:val="en-ID"/>
        </w:rPr>
        <w:t xml:space="preserve">yaitu </w:t>
      </w:r>
      <w:r w:rsidR="00D564B8" w:rsidRPr="005C24EA">
        <w:rPr>
          <w:sz w:val="24"/>
          <w:szCs w:val="24"/>
          <w:lang w:val="en-ID"/>
        </w:rPr>
        <w:t xml:space="preserve">sebanyak </w:t>
      </w:r>
      <w:r w:rsidR="001825A5" w:rsidRPr="005C24EA">
        <w:rPr>
          <w:sz w:val="24"/>
          <w:szCs w:val="24"/>
          <w:lang w:val="en-ID"/>
        </w:rPr>
        <w:t>38</w:t>
      </w:r>
      <w:r w:rsidR="00D564B8" w:rsidRPr="005C24EA">
        <w:rPr>
          <w:sz w:val="24"/>
          <w:szCs w:val="24"/>
          <w:lang w:val="en-ID"/>
        </w:rPr>
        <w:t xml:space="preserve"> orang atau </w:t>
      </w:r>
      <w:r w:rsidR="001825A5" w:rsidRPr="005C24EA">
        <w:rPr>
          <w:sz w:val="24"/>
          <w:szCs w:val="24"/>
          <w:lang w:val="en-ID"/>
        </w:rPr>
        <w:t>38</w:t>
      </w:r>
      <w:r w:rsidR="00D564B8" w:rsidRPr="005C24EA">
        <w:rPr>
          <w:sz w:val="24"/>
          <w:szCs w:val="24"/>
          <w:lang w:val="en-ID"/>
        </w:rPr>
        <w:t>%.</w:t>
      </w:r>
      <w:r w:rsidR="001825A5" w:rsidRPr="005C24EA">
        <w:rPr>
          <w:sz w:val="24"/>
          <w:szCs w:val="24"/>
          <w:lang w:val="en-ID"/>
        </w:rPr>
        <w:t xml:space="preserve"> </w:t>
      </w:r>
      <w:r w:rsidR="003C03CB" w:rsidRPr="005C24EA">
        <w:rPr>
          <w:sz w:val="24"/>
          <w:szCs w:val="24"/>
          <w:lang w:val="en-ID"/>
        </w:rPr>
        <w:t xml:space="preserve">Sementara itu, responden dengan pendidikan terakhir </w:t>
      </w:r>
      <w:r w:rsidR="00265A9A" w:rsidRPr="005C24EA">
        <w:rPr>
          <w:sz w:val="24"/>
          <w:szCs w:val="24"/>
          <w:lang w:val="en-ID"/>
        </w:rPr>
        <w:t>SD sebanyak 2 orang atau 2%, SMP sebanyak 1 orang atau 1%, Diploma (D1</w:t>
      </w:r>
      <w:r w:rsidR="002C6B0D" w:rsidRPr="005C24EA">
        <w:rPr>
          <w:sz w:val="24"/>
          <w:szCs w:val="24"/>
          <w:lang w:val="en-ID"/>
        </w:rPr>
        <w:t>,D2,D3,D4) sebanyak 9 orang atau 9%, dan responden dengan latar belakang Pascasarjana (S2/S3) sebanyak 4 orang atau 4% dari total jumlah responden.</w:t>
      </w:r>
    </w:p>
    <w:p w14:paraId="549423AB" w14:textId="0F44C25F" w:rsidR="00EB0CF5" w:rsidRPr="005C24EA" w:rsidRDefault="00EB0CF5" w:rsidP="00EB0CF5">
      <w:pPr>
        <w:widowControl/>
        <w:spacing w:line="480" w:lineRule="auto"/>
        <w:ind w:firstLine="720"/>
        <w:jc w:val="center"/>
        <w:rPr>
          <w:b/>
          <w:bCs/>
          <w:lang w:val="en-ID"/>
        </w:rPr>
      </w:pPr>
      <w:r w:rsidRPr="005C24EA">
        <w:rPr>
          <w:b/>
          <w:bCs/>
          <w:lang w:val="en-ID"/>
        </w:rPr>
        <w:t>Tabel 4.5 Pendidikan Responden</w:t>
      </w:r>
    </w:p>
    <w:tbl>
      <w:tblPr>
        <w:tblStyle w:val="TableGrid"/>
        <w:tblW w:w="0" w:type="auto"/>
        <w:jc w:val="center"/>
        <w:tblLook w:val="04A0" w:firstRow="1" w:lastRow="0" w:firstColumn="1" w:lastColumn="0" w:noHBand="0" w:noVBand="1"/>
      </w:tblPr>
      <w:tblGrid>
        <w:gridCol w:w="2642"/>
        <w:gridCol w:w="2642"/>
        <w:gridCol w:w="2643"/>
      </w:tblGrid>
      <w:tr w:rsidR="00EB0CF5" w:rsidRPr="005C24EA" w14:paraId="4B57B570" w14:textId="77777777" w:rsidTr="000709FE">
        <w:trPr>
          <w:jc w:val="center"/>
        </w:trPr>
        <w:tc>
          <w:tcPr>
            <w:tcW w:w="2642" w:type="dxa"/>
          </w:tcPr>
          <w:p w14:paraId="522926FE" w14:textId="4956CAB8" w:rsidR="00EB0CF5" w:rsidRPr="005C24EA" w:rsidRDefault="005C747F" w:rsidP="000709FE">
            <w:pPr>
              <w:widowControl/>
              <w:jc w:val="center"/>
              <w:rPr>
                <w:b/>
                <w:bCs/>
                <w:sz w:val="20"/>
                <w:szCs w:val="20"/>
                <w:lang w:val="en-ID"/>
              </w:rPr>
            </w:pPr>
            <w:r w:rsidRPr="005C24EA">
              <w:rPr>
                <w:b/>
                <w:bCs/>
                <w:sz w:val="20"/>
                <w:szCs w:val="20"/>
                <w:lang w:val="en-ID"/>
              </w:rPr>
              <w:t>Pendidikan Terakhir</w:t>
            </w:r>
          </w:p>
        </w:tc>
        <w:tc>
          <w:tcPr>
            <w:tcW w:w="2642" w:type="dxa"/>
          </w:tcPr>
          <w:p w14:paraId="0FC9D03E" w14:textId="77777777" w:rsidR="00EB0CF5" w:rsidRPr="005C24EA" w:rsidRDefault="00EB0CF5" w:rsidP="000709FE">
            <w:pPr>
              <w:widowControl/>
              <w:jc w:val="center"/>
              <w:rPr>
                <w:b/>
                <w:bCs/>
                <w:sz w:val="20"/>
                <w:szCs w:val="20"/>
                <w:lang w:val="en-ID"/>
              </w:rPr>
            </w:pPr>
            <w:r w:rsidRPr="005C24EA">
              <w:rPr>
                <w:b/>
                <w:bCs/>
                <w:sz w:val="20"/>
                <w:szCs w:val="20"/>
                <w:lang w:val="en-ID"/>
              </w:rPr>
              <w:t>Jumlah</w:t>
            </w:r>
          </w:p>
        </w:tc>
        <w:tc>
          <w:tcPr>
            <w:tcW w:w="2643" w:type="dxa"/>
          </w:tcPr>
          <w:p w14:paraId="4C469890" w14:textId="77777777" w:rsidR="00EB0CF5" w:rsidRPr="005C24EA" w:rsidRDefault="00EB0CF5" w:rsidP="000709FE">
            <w:pPr>
              <w:widowControl/>
              <w:jc w:val="center"/>
              <w:rPr>
                <w:b/>
                <w:bCs/>
                <w:sz w:val="20"/>
                <w:szCs w:val="20"/>
                <w:lang w:val="en-ID"/>
              </w:rPr>
            </w:pPr>
            <w:r w:rsidRPr="005C24EA">
              <w:rPr>
                <w:b/>
                <w:bCs/>
                <w:sz w:val="20"/>
                <w:szCs w:val="20"/>
                <w:lang w:val="en-ID"/>
              </w:rPr>
              <w:t>Persentase (%)</w:t>
            </w:r>
          </w:p>
        </w:tc>
      </w:tr>
      <w:tr w:rsidR="00EB0CF5" w:rsidRPr="005C24EA" w14:paraId="2F4B24AF" w14:textId="77777777" w:rsidTr="000709FE">
        <w:trPr>
          <w:jc w:val="center"/>
        </w:trPr>
        <w:tc>
          <w:tcPr>
            <w:tcW w:w="2642" w:type="dxa"/>
          </w:tcPr>
          <w:p w14:paraId="7ED85D74" w14:textId="4934324E" w:rsidR="00EB0CF5" w:rsidRPr="005C24EA" w:rsidRDefault="005C747F" w:rsidP="000709FE">
            <w:pPr>
              <w:widowControl/>
              <w:jc w:val="center"/>
              <w:rPr>
                <w:sz w:val="20"/>
                <w:szCs w:val="20"/>
                <w:lang w:val="en-ID"/>
              </w:rPr>
            </w:pPr>
            <w:r w:rsidRPr="005C24EA">
              <w:rPr>
                <w:sz w:val="20"/>
                <w:szCs w:val="20"/>
                <w:lang w:val="en-ID"/>
              </w:rPr>
              <w:t>SD</w:t>
            </w:r>
          </w:p>
        </w:tc>
        <w:tc>
          <w:tcPr>
            <w:tcW w:w="2642" w:type="dxa"/>
          </w:tcPr>
          <w:p w14:paraId="4D862E31" w14:textId="5E118BA8" w:rsidR="00EB0CF5" w:rsidRPr="005C24EA" w:rsidRDefault="00B862A8" w:rsidP="000709FE">
            <w:pPr>
              <w:widowControl/>
              <w:jc w:val="center"/>
              <w:rPr>
                <w:sz w:val="20"/>
                <w:szCs w:val="20"/>
                <w:lang w:val="en-ID"/>
              </w:rPr>
            </w:pPr>
            <w:r w:rsidRPr="005C24EA">
              <w:rPr>
                <w:sz w:val="20"/>
                <w:szCs w:val="20"/>
                <w:lang w:val="en-ID"/>
              </w:rPr>
              <w:t>2</w:t>
            </w:r>
          </w:p>
        </w:tc>
        <w:tc>
          <w:tcPr>
            <w:tcW w:w="2643" w:type="dxa"/>
          </w:tcPr>
          <w:p w14:paraId="2FA6DBCD" w14:textId="41CC1F7B" w:rsidR="00EB0CF5" w:rsidRPr="005C24EA" w:rsidRDefault="003C03CB" w:rsidP="000709FE">
            <w:pPr>
              <w:widowControl/>
              <w:jc w:val="center"/>
              <w:rPr>
                <w:sz w:val="20"/>
                <w:szCs w:val="20"/>
                <w:lang w:val="en-ID"/>
              </w:rPr>
            </w:pPr>
            <w:r w:rsidRPr="005C24EA">
              <w:rPr>
                <w:sz w:val="20"/>
                <w:szCs w:val="20"/>
                <w:lang w:val="en-ID"/>
              </w:rPr>
              <w:t>2%</w:t>
            </w:r>
          </w:p>
        </w:tc>
      </w:tr>
      <w:tr w:rsidR="00EB0CF5" w:rsidRPr="005C24EA" w14:paraId="735D4C5B" w14:textId="77777777" w:rsidTr="000709FE">
        <w:trPr>
          <w:jc w:val="center"/>
        </w:trPr>
        <w:tc>
          <w:tcPr>
            <w:tcW w:w="2642" w:type="dxa"/>
          </w:tcPr>
          <w:p w14:paraId="70CB25E9" w14:textId="59104091" w:rsidR="00EB0CF5" w:rsidRPr="005C24EA" w:rsidRDefault="005C747F" w:rsidP="000709FE">
            <w:pPr>
              <w:widowControl/>
              <w:jc w:val="center"/>
              <w:rPr>
                <w:sz w:val="20"/>
                <w:szCs w:val="20"/>
                <w:lang w:val="en-ID"/>
              </w:rPr>
            </w:pPr>
            <w:r w:rsidRPr="005C24EA">
              <w:rPr>
                <w:sz w:val="20"/>
                <w:szCs w:val="20"/>
                <w:lang w:val="en-ID"/>
              </w:rPr>
              <w:t>SMP</w:t>
            </w:r>
          </w:p>
        </w:tc>
        <w:tc>
          <w:tcPr>
            <w:tcW w:w="2642" w:type="dxa"/>
          </w:tcPr>
          <w:p w14:paraId="3C7A61C4" w14:textId="6227A4E4" w:rsidR="00EB0CF5" w:rsidRPr="005C24EA" w:rsidRDefault="00B862A8" w:rsidP="000709FE">
            <w:pPr>
              <w:widowControl/>
              <w:jc w:val="center"/>
              <w:rPr>
                <w:sz w:val="20"/>
                <w:szCs w:val="20"/>
                <w:lang w:val="en-ID"/>
              </w:rPr>
            </w:pPr>
            <w:r w:rsidRPr="005C24EA">
              <w:rPr>
                <w:sz w:val="20"/>
                <w:szCs w:val="20"/>
                <w:lang w:val="en-ID"/>
              </w:rPr>
              <w:t>1</w:t>
            </w:r>
          </w:p>
        </w:tc>
        <w:tc>
          <w:tcPr>
            <w:tcW w:w="2643" w:type="dxa"/>
          </w:tcPr>
          <w:p w14:paraId="3E057B70" w14:textId="116AA2C0" w:rsidR="00EB0CF5" w:rsidRPr="005C24EA" w:rsidRDefault="004A342A" w:rsidP="000709FE">
            <w:pPr>
              <w:widowControl/>
              <w:jc w:val="center"/>
              <w:rPr>
                <w:sz w:val="20"/>
                <w:szCs w:val="20"/>
                <w:lang w:val="en-ID"/>
              </w:rPr>
            </w:pPr>
            <w:r w:rsidRPr="005C24EA">
              <w:rPr>
                <w:sz w:val="20"/>
                <w:szCs w:val="20"/>
                <w:lang w:val="en-ID"/>
              </w:rPr>
              <w:t>1%</w:t>
            </w:r>
          </w:p>
        </w:tc>
      </w:tr>
      <w:tr w:rsidR="00EB0CF5" w:rsidRPr="005C24EA" w14:paraId="1C9D8C58" w14:textId="77777777" w:rsidTr="000709FE">
        <w:trPr>
          <w:jc w:val="center"/>
        </w:trPr>
        <w:tc>
          <w:tcPr>
            <w:tcW w:w="2642" w:type="dxa"/>
          </w:tcPr>
          <w:p w14:paraId="5D4722A3" w14:textId="56E213DA" w:rsidR="00EB0CF5" w:rsidRPr="005C24EA" w:rsidRDefault="005C747F" w:rsidP="000709FE">
            <w:pPr>
              <w:widowControl/>
              <w:jc w:val="center"/>
              <w:rPr>
                <w:sz w:val="20"/>
                <w:szCs w:val="20"/>
                <w:lang w:val="en-ID"/>
              </w:rPr>
            </w:pPr>
            <w:r w:rsidRPr="005C24EA">
              <w:rPr>
                <w:sz w:val="20"/>
                <w:szCs w:val="20"/>
                <w:lang w:val="en-ID"/>
              </w:rPr>
              <w:t>SMA/SMK</w:t>
            </w:r>
          </w:p>
        </w:tc>
        <w:tc>
          <w:tcPr>
            <w:tcW w:w="2642" w:type="dxa"/>
          </w:tcPr>
          <w:p w14:paraId="0D08B07E" w14:textId="07C324BC" w:rsidR="00EB0CF5" w:rsidRPr="005C24EA" w:rsidRDefault="00622D39" w:rsidP="000709FE">
            <w:pPr>
              <w:widowControl/>
              <w:jc w:val="center"/>
              <w:rPr>
                <w:sz w:val="20"/>
                <w:szCs w:val="20"/>
                <w:lang w:val="en-ID"/>
              </w:rPr>
            </w:pPr>
            <w:r w:rsidRPr="005C24EA">
              <w:rPr>
                <w:sz w:val="20"/>
                <w:szCs w:val="20"/>
                <w:lang w:val="en-ID"/>
              </w:rPr>
              <w:t>46</w:t>
            </w:r>
          </w:p>
        </w:tc>
        <w:tc>
          <w:tcPr>
            <w:tcW w:w="2643" w:type="dxa"/>
          </w:tcPr>
          <w:p w14:paraId="21678D1E" w14:textId="12FAD596" w:rsidR="00EB0CF5" w:rsidRPr="005C24EA" w:rsidRDefault="004A342A" w:rsidP="000709FE">
            <w:pPr>
              <w:widowControl/>
              <w:jc w:val="center"/>
              <w:rPr>
                <w:sz w:val="20"/>
                <w:szCs w:val="20"/>
                <w:lang w:val="en-ID"/>
              </w:rPr>
            </w:pPr>
            <w:r w:rsidRPr="005C24EA">
              <w:rPr>
                <w:sz w:val="20"/>
                <w:szCs w:val="20"/>
                <w:lang w:val="en-ID"/>
              </w:rPr>
              <w:t>46%</w:t>
            </w:r>
          </w:p>
        </w:tc>
      </w:tr>
      <w:tr w:rsidR="00EB0CF5" w:rsidRPr="005C24EA" w14:paraId="537EC26E" w14:textId="77777777" w:rsidTr="000709FE">
        <w:trPr>
          <w:jc w:val="center"/>
        </w:trPr>
        <w:tc>
          <w:tcPr>
            <w:tcW w:w="2642" w:type="dxa"/>
          </w:tcPr>
          <w:p w14:paraId="631DDAA4" w14:textId="1A0091C8" w:rsidR="00EB0CF5" w:rsidRPr="005C24EA" w:rsidRDefault="005C747F" w:rsidP="000709FE">
            <w:pPr>
              <w:widowControl/>
              <w:jc w:val="center"/>
              <w:rPr>
                <w:sz w:val="20"/>
                <w:szCs w:val="20"/>
                <w:lang w:val="en-ID"/>
              </w:rPr>
            </w:pPr>
            <w:r w:rsidRPr="005C24EA">
              <w:rPr>
                <w:sz w:val="20"/>
                <w:szCs w:val="20"/>
                <w:lang w:val="en-ID"/>
              </w:rPr>
              <w:t>Sarjana (S1)</w:t>
            </w:r>
          </w:p>
        </w:tc>
        <w:tc>
          <w:tcPr>
            <w:tcW w:w="2642" w:type="dxa"/>
          </w:tcPr>
          <w:p w14:paraId="0B59BB25" w14:textId="3236B7EC" w:rsidR="00EB0CF5" w:rsidRPr="005C24EA" w:rsidRDefault="00B42DDA" w:rsidP="000709FE">
            <w:pPr>
              <w:widowControl/>
              <w:jc w:val="center"/>
              <w:rPr>
                <w:sz w:val="20"/>
                <w:szCs w:val="20"/>
                <w:lang w:val="en-ID"/>
              </w:rPr>
            </w:pPr>
            <w:r w:rsidRPr="005C24EA">
              <w:rPr>
                <w:sz w:val="20"/>
                <w:szCs w:val="20"/>
                <w:lang w:val="en-ID"/>
              </w:rPr>
              <w:t>38</w:t>
            </w:r>
          </w:p>
        </w:tc>
        <w:tc>
          <w:tcPr>
            <w:tcW w:w="2643" w:type="dxa"/>
          </w:tcPr>
          <w:p w14:paraId="0C6D2DB2" w14:textId="72740753" w:rsidR="00EB0CF5" w:rsidRPr="005C24EA" w:rsidRDefault="004A342A" w:rsidP="000709FE">
            <w:pPr>
              <w:widowControl/>
              <w:jc w:val="center"/>
              <w:rPr>
                <w:sz w:val="20"/>
                <w:szCs w:val="20"/>
                <w:lang w:val="en-ID"/>
              </w:rPr>
            </w:pPr>
            <w:r w:rsidRPr="005C24EA">
              <w:rPr>
                <w:sz w:val="20"/>
                <w:szCs w:val="20"/>
                <w:lang w:val="en-ID"/>
              </w:rPr>
              <w:t>38%</w:t>
            </w:r>
          </w:p>
        </w:tc>
      </w:tr>
      <w:tr w:rsidR="00175684" w:rsidRPr="005C24EA" w14:paraId="79CB1D79" w14:textId="77777777" w:rsidTr="000709FE">
        <w:trPr>
          <w:jc w:val="center"/>
        </w:trPr>
        <w:tc>
          <w:tcPr>
            <w:tcW w:w="2642" w:type="dxa"/>
          </w:tcPr>
          <w:p w14:paraId="6640CAE5" w14:textId="797C36AB" w:rsidR="00175684" w:rsidRPr="005C24EA" w:rsidRDefault="00175684" w:rsidP="000709FE">
            <w:pPr>
              <w:widowControl/>
              <w:jc w:val="center"/>
              <w:rPr>
                <w:sz w:val="20"/>
                <w:szCs w:val="20"/>
                <w:lang w:val="en-ID"/>
              </w:rPr>
            </w:pPr>
            <w:r w:rsidRPr="005C24EA">
              <w:rPr>
                <w:sz w:val="20"/>
                <w:szCs w:val="20"/>
                <w:lang w:val="en-ID"/>
              </w:rPr>
              <w:t>Diploma</w:t>
            </w:r>
            <w:r w:rsidR="0076532D" w:rsidRPr="005C24EA">
              <w:rPr>
                <w:sz w:val="20"/>
                <w:szCs w:val="20"/>
                <w:lang w:val="en-ID"/>
              </w:rPr>
              <w:t xml:space="preserve"> </w:t>
            </w:r>
            <w:r w:rsidR="00B8056D" w:rsidRPr="005C24EA">
              <w:rPr>
                <w:sz w:val="20"/>
                <w:szCs w:val="20"/>
                <w:lang w:val="en-ID"/>
              </w:rPr>
              <w:t>(D1/D2/D3</w:t>
            </w:r>
            <w:r w:rsidR="00B862A8" w:rsidRPr="005C24EA">
              <w:rPr>
                <w:sz w:val="20"/>
                <w:szCs w:val="20"/>
                <w:lang w:val="en-ID"/>
              </w:rPr>
              <w:t>/D4)</w:t>
            </w:r>
          </w:p>
        </w:tc>
        <w:tc>
          <w:tcPr>
            <w:tcW w:w="2642" w:type="dxa"/>
          </w:tcPr>
          <w:p w14:paraId="5EB49F50" w14:textId="06A308E4" w:rsidR="00175684" w:rsidRPr="005C24EA" w:rsidRDefault="00E42C9C" w:rsidP="000709FE">
            <w:pPr>
              <w:widowControl/>
              <w:jc w:val="center"/>
              <w:rPr>
                <w:sz w:val="20"/>
                <w:szCs w:val="20"/>
                <w:lang w:val="en-ID"/>
              </w:rPr>
            </w:pPr>
            <w:r w:rsidRPr="005C24EA">
              <w:rPr>
                <w:sz w:val="20"/>
                <w:szCs w:val="20"/>
                <w:lang w:val="en-ID"/>
              </w:rPr>
              <w:t>9</w:t>
            </w:r>
          </w:p>
        </w:tc>
        <w:tc>
          <w:tcPr>
            <w:tcW w:w="2643" w:type="dxa"/>
          </w:tcPr>
          <w:p w14:paraId="52509E06" w14:textId="756E8BD7" w:rsidR="00175684" w:rsidRPr="005C24EA" w:rsidRDefault="00046DCD" w:rsidP="000709FE">
            <w:pPr>
              <w:widowControl/>
              <w:jc w:val="center"/>
              <w:rPr>
                <w:sz w:val="20"/>
                <w:szCs w:val="20"/>
                <w:lang w:val="en-ID"/>
              </w:rPr>
            </w:pPr>
            <w:r w:rsidRPr="005C24EA">
              <w:rPr>
                <w:sz w:val="20"/>
                <w:szCs w:val="20"/>
                <w:lang w:val="en-ID"/>
              </w:rPr>
              <w:t>9%</w:t>
            </w:r>
          </w:p>
        </w:tc>
      </w:tr>
      <w:tr w:rsidR="005C747F" w:rsidRPr="005C24EA" w14:paraId="187E669B" w14:textId="77777777" w:rsidTr="000709FE">
        <w:trPr>
          <w:jc w:val="center"/>
        </w:trPr>
        <w:tc>
          <w:tcPr>
            <w:tcW w:w="2642" w:type="dxa"/>
          </w:tcPr>
          <w:p w14:paraId="1464963F" w14:textId="0A682549" w:rsidR="005C747F" w:rsidRPr="005C24EA" w:rsidRDefault="005C747F" w:rsidP="000709FE">
            <w:pPr>
              <w:widowControl/>
              <w:jc w:val="center"/>
              <w:rPr>
                <w:sz w:val="20"/>
                <w:szCs w:val="20"/>
                <w:lang w:val="en-ID"/>
              </w:rPr>
            </w:pPr>
            <w:r w:rsidRPr="005C24EA">
              <w:rPr>
                <w:sz w:val="20"/>
                <w:szCs w:val="20"/>
                <w:lang w:val="en-ID"/>
              </w:rPr>
              <w:t>Pascasarjana (</w:t>
            </w:r>
            <w:r w:rsidR="001E19B4" w:rsidRPr="005C24EA">
              <w:rPr>
                <w:sz w:val="20"/>
                <w:szCs w:val="20"/>
                <w:lang w:val="en-ID"/>
              </w:rPr>
              <w:t>S2/S3)</w:t>
            </w:r>
          </w:p>
        </w:tc>
        <w:tc>
          <w:tcPr>
            <w:tcW w:w="2642" w:type="dxa"/>
          </w:tcPr>
          <w:p w14:paraId="71E49912" w14:textId="3798B3F3" w:rsidR="005C747F" w:rsidRPr="005C24EA" w:rsidRDefault="00E42C9C" w:rsidP="000709FE">
            <w:pPr>
              <w:widowControl/>
              <w:jc w:val="center"/>
              <w:rPr>
                <w:sz w:val="20"/>
                <w:szCs w:val="20"/>
                <w:lang w:val="en-ID"/>
              </w:rPr>
            </w:pPr>
            <w:r w:rsidRPr="005C24EA">
              <w:rPr>
                <w:sz w:val="20"/>
                <w:szCs w:val="20"/>
                <w:lang w:val="en-ID"/>
              </w:rPr>
              <w:t>4</w:t>
            </w:r>
          </w:p>
        </w:tc>
        <w:tc>
          <w:tcPr>
            <w:tcW w:w="2643" w:type="dxa"/>
          </w:tcPr>
          <w:p w14:paraId="69D12B7E" w14:textId="36D2BCED" w:rsidR="005C747F" w:rsidRPr="005C24EA" w:rsidRDefault="00046DCD" w:rsidP="000709FE">
            <w:pPr>
              <w:widowControl/>
              <w:jc w:val="center"/>
              <w:rPr>
                <w:sz w:val="20"/>
                <w:szCs w:val="20"/>
                <w:lang w:val="en-ID"/>
              </w:rPr>
            </w:pPr>
            <w:r w:rsidRPr="005C24EA">
              <w:rPr>
                <w:sz w:val="20"/>
                <w:szCs w:val="20"/>
                <w:lang w:val="en-ID"/>
              </w:rPr>
              <w:t>4%</w:t>
            </w:r>
          </w:p>
        </w:tc>
      </w:tr>
      <w:tr w:rsidR="00EB0CF5" w:rsidRPr="005C24EA" w14:paraId="13AF42D9" w14:textId="77777777" w:rsidTr="000709FE">
        <w:trPr>
          <w:jc w:val="center"/>
        </w:trPr>
        <w:tc>
          <w:tcPr>
            <w:tcW w:w="2642" w:type="dxa"/>
          </w:tcPr>
          <w:p w14:paraId="40F5DBB7" w14:textId="77777777" w:rsidR="00EB0CF5" w:rsidRPr="005C24EA" w:rsidRDefault="00EB0CF5" w:rsidP="000709FE">
            <w:pPr>
              <w:widowControl/>
              <w:jc w:val="center"/>
              <w:rPr>
                <w:b/>
                <w:bCs/>
                <w:sz w:val="20"/>
                <w:szCs w:val="20"/>
                <w:lang w:val="en-ID"/>
              </w:rPr>
            </w:pPr>
            <w:r w:rsidRPr="005C24EA">
              <w:rPr>
                <w:b/>
                <w:bCs/>
                <w:sz w:val="20"/>
                <w:szCs w:val="20"/>
                <w:lang w:val="en-ID"/>
              </w:rPr>
              <w:t>Total</w:t>
            </w:r>
          </w:p>
        </w:tc>
        <w:tc>
          <w:tcPr>
            <w:tcW w:w="2642" w:type="dxa"/>
          </w:tcPr>
          <w:p w14:paraId="32FAC895" w14:textId="77777777" w:rsidR="00EB0CF5" w:rsidRPr="005C24EA" w:rsidRDefault="00EB0CF5" w:rsidP="000709FE">
            <w:pPr>
              <w:widowControl/>
              <w:jc w:val="center"/>
              <w:rPr>
                <w:b/>
                <w:bCs/>
                <w:sz w:val="20"/>
                <w:szCs w:val="20"/>
                <w:lang w:val="en-ID"/>
              </w:rPr>
            </w:pPr>
            <w:r w:rsidRPr="005C24EA">
              <w:rPr>
                <w:b/>
                <w:bCs/>
                <w:sz w:val="20"/>
                <w:szCs w:val="20"/>
                <w:lang w:val="en-ID"/>
              </w:rPr>
              <w:t>100</w:t>
            </w:r>
          </w:p>
        </w:tc>
        <w:tc>
          <w:tcPr>
            <w:tcW w:w="2643" w:type="dxa"/>
          </w:tcPr>
          <w:p w14:paraId="59EDD272" w14:textId="77777777" w:rsidR="00EB0CF5" w:rsidRPr="005C24EA" w:rsidRDefault="00EB0CF5" w:rsidP="000709FE">
            <w:pPr>
              <w:widowControl/>
              <w:jc w:val="center"/>
              <w:rPr>
                <w:b/>
                <w:bCs/>
                <w:sz w:val="20"/>
                <w:szCs w:val="20"/>
                <w:lang w:val="en-ID"/>
              </w:rPr>
            </w:pPr>
            <w:r w:rsidRPr="005C24EA">
              <w:rPr>
                <w:b/>
                <w:bCs/>
                <w:sz w:val="20"/>
                <w:szCs w:val="20"/>
                <w:lang w:val="en-ID"/>
              </w:rPr>
              <w:t>100%</w:t>
            </w:r>
          </w:p>
        </w:tc>
      </w:tr>
    </w:tbl>
    <w:p w14:paraId="45A433BB" w14:textId="77777777" w:rsidR="00EB0CF5" w:rsidRPr="005C24EA" w:rsidRDefault="00EB0CF5" w:rsidP="00EB0CF5">
      <w:pPr>
        <w:widowControl/>
        <w:spacing w:line="480" w:lineRule="auto"/>
        <w:rPr>
          <w:i/>
          <w:iCs/>
          <w:sz w:val="20"/>
          <w:szCs w:val="20"/>
          <w:lang w:val="en-ID"/>
        </w:rPr>
      </w:pPr>
      <w:r w:rsidRPr="005C24EA">
        <w:rPr>
          <w:i/>
          <w:iCs/>
          <w:sz w:val="20"/>
          <w:szCs w:val="20"/>
          <w:lang w:val="en-ID"/>
        </w:rPr>
        <w:t>Sumber: Data Diolah, 2025</w:t>
      </w:r>
    </w:p>
    <w:p w14:paraId="6F72F618" w14:textId="68BA036E" w:rsidR="00E20FC3" w:rsidRPr="005C24EA" w:rsidRDefault="0025035F" w:rsidP="00202550">
      <w:pPr>
        <w:pStyle w:val="Heading2"/>
        <w:numPr>
          <w:ilvl w:val="0"/>
          <w:numId w:val="47"/>
        </w:numPr>
        <w:spacing w:before="0" w:after="0" w:line="480" w:lineRule="auto"/>
        <w:ind w:left="426" w:hanging="426"/>
        <w:rPr>
          <w:rFonts w:ascii="Times New Roman" w:hAnsi="Times New Roman" w:cs="Times New Roman"/>
          <w:b/>
          <w:bCs/>
          <w:color w:val="auto"/>
          <w:sz w:val="24"/>
          <w:szCs w:val="24"/>
        </w:rPr>
      </w:pPr>
      <w:bookmarkStart w:id="52" w:name="_Toc211715659"/>
      <w:r w:rsidRPr="005C24EA">
        <w:rPr>
          <w:rFonts w:ascii="Times New Roman" w:hAnsi="Times New Roman" w:cs="Times New Roman"/>
          <w:b/>
          <w:bCs/>
          <w:color w:val="auto"/>
          <w:sz w:val="24"/>
          <w:szCs w:val="24"/>
        </w:rPr>
        <w:t>Hasil Analisis Data</w:t>
      </w:r>
      <w:bookmarkEnd w:id="52"/>
    </w:p>
    <w:p w14:paraId="2675E83A" w14:textId="796217D2" w:rsidR="00C74CC3" w:rsidRPr="005C24EA" w:rsidRDefault="009B63D1" w:rsidP="00747850">
      <w:pPr>
        <w:pStyle w:val="Heading3"/>
        <w:numPr>
          <w:ilvl w:val="0"/>
          <w:numId w:val="65"/>
        </w:numPr>
        <w:spacing w:before="0" w:after="0" w:line="480" w:lineRule="auto"/>
        <w:ind w:hanging="720"/>
        <w:rPr>
          <w:rFonts w:cs="Times New Roman"/>
          <w:b/>
          <w:bCs/>
          <w:i/>
          <w:iCs/>
          <w:color w:val="auto"/>
          <w:sz w:val="24"/>
          <w:szCs w:val="24"/>
        </w:rPr>
      </w:pPr>
      <w:bookmarkStart w:id="53" w:name="_Toc211715660"/>
      <w:r w:rsidRPr="005C24EA">
        <w:rPr>
          <w:rFonts w:cs="Times New Roman"/>
          <w:b/>
          <w:bCs/>
          <w:color w:val="auto"/>
          <w:sz w:val="24"/>
          <w:szCs w:val="24"/>
        </w:rPr>
        <w:t>Analisa</w:t>
      </w:r>
      <w:r w:rsidR="005D7517" w:rsidRPr="005C24EA">
        <w:rPr>
          <w:rFonts w:cs="Times New Roman"/>
          <w:b/>
          <w:bCs/>
          <w:color w:val="auto"/>
          <w:sz w:val="24"/>
          <w:szCs w:val="24"/>
        </w:rPr>
        <w:t xml:space="preserve"> Model Pengukuran</w:t>
      </w:r>
      <w:r w:rsidRPr="005C24EA">
        <w:rPr>
          <w:rFonts w:cs="Times New Roman"/>
          <w:b/>
          <w:bCs/>
          <w:color w:val="auto"/>
          <w:sz w:val="24"/>
          <w:szCs w:val="24"/>
        </w:rPr>
        <w:t xml:space="preserve"> </w:t>
      </w:r>
      <w:r w:rsidR="005D7517" w:rsidRPr="005C24EA">
        <w:rPr>
          <w:rFonts w:cs="Times New Roman"/>
          <w:b/>
          <w:bCs/>
          <w:color w:val="auto"/>
          <w:sz w:val="24"/>
          <w:szCs w:val="24"/>
        </w:rPr>
        <w:t>(</w:t>
      </w:r>
      <w:r w:rsidR="00C74CC3" w:rsidRPr="005C24EA">
        <w:rPr>
          <w:rFonts w:cs="Times New Roman"/>
          <w:b/>
          <w:bCs/>
          <w:i/>
          <w:iCs/>
          <w:color w:val="auto"/>
          <w:sz w:val="24"/>
          <w:szCs w:val="24"/>
        </w:rPr>
        <w:t>Outer Model</w:t>
      </w:r>
      <w:r w:rsidR="005D7517" w:rsidRPr="005C24EA">
        <w:rPr>
          <w:rFonts w:cs="Times New Roman"/>
          <w:b/>
          <w:bCs/>
          <w:i/>
          <w:iCs/>
          <w:color w:val="auto"/>
          <w:sz w:val="24"/>
          <w:szCs w:val="24"/>
        </w:rPr>
        <w:t>)</w:t>
      </w:r>
      <w:bookmarkEnd w:id="53"/>
    </w:p>
    <w:p w14:paraId="64AABF7C" w14:textId="0EF6F99B" w:rsidR="00337F19" w:rsidRPr="005C24EA" w:rsidRDefault="004C6907" w:rsidP="00337F19">
      <w:pPr>
        <w:spacing w:line="480" w:lineRule="auto"/>
        <w:ind w:firstLine="720"/>
        <w:jc w:val="both"/>
        <w:rPr>
          <w:sz w:val="24"/>
          <w:szCs w:val="24"/>
          <w:lang w:val="en-ID"/>
        </w:rPr>
      </w:pPr>
      <w:r w:rsidRPr="005C24EA">
        <w:rPr>
          <w:sz w:val="24"/>
          <w:szCs w:val="24"/>
        </w:rPr>
        <w:t xml:space="preserve">Model pengukuran atau dapat disebut dengan </w:t>
      </w:r>
      <w:r w:rsidRPr="005C24EA">
        <w:rPr>
          <w:i/>
          <w:iCs/>
          <w:sz w:val="24"/>
          <w:szCs w:val="24"/>
        </w:rPr>
        <w:t>outer model</w:t>
      </w:r>
      <w:r w:rsidRPr="005C24EA">
        <w:rPr>
          <w:sz w:val="24"/>
          <w:szCs w:val="24"/>
        </w:rPr>
        <w:t xml:space="preserve"> merupakan</w:t>
      </w:r>
      <w:r w:rsidR="00931C1E" w:rsidRPr="005C24EA">
        <w:rPr>
          <w:sz w:val="24"/>
          <w:szCs w:val="24"/>
        </w:rPr>
        <w:t xml:space="preserve"> model yang bert</w:t>
      </w:r>
      <w:r w:rsidR="00931C1E" w:rsidRPr="005C24EA">
        <w:rPr>
          <w:sz w:val="24"/>
          <w:szCs w:val="24"/>
          <w:lang w:val="en-ID"/>
        </w:rPr>
        <w:t xml:space="preserve">ujuan untuk mengetahui hubungan antara konstruk dan indikatornya. Pada </w:t>
      </w:r>
      <w:r w:rsidR="00931C1E" w:rsidRPr="002460F4">
        <w:rPr>
          <w:i/>
          <w:iCs/>
          <w:sz w:val="24"/>
          <w:szCs w:val="24"/>
          <w:lang w:val="en-ID"/>
        </w:rPr>
        <w:t>loading</w:t>
      </w:r>
      <w:r w:rsidR="00931C1E" w:rsidRPr="005C24EA">
        <w:rPr>
          <w:sz w:val="24"/>
          <w:szCs w:val="24"/>
          <w:lang w:val="en-ID"/>
        </w:rPr>
        <w:t xml:space="preserve"> faktor, nilainya memperlihatkan korelasi antar indikator dan konstruk.</w:t>
      </w:r>
      <w:r w:rsidR="00337F19" w:rsidRPr="005C24EA">
        <w:rPr>
          <w:sz w:val="24"/>
          <w:szCs w:val="24"/>
          <w:lang w:val="en-ID"/>
        </w:rPr>
        <w:t xml:space="preserve"> Indikator yang memiliki nilai </w:t>
      </w:r>
      <w:r w:rsidR="00337F19" w:rsidRPr="002460F4">
        <w:rPr>
          <w:i/>
          <w:iCs/>
          <w:sz w:val="24"/>
          <w:szCs w:val="24"/>
          <w:lang w:val="en-ID"/>
        </w:rPr>
        <w:t>loading</w:t>
      </w:r>
      <w:r w:rsidR="00337F19" w:rsidRPr="005C24EA">
        <w:rPr>
          <w:sz w:val="24"/>
          <w:szCs w:val="24"/>
          <w:lang w:val="en-ID"/>
        </w:rPr>
        <w:t xml:space="preserve"> rendah menunjukkan bahwa</w:t>
      </w:r>
      <w:r w:rsidR="005F5CB5" w:rsidRPr="005C24EA">
        <w:rPr>
          <w:sz w:val="24"/>
          <w:szCs w:val="24"/>
          <w:lang w:val="en-ID"/>
        </w:rPr>
        <w:t xml:space="preserve"> medel </w:t>
      </w:r>
      <w:r w:rsidR="00337F19" w:rsidRPr="005C24EA">
        <w:rPr>
          <w:sz w:val="24"/>
          <w:szCs w:val="24"/>
          <w:lang w:val="en-ID"/>
        </w:rPr>
        <w:t>pengukuran</w:t>
      </w:r>
      <w:r w:rsidR="005F5CB5" w:rsidRPr="005C24EA">
        <w:rPr>
          <w:sz w:val="24"/>
          <w:szCs w:val="24"/>
          <w:lang w:val="en-ID"/>
        </w:rPr>
        <w:t xml:space="preserve"> tersebut dikatakan tidak berguna</w:t>
      </w:r>
      <w:r w:rsidR="00337F19" w:rsidRPr="005C24EA">
        <w:rPr>
          <w:sz w:val="24"/>
          <w:szCs w:val="24"/>
          <w:lang w:val="en-ID"/>
        </w:rPr>
        <w:t>.</w:t>
      </w:r>
      <w:r w:rsidR="007B6CAB" w:rsidRPr="005C24EA">
        <w:rPr>
          <w:sz w:val="24"/>
          <w:szCs w:val="24"/>
          <w:lang w:val="en-ID"/>
        </w:rPr>
        <w:t xml:space="preserve"> </w:t>
      </w:r>
      <w:r w:rsidR="005F5CB5" w:rsidRPr="005C24EA">
        <w:rPr>
          <w:sz w:val="24"/>
          <w:szCs w:val="24"/>
          <w:lang w:val="en-ID"/>
        </w:rPr>
        <w:t xml:space="preserve">Sebab </w:t>
      </w:r>
      <w:r w:rsidR="000B6EAD" w:rsidRPr="005C24EA">
        <w:rPr>
          <w:sz w:val="24"/>
          <w:szCs w:val="24"/>
          <w:lang w:val="en-ID"/>
        </w:rPr>
        <w:t>n</w:t>
      </w:r>
      <w:r w:rsidR="00337F19" w:rsidRPr="005C24EA">
        <w:rPr>
          <w:sz w:val="24"/>
          <w:szCs w:val="24"/>
          <w:lang w:val="en-ID"/>
        </w:rPr>
        <w:t>ilai pengisian harus lebih dari 0,7.</w:t>
      </w:r>
    </w:p>
    <w:p w14:paraId="6ECE9F63" w14:textId="0334FB3A" w:rsidR="00210BA8" w:rsidRPr="005C24EA" w:rsidRDefault="00210BA8" w:rsidP="00210BA8">
      <w:pPr>
        <w:spacing w:line="480" w:lineRule="auto"/>
        <w:ind w:firstLine="720"/>
        <w:jc w:val="both"/>
        <w:rPr>
          <w:sz w:val="24"/>
          <w:szCs w:val="24"/>
          <w:lang w:val="en-ID"/>
        </w:rPr>
      </w:pPr>
      <w:r w:rsidRPr="005C24EA">
        <w:rPr>
          <w:sz w:val="24"/>
          <w:szCs w:val="24"/>
          <w:lang w:val="en-ID"/>
        </w:rPr>
        <w:t xml:space="preserve">Untuk mengetahui nilai uji reliabilitas dan validitas, algoritma PLS-SEM dapat digunakan pada program </w:t>
      </w:r>
      <w:r w:rsidRPr="005C24EA">
        <w:rPr>
          <w:i/>
          <w:iCs/>
          <w:sz w:val="24"/>
          <w:szCs w:val="24"/>
          <w:lang w:val="en-ID"/>
        </w:rPr>
        <w:t>Smart</w:t>
      </w:r>
      <w:r w:rsidRPr="005C24EA">
        <w:rPr>
          <w:sz w:val="24"/>
          <w:szCs w:val="24"/>
          <w:lang w:val="en-ID"/>
        </w:rPr>
        <w:t xml:space="preserve">PLS 4.0. Nilai </w:t>
      </w:r>
      <w:r w:rsidRPr="005C24EA">
        <w:rPr>
          <w:i/>
          <w:iCs/>
          <w:sz w:val="24"/>
          <w:szCs w:val="24"/>
          <w:lang w:val="en-ID"/>
        </w:rPr>
        <w:t>outer loading</w:t>
      </w:r>
      <w:r w:rsidR="00C52FBD" w:rsidRPr="005C24EA">
        <w:rPr>
          <w:i/>
          <w:iCs/>
          <w:sz w:val="24"/>
          <w:szCs w:val="24"/>
          <w:lang w:val="en-ID"/>
        </w:rPr>
        <w:t>s</w:t>
      </w:r>
      <w:r w:rsidRPr="005C24EA">
        <w:rPr>
          <w:sz w:val="24"/>
          <w:szCs w:val="24"/>
          <w:lang w:val="en-ID"/>
        </w:rPr>
        <w:t xml:space="preserve">, </w:t>
      </w:r>
      <w:r w:rsidR="00C52FBD" w:rsidRPr="005C24EA">
        <w:rPr>
          <w:i/>
          <w:iCs/>
          <w:sz w:val="24"/>
          <w:szCs w:val="24"/>
          <w:lang w:val="en-ID"/>
        </w:rPr>
        <w:t>cross loadings</w:t>
      </w:r>
      <w:r w:rsidRPr="005C24EA">
        <w:rPr>
          <w:sz w:val="24"/>
          <w:szCs w:val="24"/>
          <w:lang w:val="en-ID"/>
        </w:rPr>
        <w:t xml:space="preserve">, dan nilai </w:t>
      </w:r>
      <w:r w:rsidRPr="005C24EA">
        <w:rPr>
          <w:i/>
          <w:iCs/>
          <w:sz w:val="24"/>
          <w:szCs w:val="24"/>
          <w:lang w:val="en-ID"/>
        </w:rPr>
        <w:t>Average Variance Extracted</w:t>
      </w:r>
      <w:r w:rsidRPr="005C24EA">
        <w:rPr>
          <w:sz w:val="24"/>
          <w:szCs w:val="24"/>
          <w:lang w:val="en-ID"/>
        </w:rPr>
        <w:t xml:space="preserve"> (AVE) dapat dilihat dengan menggunakan perintah PLS-SEM.</w:t>
      </w:r>
    </w:p>
    <w:p w14:paraId="2CF7884A" w14:textId="77777777" w:rsidR="002F24B5" w:rsidRPr="005C24EA" w:rsidRDefault="002F24B5" w:rsidP="00210BA8">
      <w:pPr>
        <w:spacing w:line="480" w:lineRule="auto"/>
        <w:ind w:firstLine="720"/>
        <w:jc w:val="both"/>
        <w:rPr>
          <w:sz w:val="24"/>
          <w:szCs w:val="24"/>
          <w:lang w:val="en-ID"/>
        </w:rPr>
      </w:pPr>
    </w:p>
    <w:p w14:paraId="34B7ECFF" w14:textId="77777777" w:rsidR="002F24B5" w:rsidRPr="005C24EA" w:rsidRDefault="00066A10" w:rsidP="00202550">
      <w:pPr>
        <w:pStyle w:val="ListParagraph"/>
        <w:numPr>
          <w:ilvl w:val="0"/>
          <w:numId w:val="52"/>
        </w:numPr>
        <w:spacing w:line="480" w:lineRule="auto"/>
        <w:rPr>
          <w:b/>
          <w:bCs/>
          <w:sz w:val="24"/>
          <w:szCs w:val="24"/>
        </w:rPr>
      </w:pPr>
      <w:r w:rsidRPr="005C24EA">
        <w:rPr>
          <w:b/>
          <w:bCs/>
          <w:sz w:val="24"/>
          <w:szCs w:val="24"/>
        </w:rPr>
        <w:t>Uji Validitas Konvergen</w:t>
      </w:r>
    </w:p>
    <w:p w14:paraId="6F96D91D" w14:textId="69D4A636" w:rsidR="002F24B5" w:rsidRPr="005C24EA" w:rsidRDefault="002F24B5" w:rsidP="007B3C1E">
      <w:pPr>
        <w:spacing w:line="480" w:lineRule="auto"/>
        <w:ind w:firstLine="720"/>
        <w:jc w:val="both"/>
        <w:rPr>
          <w:sz w:val="24"/>
          <w:szCs w:val="24"/>
          <w:lang w:val="en-ID"/>
        </w:rPr>
      </w:pPr>
      <w:r w:rsidRPr="005C24EA">
        <w:rPr>
          <w:sz w:val="24"/>
          <w:szCs w:val="24"/>
          <w:lang w:val="en-ID"/>
        </w:rPr>
        <w:t xml:space="preserve">Untuk menguji validitas konvergen, nilai </w:t>
      </w:r>
      <w:r w:rsidRPr="005C24EA">
        <w:rPr>
          <w:i/>
          <w:iCs/>
          <w:sz w:val="24"/>
          <w:szCs w:val="24"/>
          <w:lang w:val="en-ID"/>
        </w:rPr>
        <w:t>outer loadings</w:t>
      </w:r>
      <w:r w:rsidRPr="005C24EA">
        <w:rPr>
          <w:sz w:val="24"/>
          <w:szCs w:val="24"/>
          <w:lang w:val="en-ID"/>
        </w:rPr>
        <w:t xml:space="preserve"> dan </w:t>
      </w:r>
      <w:r w:rsidR="004E0289" w:rsidRPr="005C24EA">
        <w:rPr>
          <w:i/>
          <w:iCs/>
          <w:sz w:val="24"/>
          <w:szCs w:val="24"/>
          <w:lang w:val="en-ID"/>
        </w:rPr>
        <w:t>Average Variance Extracted</w:t>
      </w:r>
      <w:r w:rsidR="004E0289" w:rsidRPr="005C24EA">
        <w:rPr>
          <w:sz w:val="24"/>
          <w:szCs w:val="24"/>
          <w:lang w:val="en-ID"/>
        </w:rPr>
        <w:t xml:space="preserve"> </w:t>
      </w:r>
      <w:r w:rsidRPr="005C24EA">
        <w:rPr>
          <w:sz w:val="24"/>
          <w:szCs w:val="24"/>
          <w:lang w:val="en-ID"/>
        </w:rPr>
        <w:t>(AVE) dihitung. Jika faktor pengisi lebih dari 0,7 dan AVE lebih dari 0,5, indikator dianggap valid.</w:t>
      </w:r>
    </w:p>
    <w:p w14:paraId="03202256" w14:textId="4F38F2E8" w:rsidR="004E0289" w:rsidRPr="005C24EA" w:rsidRDefault="004E0289" w:rsidP="004E0289">
      <w:pPr>
        <w:spacing w:line="480" w:lineRule="auto"/>
        <w:jc w:val="center"/>
        <w:rPr>
          <w:b/>
          <w:bCs/>
          <w:i/>
          <w:iCs/>
          <w:lang w:val="en-ID"/>
        </w:rPr>
      </w:pPr>
      <w:r w:rsidRPr="005C24EA">
        <w:rPr>
          <w:b/>
          <w:bCs/>
          <w:lang w:val="en-ID"/>
        </w:rPr>
        <w:t xml:space="preserve">Tabel 4.6 </w:t>
      </w:r>
      <w:r w:rsidR="009F5F90" w:rsidRPr="005C24EA">
        <w:rPr>
          <w:b/>
          <w:bCs/>
          <w:lang w:val="en-ID"/>
        </w:rPr>
        <w:t xml:space="preserve">Hasil </w:t>
      </w:r>
      <w:r w:rsidR="009F5F90" w:rsidRPr="005C24EA">
        <w:rPr>
          <w:b/>
          <w:bCs/>
          <w:i/>
          <w:iCs/>
          <w:lang w:val="en-ID"/>
        </w:rPr>
        <w:t>Outer Loading</w:t>
      </w:r>
    </w:p>
    <w:tbl>
      <w:tblPr>
        <w:tblStyle w:val="TableGrid"/>
        <w:tblW w:w="0" w:type="auto"/>
        <w:tblLayout w:type="fixed"/>
        <w:tblLook w:val="04A0" w:firstRow="1" w:lastRow="0" w:firstColumn="1" w:lastColumn="0" w:noHBand="0" w:noVBand="1"/>
      </w:tblPr>
      <w:tblGrid>
        <w:gridCol w:w="3493"/>
        <w:gridCol w:w="1297"/>
        <w:gridCol w:w="1707"/>
        <w:gridCol w:w="1430"/>
      </w:tblGrid>
      <w:tr w:rsidR="00A43CBC" w:rsidRPr="005C24EA" w14:paraId="1992AD31" w14:textId="77777777" w:rsidTr="00EC4E23">
        <w:tc>
          <w:tcPr>
            <w:tcW w:w="3493" w:type="dxa"/>
          </w:tcPr>
          <w:p w14:paraId="567BCCE2" w14:textId="77777777" w:rsidR="00A43CBC" w:rsidRPr="005C24EA" w:rsidRDefault="00A43CBC" w:rsidP="00EC4E23">
            <w:pPr>
              <w:jc w:val="center"/>
              <w:rPr>
                <w:b/>
                <w:bCs/>
                <w:sz w:val="20"/>
                <w:szCs w:val="20"/>
                <w:lang w:val="en-ID"/>
              </w:rPr>
            </w:pPr>
            <w:r w:rsidRPr="005C24EA">
              <w:rPr>
                <w:b/>
                <w:bCs/>
                <w:sz w:val="20"/>
                <w:szCs w:val="20"/>
                <w:lang w:val="en-ID"/>
              </w:rPr>
              <w:t>Variabel</w:t>
            </w:r>
          </w:p>
        </w:tc>
        <w:tc>
          <w:tcPr>
            <w:tcW w:w="1297" w:type="dxa"/>
          </w:tcPr>
          <w:p w14:paraId="666FE7CB" w14:textId="77777777" w:rsidR="00A43CBC" w:rsidRPr="005C24EA" w:rsidRDefault="00A43CBC" w:rsidP="00EC4E23">
            <w:pPr>
              <w:jc w:val="center"/>
              <w:rPr>
                <w:b/>
                <w:bCs/>
                <w:sz w:val="20"/>
                <w:szCs w:val="20"/>
                <w:lang w:val="en-ID"/>
              </w:rPr>
            </w:pPr>
            <w:r w:rsidRPr="005C24EA">
              <w:rPr>
                <w:b/>
                <w:bCs/>
                <w:sz w:val="20"/>
                <w:szCs w:val="20"/>
                <w:lang w:val="en-ID"/>
              </w:rPr>
              <w:t>Instrumen</w:t>
            </w:r>
          </w:p>
        </w:tc>
        <w:tc>
          <w:tcPr>
            <w:tcW w:w="1707" w:type="dxa"/>
          </w:tcPr>
          <w:p w14:paraId="6E1C53F3" w14:textId="77777777" w:rsidR="00A43CBC" w:rsidRPr="005C24EA" w:rsidRDefault="00A43CBC" w:rsidP="00EC4E23">
            <w:pPr>
              <w:jc w:val="center"/>
              <w:rPr>
                <w:b/>
                <w:bCs/>
                <w:i/>
                <w:iCs/>
                <w:sz w:val="20"/>
                <w:szCs w:val="20"/>
                <w:lang w:val="en-ID"/>
              </w:rPr>
            </w:pPr>
            <w:r w:rsidRPr="005C24EA">
              <w:rPr>
                <w:b/>
                <w:bCs/>
                <w:i/>
                <w:iCs/>
                <w:sz w:val="20"/>
                <w:szCs w:val="20"/>
                <w:lang w:val="en-ID"/>
              </w:rPr>
              <w:t>Outer Loading</w:t>
            </w:r>
          </w:p>
        </w:tc>
        <w:tc>
          <w:tcPr>
            <w:tcW w:w="1430" w:type="dxa"/>
          </w:tcPr>
          <w:p w14:paraId="4FCD7F1F" w14:textId="77777777" w:rsidR="00A43CBC" w:rsidRPr="005C24EA" w:rsidRDefault="00A43CBC" w:rsidP="00EC4E23">
            <w:pPr>
              <w:jc w:val="center"/>
              <w:rPr>
                <w:b/>
                <w:bCs/>
                <w:sz w:val="20"/>
                <w:szCs w:val="20"/>
                <w:lang w:val="en-ID"/>
              </w:rPr>
            </w:pPr>
            <w:r w:rsidRPr="005C24EA">
              <w:rPr>
                <w:b/>
                <w:bCs/>
                <w:sz w:val="20"/>
                <w:szCs w:val="20"/>
                <w:lang w:val="en-ID"/>
              </w:rPr>
              <w:t>Keterangan</w:t>
            </w:r>
          </w:p>
        </w:tc>
      </w:tr>
      <w:tr w:rsidR="00A43CBC" w:rsidRPr="005C24EA" w14:paraId="5BF1CD3A" w14:textId="77777777" w:rsidTr="00EC4E23">
        <w:trPr>
          <w:trHeight w:val="300"/>
        </w:trPr>
        <w:tc>
          <w:tcPr>
            <w:tcW w:w="3493" w:type="dxa"/>
            <w:vMerge w:val="restart"/>
          </w:tcPr>
          <w:p w14:paraId="2B0AFDFB" w14:textId="77777777" w:rsidR="00A43CBC" w:rsidRPr="005C24EA" w:rsidRDefault="00A43CBC" w:rsidP="00EC4E23">
            <w:pPr>
              <w:rPr>
                <w:sz w:val="20"/>
                <w:szCs w:val="20"/>
                <w:lang w:val="en-ID"/>
              </w:rPr>
            </w:pPr>
            <w:r w:rsidRPr="005C24EA">
              <w:rPr>
                <w:sz w:val="20"/>
                <w:szCs w:val="20"/>
                <w:lang w:val="en-ID"/>
              </w:rPr>
              <w:t xml:space="preserve">Penerapan Sistem </w:t>
            </w:r>
            <w:r w:rsidRPr="005C24EA">
              <w:rPr>
                <w:i/>
                <w:iCs/>
                <w:sz w:val="20"/>
                <w:szCs w:val="20"/>
                <w:lang w:val="en-ID"/>
              </w:rPr>
              <w:t>E-Billing</w:t>
            </w:r>
          </w:p>
        </w:tc>
        <w:tc>
          <w:tcPr>
            <w:tcW w:w="1297" w:type="dxa"/>
          </w:tcPr>
          <w:p w14:paraId="5FBE3D1B" w14:textId="77777777" w:rsidR="00A43CBC" w:rsidRPr="005C24EA" w:rsidRDefault="00A43CBC" w:rsidP="00EC4E23">
            <w:pPr>
              <w:jc w:val="center"/>
              <w:rPr>
                <w:sz w:val="20"/>
                <w:szCs w:val="20"/>
                <w:lang w:val="en-ID"/>
              </w:rPr>
            </w:pPr>
            <w:r w:rsidRPr="005C24EA">
              <w:rPr>
                <w:sz w:val="20"/>
                <w:szCs w:val="20"/>
                <w:lang w:val="en-ID"/>
              </w:rPr>
              <w:t>EBL1</w:t>
            </w:r>
          </w:p>
        </w:tc>
        <w:tc>
          <w:tcPr>
            <w:tcW w:w="1707" w:type="dxa"/>
          </w:tcPr>
          <w:p w14:paraId="203B141F" w14:textId="6163F4C3" w:rsidR="00A43CBC" w:rsidRPr="005C24EA" w:rsidRDefault="00A43CBC" w:rsidP="00EC4E23">
            <w:pPr>
              <w:jc w:val="center"/>
              <w:rPr>
                <w:sz w:val="20"/>
                <w:szCs w:val="20"/>
                <w:lang w:val="en-ID"/>
              </w:rPr>
            </w:pPr>
            <w:r w:rsidRPr="005C24EA">
              <w:rPr>
                <w:sz w:val="20"/>
                <w:szCs w:val="20"/>
                <w:lang w:val="en-ID"/>
              </w:rPr>
              <w:t>0.8</w:t>
            </w:r>
            <w:r w:rsidR="00BC1188" w:rsidRPr="005C24EA">
              <w:rPr>
                <w:sz w:val="20"/>
                <w:szCs w:val="20"/>
                <w:lang w:val="en-ID"/>
              </w:rPr>
              <w:t>57</w:t>
            </w:r>
          </w:p>
        </w:tc>
        <w:tc>
          <w:tcPr>
            <w:tcW w:w="1430" w:type="dxa"/>
          </w:tcPr>
          <w:p w14:paraId="157F9E8A"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08C5EA6A" w14:textId="77777777" w:rsidTr="00EC4E23">
        <w:trPr>
          <w:trHeight w:val="262"/>
        </w:trPr>
        <w:tc>
          <w:tcPr>
            <w:tcW w:w="3493" w:type="dxa"/>
            <w:vMerge/>
          </w:tcPr>
          <w:p w14:paraId="665B13A4" w14:textId="77777777" w:rsidR="00A43CBC" w:rsidRPr="005C24EA" w:rsidRDefault="00A43CBC" w:rsidP="00EC4E23">
            <w:pPr>
              <w:rPr>
                <w:sz w:val="20"/>
                <w:szCs w:val="20"/>
                <w:lang w:val="en-ID"/>
              </w:rPr>
            </w:pPr>
          </w:p>
        </w:tc>
        <w:tc>
          <w:tcPr>
            <w:tcW w:w="1297" w:type="dxa"/>
          </w:tcPr>
          <w:p w14:paraId="4F0D7828" w14:textId="77777777" w:rsidR="00A43CBC" w:rsidRPr="005C24EA" w:rsidRDefault="00A43CBC" w:rsidP="00EC4E23">
            <w:pPr>
              <w:jc w:val="center"/>
              <w:rPr>
                <w:sz w:val="20"/>
                <w:szCs w:val="20"/>
                <w:lang w:val="en-ID"/>
              </w:rPr>
            </w:pPr>
            <w:r w:rsidRPr="005C24EA">
              <w:rPr>
                <w:sz w:val="20"/>
                <w:szCs w:val="20"/>
                <w:lang w:val="en-ID"/>
              </w:rPr>
              <w:t>EBL2</w:t>
            </w:r>
          </w:p>
        </w:tc>
        <w:tc>
          <w:tcPr>
            <w:tcW w:w="1707" w:type="dxa"/>
          </w:tcPr>
          <w:p w14:paraId="52C780DB" w14:textId="6472438E" w:rsidR="00A43CBC" w:rsidRPr="005C24EA" w:rsidRDefault="00A43CBC" w:rsidP="00EC4E23">
            <w:pPr>
              <w:jc w:val="center"/>
              <w:rPr>
                <w:sz w:val="20"/>
                <w:szCs w:val="20"/>
                <w:lang w:val="en-ID"/>
              </w:rPr>
            </w:pPr>
            <w:r w:rsidRPr="005C24EA">
              <w:rPr>
                <w:sz w:val="20"/>
                <w:szCs w:val="20"/>
                <w:lang w:val="en-ID"/>
              </w:rPr>
              <w:t>0.</w:t>
            </w:r>
            <w:r w:rsidR="00BC1188" w:rsidRPr="005C24EA">
              <w:rPr>
                <w:sz w:val="20"/>
                <w:szCs w:val="20"/>
                <w:lang w:val="en-ID"/>
              </w:rPr>
              <w:t>913</w:t>
            </w:r>
          </w:p>
        </w:tc>
        <w:tc>
          <w:tcPr>
            <w:tcW w:w="1430" w:type="dxa"/>
          </w:tcPr>
          <w:p w14:paraId="4AA721BB"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17F25149" w14:textId="77777777" w:rsidTr="00EC4E23">
        <w:trPr>
          <w:trHeight w:val="267"/>
        </w:trPr>
        <w:tc>
          <w:tcPr>
            <w:tcW w:w="3493" w:type="dxa"/>
            <w:vMerge/>
          </w:tcPr>
          <w:p w14:paraId="2BBE9211" w14:textId="77777777" w:rsidR="00A43CBC" w:rsidRPr="005C24EA" w:rsidRDefault="00A43CBC" w:rsidP="00EC4E23">
            <w:pPr>
              <w:rPr>
                <w:sz w:val="20"/>
                <w:szCs w:val="20"/>
                <w:lang w:val="en-ID"/>
              </w:rPr>
            </w:pPr>
          </w:p>
        </w:tc>
        <w:tc>
          <w:tcPr>
            <w:tcW w:w="1297" w:type="dxa"/>
          </w:tcPr>
          <w:p w14:paraId="48F65A6F" w14:textId="77777777" w:rsidR="00A43CBC" w:rsidRPr="005C24EA" w:rsidRDefault="00A43CBC" w:rsidP="00EC4E23">
            <w:pPr>
              <w:jc w:val="center"/>
              <w:rPr>
                <w:sz w:val="20"/>
                <w:szCs w:val="20"/>
                <w:lang w:val="en-ID"/>
              </w:rPr>
            </w:pPr>
            <w:r w:rsidRPr="005C24EA">
              <w:rPr>
                <w:sz w:val="20"/>
                <w:szCs w:val="20"/>
                <w:lang w:val="en-ID"/>
              </w:rPr>
              <w:t>EBL3</w:t>
            </w:r>
          </w:p>
        </w:tc>
        <w:tc>
          <w:tcPr>
            <w:tcW w:w="1707" w:type="dxa"/>
          </w:tcPr>
          <w:p w14:paraId="2DF8405F" w14:textId="1E10FD56" w:rsidR="00A43CBC" w:rsidRPr="005C24EA" w:rsidRDefault="00A43CBC" w:rsidP="00EC4E23">
            <w:pPr>
              <w:jc w:val="center"/>
              <w:rPr>
                <w:sz w:val="20"/>
                <w:szCs w:val="20"/>
                <w:lang w:val="en-ID"/>
              </w:rPr>
            </w:pPr>
            <w:r w:rsidRPr="005C24EA">
              <w:rPr>
                <w:sz w:val="20"/>
                <w:szCs w:val="20"/>
                <w:lang w:val="en-ID"/>
              </w:rPr>
              <w:t>0.</w:t>
            </w:r>
            <w:r w:rsidR="00BC1188" w:rsidRPr="005C24EA">
              <w:rPr>
                <w:sz w:val="20"/>
                <w:szCs w:val="20"/>
                <w:lang w:val="en-ID"/>
              </w:rPr>
              <w:t>833</w:t>
            </w:r>
          </w:p>
        </w:tc>
        <w:tc>
          <w:tcPr>
            <w:tcW w:w="1430" w:type="dxa"/>
          </w:tcPr>
          <w:p w14:paraId="27CA5381"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446C112A" w14:textId="77777777" w:rsidTr="00EC4E23">
        <w:trPr>
          <w:trHeight w:val="270"/>
        </w:trPr>
        <w:tc>
          <w:tcPr>
            <w:tcW w:w="3493" w:type="dxa"/>
            <w:vMerge/>
          </w:tcPr>
          <w:p w14:paraId="462513B1" w14:textId="77777777" w:rsidR="00A43CBC" w:rsidRPr="005C24EA" w:rsidRDefault="00A43CBC" w:rsidP="00EC4E23">
            <w:pPr>
              <w:rPr>
                <w:sz w:val="20"/>
                <w:szCs w:val="20"/>
                <w:lang w:val="en-ID"/>
              </w:rPr>
            </w:pPr>
          </w:p>
        </w:tc>
        <w:tc>
          <w:tcPr>
            <w:tcW w:w="1297" w:type="dxa"/>
          </w:tcPr>
          <w:p w14:paraId="177153A8" w14:textId="77777777" w:rsidR="00A43CBC" w:rsidRPr="005C24EA" w:rsidRDefault="00A43CBC" w:rsidP="00EC4E23">
            <w:pPr>
              <w:jc w:val="center"/>
              <w:rPr>
                <w:sz w:val="20"/>
                <w:szCs w:val="20"/>
                <w:lang w:val="en-ID"/>
              </w:rPr>
            </w:pPr>
            <w:r w:rsidRPr="005C24EA">
              <w:rPr>
                <w:sz w:val="20"/>
                <w:szCs w:val="20"/>
                <w:lang w:val="en-ID"/>
              </w:rPr>
              <w:t>EBL4</w:t>
            </w:r>
          </w:p>
        </w:tc>
        <w:tc>
          <w:tcPr>
            <w:tcW w:w="1707" w:type="dxa"/>
          </w:tcPr>
          <w:p w14:paraId="71A30C26" w14:textId="56D663E7" w:rsidR="00A43CBC" w:rsidRPr="005C24EA" w:rsidRDefault="00A43CBC" w:rsidP="00EC4E23">
            <w:pPr>
              <w:jc w:val="center"/>
              <w:rPr>
                <w:sz w:val="20"/>
                <w:szCs w:val="20"/>
                <w:lang w:val="en-ID"/>
              </w:rPr>
            </w:pPr>
            <w:r w:rsidRPr="005C24EA">
              <w:rPr>
                <w:sz w:val="20"/>
                <w:szCs w:val="20"/>
                <w:lang w:val="en-ID"/>
              </w:rPr>
              <w:t>0.</w:t>
            </w:r>
            <w:r w:rsidR="00BC1188" w:rsidRPr="005C24EA">
              <w:rPr>
                <w:sz w:val="20"/>
                <w:szCs w:val="20"/>
                <w:lang w:val="en-ID"/>
              </w:rPr>
              <w:t>890</w:t>
            </w:r>
          </w:p>
        </w:tc>
        <w:tc>
          <w:tcPr>
            <w:tcW w:w="1430" w:type="dxa"/>
          </w:tcPr>
          <w:p w14:paraId="17160FE2"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3E277676" w14:textId="77777777" w:rsidTr="00EC4E23">
        <w:trPr>
          <w:trHeight w:val="260"/>
        </w:trPr>
        <w:tc>
          <w:tcPr>
            <w:tcW w:w="3493" w:type="dxa"/>
            <w:vMerge w:val="restart"/>
          </w:tcPr>
          <w:p w14:paraId="00DB5DB7" w14:textId="77777777" w:rsidR="00A43CBC" w:rsidRPr="005C24EA" w:rsidRDefault="00A43CBC" w:rsidP="00EC4E23">
            <w:pPr>
              <w:rPr>
                <w:sz w:val="20"/>
                <w:szCs w:val="20"/>
                <w:lang w:val="en-ID"/>
              </w:rPr>
            </w:pPr>
            <w:r w:rsidRPr="005C24EA">
              <w:rPr>
                <w:sz w:val="20"/>
                <w:szCs w:val="20"/>
                <w:lang w:val="en-ID"/>
              </w:rPr>
              <w:t>Pemahaman Peraturan Perpajakan</w:t>
            </w:r>
          </w:p>
        </w:tc>
        <w:tc>
          <w:tcPr>
            <w:tcW w:w="1297" w:type="dxa"/>
          </w:tcPr>
          <w:p w14:paraId="7AA6E6B5" w14:textId="77777777" w:rsidR="00A43CBC" w:rsidRPr="005C24EA" w:rsidRDefault="00A43CBC" w:rsidP="00EC4E23">
            <w:pPr>
              <w:jc w:val="center"/>
              <w:rPr>
                <w:sz w:val="20"/>
                <w:szCs w:val="20"/>
                <w:lang w:val="en-ID"/>
              </w:rPr>
            </w:pPr>
            <w:r w:rsidRPr="005C24EA">
              <w:rPr>
                <w:sz w:val="20"/>
                <w:szCs w:val="20"/>
                <w:lang w:val="en-ID"/>
              </w:rPr>
              <w:t>PPP1</w:t>
            </w:r>
          </w:p>
        </w:tc>
        <w:tc>
          <w:tcPr>
            <w:tcW w:w="1707" w:type="dxa"/>
          </w:tcPr>
          <w:p w14:paraId="6FED948E" w14:textId="31DB4434" w:rsidR="00A43CBC" w:rsidRPr="005C24EA" w:rsidRDefault="00A43CBC" w:rsidP="00EC4E23">
            <w:pPr>
              <w:jc w:val="center"/>
              <w:rPr>
                <w:sz w:val="20"/>
                <w:szCs w:val="20"/>
                <w:lang w:val="en-ID"/>
              </w:rPr>
            </w:pPr>
            <w:r w:rsidRPr="005C24EA">
              <w:rPr>
                <w:sz w:val="20"/>
                <w:szCs w:val="20"/>
                <w:lang w:val="en-ID"/>
              </w:rPr>
              <w:t>0.</w:t>
            </w:r>
            <w:r w:rsidR="00B54506" w:rsidRPr="005C24EA">
              <w:rPr>
                <w:sz w:val="20"/>
                <w:szCs w:val="20"/>
                <w:lang w:val="en-ID"/>
              </w:rPr>
              <w:t>810</w:t>
            </w:r>
          </w:p>
        </w:tc>
        <w:tc>
          <w:tcPr>
            <w:tcW w:w="1430" w:type="dxa"/>
          </w:tcPr>
          <w:p w14:paraId="0868F90F"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05C3AB02" w14:textId="77777777" w:rsidTr="00EC4E23">
        <w:trPr>
          <w:trHeight w:val="264"/>
        </w:trPr>
        <w:tc>
          <w:tcPr>
            <w:tcW w:w="3493" w:type="dxa"/>
            <w:vMerge/>
          </w:tcPr>
          <w:p w14:paraId="0AF867AF" w14:textId="77777777" w:rsidR="00A43CBC" w:rsidRPr="005C24EA" w:rsidRDefault="00A43CBC" w:rsidP="00EC4E23">
            <w:pPr>
              <w:rPr>
                <w:sz w:val="20"/>
                <w:szCs w:val="20"/>
                <w:lang w:val="en-ID"/>
              </w:rPr>
            </w:pPr>
          </w:p>
        </w:tc>
        <w:tc>
          <w:tcPr>
            <w:tcW w:w="1297" w:type="dxa"/>
          </w:tcPr>
          <w:p w14:paraId="76AE5DBE" w14:textId="77777777" w:rsidR="00A43CBC" w:rsidRPr="005C24EA" w:rsidRDefault="00A43CBC" w:rsidP="00EC4E23">
            <w:pPr>
              <w:jc w:val="center"/>
              <w:rPr>
                <w:sz w:val="20"/>
                <w:szCs w:val="20"/>
                <w:lang w:val="en-ID"/>
              </w:rPr>
            </w:pPr>
            <w:r w:rsidRPr="005C24EA">
              <w:rPr>
                <w:sz w:val="20"/>
                <w:szCs w:val="20"/>
                <w:lang w:val="en-ID"/>
              </w:rPr>
              <w:t>PPP2</w:t>
            </w:r>
          </w:p>
        </w:tc>
        <w:tc>
          <w:tcPr>
            <w:tcW w:w="1707" w:type="dxa"/>
          </w:tcPr>
          <w:p w14:paraId="1A4F3292" w14:textId="3B083126" w:rsidR="00A43CBC" w:rsidRPr="005C24EA" w:rsidRDefault="00A43CBC" w:rsidP="00EC4E23">
            <w:pPr>
              <w:jc w:val="center"/>
              <w:rPr>
                <w:sz w:val="20"/>
                <w:szCs w:val="20"/>
                <w:lang w:val="en-ID"/>
              </w:rPr>
            </w:pPr>
            <w:r w:rsidRPr="005C24EA">
              <w:rPr>
                <w:sz w:val="20"/>
                <w:szCs w:val="20"/>
                <w:lang w:val="en-ID"/>
              </w:rPr>
              <w:t>0.</w:t>
            </w:r>
            <w:r w:rsidR="00B54506" w:rsidRPr="005C24EA">
              <w:rPr>
                <w:sz w:val="20"/>
                <w:szCs w:val="20"/>
                <w:lang w:val="en-ID"/>
              </w:rPr>
              <w:t>748</w:t>
            </w:r>
          </w:p>
        </w:tc>
        <w:tc>
          <w:tcPr>
            <w:tcW w:w="1430" w:type="dxa"/>
          </w:tcPr>
          <w:p w14:paraId="6B53B7EB"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1A82643B" w14:textId="77777777" w:rsidTr="00EC4E23">
        <w:trPr>
          <w:trHeight w:val="254"/>
        </w:trPr>
        <w:tc>
          <w:tcPr>
            <w:tcW w:w="3493" w:type="dxa"/>
            <w:vMerge/>
          </w:tcPr>
          <w:p w14:paraId="3E843049" w14:textId="77777777" w:rsidR="00A43CBC" w:rsidRPr="005C24EA" w:rsidRDefault="00A43CBC" w:rsidP="00EC4E23">
            <w:pPr>
              <w:rPr>
                <w:sz w:val="20"/>
                <w:szCs w:val="20"/>
                <w:lang w:val="en-ID"/>
              </w:rPr>
            </w:pPr>
          </w:p>
        </w:tc>
        <w:tc>
          <w:tcPr>
            <w:tcW w:w="1297" w:type="dxa"/>
          </w:tcPr>
          <w:p w14:paraId="703D4213" w14:textId="77777777" w:rsidR="00A43CBC" w:rsidRPr="005C24EA" w:rsidRDefault="00A43CBC" w:rsidP="00EC4E23">
            <w:pPr>
              <w:jc w:val="center"/>
              <w:rPr>
                <w:sz w:val="20"/>
                <w:szCs w:val="20"/>
                <w:lang w:val="en-ID"/>
              </w:rPr>
            </w:pPr>
            <w:r w:rsidRPr="005C24EA">
              <w:rPr>
                <w:sz w:val="20"/>
                <w:szCs w:val="20"/>
                <w:lang w:val="en-ID"/>
              </w:rPr>
              <w:t>PPP3</w:t>
            </w:r>
          </w:p>
        </w:tc>
        <w:tc>
          <w:tcPr>
            <w:tcW w:w="1707" w:type="dxa"/>
          </w:tcPr>
          <w:p w14:paraId="791CBFC5" w14:textId="65046EBC" w:rsidR="00A43CBC" w:rsidRPr="005C24EA" w:rsidRDefault="00A43CBC" w:rsidP="00EC4E23">
            <w:pPr>
              <w:jc w:val="center"/>
              <w:rPr>
                <w:sz w:val="20"/>
                <w:szCs w:val="20"/>
                <w:lang w:val="en-ID"/>
              </w:rPr>
            </w:pPr>
            <w:r w:rsidRPr="005C24EA">
              <w:rPr>
                <w:sz w:val="20"/>
                <w:szCs w:val="20"/>
                <w:lang w:val="en-ID"/>
              </w:rPr>
              <w:t>0.</w:t>
            </w:r>
            <w:r w:rsidR="00B54506" w:rsidRPr="005C24EA">
              <w:rPr>
                <w:sz w:val="20"/>
                <w:szCs w:val="20"/>
                <w:lang w:val="en-ID"/>
              </w:rPr>
              <w:t>769</w:t>
            </w:r>
          </w:p>
        </w:tc>
        <w:tc>
          <w:tcPr>
            <w:tcW w:w="1430" w:type="dxa"/>
          </w:tcPr>
          <w:p w14:paraId="5EF5E5EB"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2CA19086" w14:textId="77777777" w:rsidTr="00EC4E23">
        <w:trPr>
          <w:trHeight w:val="258"/>
        </w:trPr>
        <w:tc>
          <w:tcPr>
            <w:tcW w:w="3493" w:type="dxa"/>
            <w:vMerge/>
          </w:tcPr>
          <w:p w14:paraId="174BE894" w14:textId="77777777" w:rsidR="00A43CBC" w:rsidRPr="005C24EA" w:rsidRDefault="00A43CBC" w:rsidP="00EC4E23">
            <w:pPr>
              <w:rPr>
                <w:sz w:val="20"/>
                <w:szCs w:val="20"/>
                <w:lang w:val="en-ID"/>
              </w:rPr>
            </w:pPr>
          </w:p>
        </w:tc>
        <w:tc>
          <w:tcPr>
            <w:tcW w:w="1297" w:type="dxa"/>
          </w:tcPr>
          <w:p w14:paraId="562631A2" w14:textId="77777777" w:rsidR="00A43CBC" w:rsidRPr="005C24EA" w:rsidRDefault="00A43CBC" w:rsidP="00EC4E23">
            <w:pPr>
              <w:jc w:val="center"/>
              <w:rPr>
                <w:sz w:val="20"/>
                <w:szCs w:val="20"/>
                <w:lang w:val="en-ID"/>
              </w:rPr>
            </w:pPr>
            <w:r w:rsidRPr="005C24EA">
              <w:rPr>
                <w:sz w:val="20"/>
                <w:szCs w:val="20"/>
                <w:lang w:val="en-ID"/>
              </w:rPr>
              <w:t>PPP4</w:t>
            </w:r>
          </w:p>
        </w:tc>
        <w:tc>
          <w:tcPr>
            <w:tcW w:w="1707" w:type="dxa"/>
          </w:tcPr>
          <w:p w14:paraId="124AF2B7" w14:textId="09AC9D80" w:rsidR="00A43CBC" w:rsidRPr="005C24EA" w:rsidRDefault="00A43CBC" w:rsidP="00EC4E23">
            <w:pPr>
              <w:jc w:val="center"/>
              <w:rPr>
                <w:sz w:val="20"/>
                <w:szCs w:val="20"/>
                <w:lang w:val="en-ID"/>
              </w:rPr>
            </w:pPr>
            <w:r w:rsidRPr="005C24EA">
              <w:rPr>
                <w:sz w:val="20"/>
                <w:szCs w:val="20"/>
                <w:lang w:val="en-ID"/>
              </w:rPr>
              <w:t>0.</w:t>
            </w:r>
            <w:r w:rsidR="00A47857" w:rsidRPr="005C24EA">
              <w:rPr>
                <w:sz w:val="20"/>
                <w:szCs w:val="20"/>
                <w:lang w:val="en-ID"/>
              </w:rPr>
              <w:t>725</w:t>
            </w:r>
          </w:p>
        </w:tc>
        <w:tc>
          <w:tcPr>
            <w:tcW w:w="1430" w:type="dxa"/>
          </w:tcPr>
          <w:p w14:paraId="604E084E"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50098DC6" w14:textId="77777777" w:rsidTr="00EC4E23">
        <w:trPr>
          <w:trHeight w:val="130"/>
        </w:trPr>
        <w:tc>
          <w:tcPr>
            <w:tcW w:w="3493" w:type="dxa"/>
            <w:vMerge w:val="restart"/>
          </w:tcPr>
          <w:p w14:paraId="4D3225A4" w14:textId="77777777" w:rsidR="00A43CBC" w:rsidRPr="005C24EA" w:rsidRDefault="00A43CBC" w:rsidP="00EC4E23">
            <w:pPr>
              <w:rPr>
                <w:sz w:val="20"/>
                <w:szCs w:val="20"/>
                <w:lang w:val="en-ID"/>
              </w:rPr>
            </w:pPr>
            <w:r w:rsidRPr="005C24EA">
              <w:rPr>
                <w:sz w:val="20"/>
                <w:szCs w:val="20"/>
                <w:lang w:val="en-ID"/>
              </w:rPr>
              <w:t>Kepatuhan Wajib Pajak</w:t>
            </w:r>
          </w:p>
        </w:tc>
        <w:tc>
          <w:tcPr>
            <w:tcW w:w="1297" w:type="dxa"/>
          </w:tcPr>
          <w:p w14:paraId="17DAF0ED" w14:textId="77777777" w:rsidR="00A43CBC" w:rsidRPr="005C24EA" w:rsidRDefault="00A43CBC" w:rsidP="00EC4E23">
            <w:pPr>
              <w:jc w:val="center"/>
              <w:rPr>
                <w:sz w:val="20"/>
                <w:szCs w:val="20"/>
                <w:lang w:val="en-ID"/>
              </w:rPr>
            </w:pPr>
            <w:r w:rsidRPr="005C24EA">
              <w:rPr>
                <w:sz w:val="20"/>
                <w:szCs w:val="20"/>
                <w:lang w:val="en-ID"/>
              </w:rPr>
              <w:t>KWP1</w:t>
            </w:r>
          </w:p>
        </w:tc>
        <w:tc>
          <w:tcPr>
            <w:tcW w:w="1707" w:type="dxa"/>
          </w:tcPr>
          <w:p w14:paraId="45598099" w14:textId="7CD4F2F2" w:rsidR="00A43CBC" w:rsidRPr="005C24EA" w:rsidRDefault="00A43CBC" w:rsidP="00EC4E23">
            <w:pPr>
              <w:jc w:val="center"/>
              <w:rPr>
                <w:sz w:val="20"/>
                <w:szCs w:val="20"/>
                <w:lang w:val="en-ID"/>
              </w:rPr>
            </w:pPr>
            <w:r w:rsidRPr="005C24EA">
              <w:rPr>
                <w:sz w:val="20"/>
                <w:szCs w:val="20"/>
                <w:lang w:val="en-ID"/>
              </w:rPr>
              <w:t>0,</w:t>
            </w:r>
            <w:r w:rsidR="00A47857" w:rsidRPr="005C24EA">
              <w:rPr>
                <w:sz w:val="20"/>
                <w:szCs w:val="20"/>
                <w:lang w:val="en-ID"/>
              </w:rPr>
              <w:t>782</w:t>
            </w:r>
          </w:p>
        </w:tc>
        <w:tc>
          <w:tcPr>
            <w:tcW w:w="1430" w:type="dxa"/>
          </w:tcPr>
          <w:p w14:paraId="15A758E2"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642FA5C7" w14:textId="77777777" w:rsidTr="00EC4E23">
        <w:trPr>
          <w:trHeight w:val="129"/>
        </w:trPr>
        <w:tc>
          <w:tcPr>
            <w:tcW w:w="3493" w:type="dxa"/>
            <w:vMerge/>
          </w:tcPr>
          <w:p w14:paraId="1990BD33" w14:textId="77777777" w:rsidR="00A43CBC" w:rsidRPr="005C24EA" w:rsidRDefault="00A43CBC" w:rsidP="00EC4E23">
            <w:pPr>
              <w:rPr>
                <w:sz w:val="20"/>
                <w:szCs w:val="20"/>
                <w:lang w:val="en-ID"/>
              </w:rPr>
            </w:pPr>
          </w:p>
        </w:tc>
        <w:tc>
          <w:tcPr>
            <w:tcW w:w="1297" w:type="dxa"/>
          </w:tcPr>
          <w:p w14:paraId="60B6FFF4" w14:textId="77777777" w:rsidR="00A43CBC" w:rsidRPr="005C24EA" w:rsidRDefault="00A43CBC" w:rsidP="00EC4E23">
            <w:pPr>
              <w:jc w:val="center"/>
              <w:rPr>
                <w:sz w:val="20"/>
                <w:szCs w:val="20"/>
                <w:lang w:val="en-ID"/>
              </w:rPr>
            </w:pPr>
            <w:r w:rsidRPr="005C24EA">
              <w:rPr>
                <w:sz w:val="20"/>
                <w:szCs w:val="20"/>
                <w:lang w:val="en-ID"/>
              </w:rPr>
              <w:t>KWP2</w:t>
            </w:r>
          </w:p>
        </w:tc>
        <w:tc>
          <w:tcPr>
            <w:tcW w:w="1707" w:type="dxa"/>
          </w:tcPr>
          <w:p w14:paraId="678616D8" w14:textId="53901246" w:rsidR="00A43CBC" w:rsidRPr="005C24EA" w:rsidRDefault="00A43CBC" w:rsidP="00EC4E23">
            <w:pPr>
              <w:jc w:val="center"/>
              <w:rPr>
                <w:sz w:val="20"/>
                <w:szCs w:val="20"/>
                <w:lang w:val="en-ID"/>
              </w:rPr>
            </w:pPr>
            <w:r w:rsidRPr="005C24EA">
              <w:rPr>
                <w:sz w:val="20"/>
                <w:szCs w:val="20"/>
                <w:lang w:val="en-ID"/>
              </w:rPr>
              <w:t>0,</w:t>
            </w:r>
            <w:r w:rsidR="00A47857" w:rsidRPr="005C24EA">
              <w:rPr>
                <w:sz w:val="20"/>
                <w:szCs w:val="20"/>
                <w:lang w:val="en-ID"/>
              </w:rPr>
              <w:t>802</w:t>
            </w:r>
          </w:p>
        </w:tc>
        <w:tc>
          <w:tcPr>
            <w:tcW w:w="1430" w:type="dxa"/>
          </w:tcPr>
          <w:p w14:paraId="1E274931"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4D3FACE2" w14:textId="77777777" w:rsidTr="00EC4E23">
        <w:trPr>
          <w:trHeight w:val="129"/>
        </w:trPr>
        <w:tc>
          <w:tcPr>
            <w:tcW w:w="3493" w:type="dxa"/>
            <w:vMerge/>
          </w:tcPr>
          <w:p w14:paraId="12F7C05A" w14:textId="77777777" w:rsidR="00A43CBC" w:rsidRPr="005C24EA" w:rsidRDefault="00A43CBC" w:rsidP="00EC4E23">
            <w:pPr>
              <w:rPr>
                <w:sz w:val="20"/>
                <w:szCs w:val="20"/>
                <w:lang w:val="en-ID"/>
              </w:rPr>
            </w:pPr>
          </w:p>
        </w:tc>
        <w:tc>
          <w:tcPr>
            <w:tcW w:w="1297" w:type="dxa"/>
          </w:tcPr>
          <w:p w14:paraId="459AF63D" w14:textId="77777777" w:rsidR="00A43CBC" w:rsidRPr="005C24EA" w:rsidRDefault="00A43CBC" w:rsidP="00EC4E23">
            <w:pPr>
              <w:jc w:val="center"/>
              <w:rPr>
                <w:sz w:val="20"/>
                <w:szCs w:val="20"/>
                <w:lang w:val="en-ID"/>
              </w:rPr>
            </w:pPr>
            <w:r w:rsidRPr="005C24EA">
              <w:rPr>
                <w:sz w:val="20"/>
                <w:szCs w:val="20"/>
                <w:lang w:val="en-ID"/>
              </w:rPr>
              <w:t>KWP3</w:t>
            </w:r>
          </w:p>
        </w:tc>
        <w:tc>
          <w:tcPr>
            <w:tcW w:w="1707" w:type="dxa"/>
          </w:tcPr>
          <w:p w14:paraId="64E56F2E" w14:textId="17AB0829" w:rsidR="00A43CBC" w:rsidRPr="005C24EA" w:rsidRDefault="00A43CBC" w:rsidP="00EC4E23">
            <w:pPr>
              <w:jc w:val="center"/>
              <w:rPr>
                <w:sz w:val="20"/>
                <w:szCs w:val="20"/>
                <w:lang w:val="en-ID"/>
              </w:rPr>
            </w:pPr>
            <w:r w:rsidRPr="005C24EA">
              <w:rPr>
                <w:sz w:val="20"/>
                <w:szCs w:val="20"/>
                <w:lang w:val="en-ID"/>
              </w:rPr>
              <w:t>0,</w:t>
            </w:r>
            <w:r w:rsidR="00A47857" w:rsidRPr="005C24EA">
              <w:rPr>
                <w:sz w:val="20"/>
                <w:szCs w:val="20"/>
                <w:lang w:val="en-ID"/>
              </w:rPr>
              <w:t>870</w:t>
            </w:r>
          </w:p>
        </w:tc>
        <w:tc>
          <w:tcPr>
            <w:tcW w:w="1430" w:type="dxa"/>
          </w:tcPr>
          <w:p w14:paraId="50E71C90"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77D1A5B8" w14:textId="77777777" w:rsidTr="00EC4E23">
        <w:trPr>
          <w:trHeight w:val="129"/>
        </w:trPr>
        <w:tc>
          <w:tcPr>
            <w:tcW w:w="3493" w:type="dxa"/>
            <w:vMerge/>
          </w:tcPr>
          <w:p w14:paraId="1ED83B83" w14:textId="77777777" w:rsidR="00A43CBC" w:rsidRPr="005C24EA" w:rsidRDefault="00A43CBC" w:rsidP="00EC4E23">
            <w:pPr>
              <w:rPr>
                <w:sz w:val="20"/>
                <w:szCs w:val="20"/>
                <w:lang w:val="en-ID"/>
              </w:rPr>
            </w:pPr>
          </w:p>
        </w:tc>
        <w:tc>
          <w:tcPr>
            <w:tcW w:w="1297" w:type="dxa"/>
          </w:tcPr>
          <w:p w14:paraId="686FC929" w14:textId="77777777" w:rsidR="00A43CBC" w:rsidRPr="005C24EA" w:rsidRDefault="00A43CBC" w:rsidP="00EC4E23">
            <w:pPr>
              <w:jc w:val="center"/>
              <w:rPr>
                <w:sz w:val="20"/>
                <w:szCs w:val="20"/>
                <w:lang w:val="en-ID"/>
              </w:rPr>
            </w:pPr>
            <w:r w:rsidRPr="005C24EA">
              <w:rPr>
                <w:sz w:val="20"/>
                <w:szCs w:val="20"/>
                <w:lang w:val="en-ID"/>
              </w:rPr>
              <w:t>KWP4</w:t>
            </w:r>
          </w:p>
        </w:tc>
        <w:tc>
          <w:tcPr>
            <w:tcW w:w="1707" w:type="dxa"/>
          </w:tcPr>
          <w:p w14:paraId="2385090E" w14:textId="02F26A84" w:rsidR="00A43CBC" w:rsidRPr="005C24EA" w:rsidRDefault="00A43CBC" w:rsidP="00EC4E23">
            <w:pPr>
              <w:jc w:val="center"/>
              <w:rPr>
                <w:sz w:val="20"/>
                <w:szCs w:val="20"/>
                <w:lang w:val="en-ID"/>
              </w:rPr>
            </w:pPr>
            <w:r w:rsidRPr="005C24EA">
              <w:rPr>
                <w:sz w:val="20"/>
                <w:szCs w:val="20"/>
                <w:lang w:val="en-ID"/>
              </w:rPr>
              <w:t>0,</w:t>
            </w:r>
            <w:r w:rsidR="00A47857" w:rsidRPr="005C24EA">
              <w:rPr>
                <w:sz w:val="20"/>
                <w:szCs w:val="20"/>
                <w:lang w:val="en-ID"/>
              </w:rPr>
              <w:t>830</w:t>
            </w:r>
          </w:p>
        </w:tc>
        <w:tc>
          <w:tcPr>
            <w:tcW w:w="1430" w:type="dxa"/>
          </w:tcPr>
          <w:p w14:paraId="41B92BC9"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1EAB8551" w14:textId="77777777" w:rsidTr="00EC4E23">
        <w:trPr>
          <w:trHeight w:val="173"/>
        </w:trPr>
        <w:tc>
          <w:tcPr>
            <w:tcW w:w="3493" w:type="dxa"/>
            <w:vMerge w:val="restart"/>
          </w:tcPr>
          <w:p w14:paraId="40CF6CAB" w14:textId="77777777" w:rsidR="00A43CBC" w:rsidRPr="005C24EA" w:rsidRDefault="00A43CBC" w:rsidP="00EC4E23">
            <w:pPr>
              <w:rPr>
                <w:sz w:val="20"/>
                <w:szCs w:val="20"/>
                <w:lang w:val="en-ID"/>
              </w:rPr>
            </w:pPr>
            <w:r w:rsidRPr="005C24EA">
              <w:rPr>
                <w:sz w:val="20"/>
                <w:szCs w:val="20"/>
                <w:lang w:val="en-ID"/>
              </w:rPr>
              <w:t>Sosialisasi Perpajakan</w:t>
            </w:r>
          </w:p>
        </w:tc>
        <w:tc>
          <w:tcPr>
            <w:tcW w:w="1297" w:type="dxa"/>
          </w:tcPr>
          <w:p w14:paraId="7088BA74" w14:textId="77777777" w:rsidR="00A43CBC" w:rsidRPr="005C24EA" w:rsidRDefault="00A43CBC" w:rsidP="00EC4E23">
            <w:pPr>
              <w:jc w:val="center"/>
              <w:rPr>
                <w:sz w:val="20"/>
                <w:szCs w:val="20"/>
                <w:lang w:val="en-ID"/>
              </w:rPr>
            </w:pPr>
            <w:r w:rsidRPr="005C24EA">
              <w:rPr>
                <w:sz w:val="20"/>
                <w:szCs w:val="20"/>
                <w:lang w:val="en-ID"/>
              </w:rPr>
              <w:t>SLP1</w:t>
            </w:r>
          </w:p>
        </w:tc>
        <w:tc>
          <w:tcPr>
            <w:tcW w:w="1707" w:type="dxa"/>
          </w:tcPr>
          <w:p w14:paraId="4865E848" w14:textId="4417CC54" w:rsidR="00A43CBC" w:rsidRPr="005C24EA" w:rsidRDefault="00A43CBC" w:rsidP="00EC4E23">
            <w:pPr>
              <w:jc w:val="center"/>
              <w:rPr>
                <w:sz w:val="20"/>
                <w:szCs w:val="20"/>
                <w:lang w:val="en-ID"/>
              </w:rPr>
            </w:pPr>
            <w:r w:rsidRPr="005C24EA">
              <w:rPr>
                <w:sz w:val="20"/>
                <w:szCs w:val="20"/>
                <w:lang w:val="en-ID"/>
              </w:rPr>
              <w:t>0,</w:t>
            </w:r>
            <w:r w:rsidR="00A47857" w:rsidRPr="005C24EA">
              <w:rPr>
                <w:sz w:val="20"/>
                <w:szCs w:val="20"/>
                <w:lang w:val="en-ID"/>
              </w:rPr>
              <w:t>800</w:t>
            </w:r>
          </w:p>
        </w:tc>
        <w:tc>
          <w:tcPr>
            <w:tcW w:w="1430" w:type="dxa"/>
          </w:tcPr>
          <w:p w14:paraId="088CDA9E"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46022050" w14:textId="77777777" w:rsidTr="00EC4E23">
        <w:trPr>
          <w:trHeight w:val="172"/>
        </w:trPr>
        <w:tc>
          <w:tcPr>
            <w:tcW w:w="3493" w:type="dxa"/>
            <w:vMerge/>
          </w:tcPr>
          <w:p w14:paraId="35262475" w14:textId="77777777" w:rsidR="00A43CBC" w:rsidRPr="005C24EA" w:rsidRDefault="00A43CBC" w:rsidP="00EC4E23">
            <w:pPr>
              <w:rPr>
                <w:sz w:val="20"/>
                <w:szCs w:val="20"/>
                <w:lang w:val="en-ID"/>
              </w:rPr>
            </w:pPr>
          </w:p>
        </w:tc>
        <w:tc>
          <w:tcPr>
            <w:tcW w:w="1297" w:type="dxa"/>
          </w:tcPr>
          <w:p w14:paraId="1351608B" w14:textId="77777777" w:rsidR="00A43CBC" w:rsidRPr="005C24EA" w:rsidRDefault="00A43CBC" w:rsidP="00EC4E23">
            <w:pPr>
              <w:jc w:val="center"/>
              <w:rPr>
                <w:sz w:val="20"/>
                <w:szCs w:val="20"/>
                <w:lang w:val="en-ID"/>
              </w:rPr>
            </w:pPr>
            <w:r w:rsidRPr="005C24EA">
              <w:rPr>
                <w:sz w:val="20"/>
                <w:szCs w:val="20"/>
                <w:lang w:val="en-ID"/>
              </w:rPr>
              <w:t>SLP2</w:t>
            </w:r>
          </w:p>
        </w:tc>
        <w:tc>
          <w:tcPr>
            <w:tcW w:w="1707" w:type="dxa"/>
          </w:tcPr>
          <w:p w14:paraId="33F16547" w14:textId="33D4B096" w:rsidR="00A43CBC" w:rsidRPr="005C24EA" w:rsidRDefault="00A43CBC" w:rsidP="00EC4E23">
            <w:pPr>
              <w:jc w:val="center"/>
              <w:rPr>
                <w:sz w:val="20"/>
                <w:szCs w:val="20"/>
                <w:lang w:val="en-ID"/>
              </w:rPr>
            </w:pPr>
            <w:r w:rsidRPr="005C24EA">
              <w:rPr>
                <w:sz w:val="20"/>
                <w:szCs w:val="20"/>
                <w:lang w:val="en-ID"/>
              </w:rPr>
              <w:t>0,</w:t>
            </w:r>
            <w:r w:rsidR="00A47857" w:rsidRPr="005C24EA">
              <w:rPr>
                <w:sz w:val="20"/>
                <w:szCs w:val="20"/>
                <w:lang w:val="en-ID"/>
              </w:rPr>
              <w:t>875</w:t>
            </w:r>
          </w:p>
        </w:tc>
        <w:tc>
          <w:tcPr>
            <w:tcW w:w="1430" w:type="dxa"/>
          </w:tcPr>
          <w:p w14:paraId="4EC711C9" w14:textId="77777777" w:rsidR="00A43CBC" w:rsidRPr="005C24EA" w:rsidRDefault="00A43CBC" w:rsidP="00EC4E23">
            <w:pPr>
              <w:jc w:val="center"/>
              <w:rPr>
                <w:sz w:val="20"/>
                <w:szCs w:val="20"/>
                <w:lang w:val="en-ID"/>
              </w:rPr>
            </w:pPr>
            <w:r w:rsidRPr="005C24EA">
              <w:rPr>
                <w:sz w:val="20"/>
                <w:szCs w:val="20"/>
                <w:lang w:val="en-ID"/>
              </w:rPr>
              <w:t>Valid</w:t>
            </w:r>
          </w:p>
        </w:tc>
      </w:tr>
      <w:tr w:rsidR="00A43CBC" w:rsidRPr="005C24EA" w14:paraId="6B1F3AAC" w14:textId="77777777" w:rsidTr="00EC4E23">
        <w:trPr>
          <w:trHeight w:val="172"/>
        </w:trPr>
        <w:tc>
          <w:tcPr>
            <w:tcW w:w="3493" w:type="dxa"/>
            <w:vMerge/>
          </w:tcPr>
          <w:p w14:paraId="5A9E842A" w14:textId="77777777" w:rsidR="00A43CBC" w:rsidRPr="005C24EA" w:rsidRDefault="00A43CBC" w:rsidP="00EC4E23">
            <w:pPr>
              <w:rPr>
                <w:sz w:val="20"/>
                <w:szCs w:val="20"/>
                <w:lang w:val="en-ID"/>
              </w:rPr>
            </w:pPr>
          </w:p>
        </w:tc>
        <w:tc>
          <w:tcPr>
            <w:tcW w:w="1297" w:type="dxa"/>
          </w:tcPr>
          <w:p w14:paraId="0E4116B4" w14:textId="77777777" w:rsidR="00A43CBC" w:rsidRPr="005C24EA" w:rsidRDefault="00A43CBC" w:rsidP="00EC4E23">
            <w:pPr>
              <w:jc w:val="center"/>
              <w:rPr>
                <w:sz w:val="20"/>
                <w:szCs w:val="20"/>
                <w:lang w:val="en-ID"/>
              </w:rPr>
            </w:pPr>
            <w:r w:rsidRPr="005C24EA">
              <w:rPr>
                <w:sz w:val="20"/>
                <w:szCs w:val="20"/>
                <w:lang w:val="en-ID"/>
              </w:rPr>
              <w:t>SLP3</w:t>
            </w:r>
          </w:p>
        </w:tc>
        <w:tc>
          <w:tcPr>
            <w:tcW w:w="1707" w:type="dxa"/>
          </w:tcPr>
          <w:p w14:paraId="7210A9E4" w14:textId="0194E4D3" w:rsidR="00A43CBC" w:rsidRPr="005C24EA" w:rsidRDefault="00A43CBC" w:rsidP="00EC4E23">
            <w:pPr>
              <w:jc w:val="center"/>
              <w:rPr>
                <w:sz w:val="20"/>
                <w:szCs w:val="20"/>
                <w:lang w:val="en-ID"/>
              </w:rPr>
            </w:pPr>
            <w:r w:rsidRPr="005C24EA">
              <w:rPr>
                <w:sz w:val="20"/>
                <w:szCs w:val="20"/>
                <w:lang w:val="en-ID"/>
              </w:rPr>
              <w:t>0,8</w:t>
            </w:r>
            <w:r w:rsidR="00CB7549" w:rsidRPr="005C24EA">
              <w:rPr>
                <w:sz w:val="20"/>
                <w:szCs w:val="20"/>
                <w:lang w:val="en-ID"/>
              </w:rPr>
              <w:t>10</w:t>
            </w:r>
          </w:p>
        </w:tc>
        <w:tc>
          <w:tcPr>
            <w:tcW w:w="1430" w:type="dxa"/>
          </w:tcPr>
          <w:p w14:paraId="04527A01" w14:textId="77777777" w:rsidR="00A43CBC" w:rsidRPr="005C24EA" w:rsidRDefault="00A43CBC" w:rsidP="00EC4E23">
            <w:pPr>
              <w:jc w:val="center"/>
              <w:rPr>
                <w:sz w:val="20"/>
                <w:szCs w:val="20"/>
                <w:lang w:val="en-ID"/>
              </w:rPr>
            </w:pPr>
            <w:r w:rsidRPr="005C24EA">
              <w:rPr>
                <w:sz w:val="20"/>
                <w:szCs w:val="20"/>
                <w:lang w:val="en-ID"/>
              </w:rPr>
              <w:t>Valid</w:t>
            </w:r>
          </w:p>
        </w:tc>
      </w:tr>
    </w:tbl>
    <w:p w14:paraId="6A81862D" w14:textId="43953F2C" w:rsidR="009F5F90" w:rsidRPr="005C24EA" w:rsidRDefault="00CB7549" w:rsidP="009F5F90">
      <w:pPr>
        <w:spacing w:line="480" w:lineRule="auto"/>
        <w:rPr>
          <w:i/>
          <w:iCs/>
          <w:sz w:val="20"/>
          <w:szCs w:val="20"/>
        </w:rPr>
      </w:pPr>
      <w:r w:rsidRPr="005C24EA">
        <w:rPr>
          <w:i/>
          <w:iCs/>
          <w:sz w:val="20"/>
          <w:szCs w:val="20"/>
        </w:rPr>
        <w:t>Sumber: Data Diolah, 2025</w:t>
      </w:r>
    </w:p>
    <w:p w14:paraId="24DA98B5" w14:textId="57720D4B" w:rsidR="00426556" w:rsidRPr="005C24EA" w:rsidRDefault="004D6241" w:rsidP="007B3C1E">
      <w:pPr>
        <w:spacing w:line="480" w:lineRule="auto"/>
        <w:ind w:firstLine="720"/>
        <w:jc w:val="both"/>
        <w:rPr>
          <w:sz w:val="24"/>
          <w:szCs w:val="24"/>
        </w:rPr>
      </w:pPr>
      <w:r w:rsidRPr="005C24EA">
        <w:rPr>
          <w:sz w:val="24"/>
          <w:szCs w:val="24"/>
        </w:rPr>
        <w:t xml:space="preserve">Dari tabel diatas menunjukkan bahwa semua indikator memiliki nilai </w:t>
      </w:r>
      <w:r w:rsidRPr="002460F4">
        <w:rPr>
          <w:i/>
          <w:iCs/>
          <w:sz w:val="24"/>
          <w:szCs w:val="24"/>
        </w:rPr>
        <w:t>loading factor</w:t>
      </w:r>
      <w:r w:rsidRPr="005C24EA">
        <w:rPr>
          <w:sz w:val="24"/>
          <w:szCs w:val="24"/>
        </w:rPr>
        <w:t xml:space="preserve"> &gt; 0,7. Dengan demikian, indikator penelitian memenuhi</w:t>
      </w:r>
      <w:r w:rsidR="002C6E8F" w:rsidRPr="005C24EA">
        <w:rPr>
          <w:sz w:val="24"/>
          <w:szCs w:val="24"/>
        </w:rPr>
        <w:t xml:space="preserve"> salah-satu</w:t>
      </w:r>
      <w:r w:rsidRPr="005C24EA">
        <w:rPr>
          <w:sz w:val="24"/>
          <w:szCs w:val="24"/>
        </w:rPr>
        <w:t xml:space="preserve"> syarat validitas konvergen.</w:t>
      </w:r>
      <w:r w:rsidR="002C6E8F" w:rsidRPr="005C24EA">
        <w:rPr>
          <w:sz w:val="24"/>
          <w:szCs w:val="24"/>
        </w:rPr>
        <w:t xml:space="preserve"> Selain daripada itu, </w:t>
      </w:r>
      <w:r w:rsidR="00761FDE" w:rsidRPr="005C24EA">
        <w:rPr>
          <w:sz w:val="24"/>
          <w:szCs w:val="24"/>
        </w:rPr>
        <w:t xml:space="preserve">dapat dilihat dari nilai </w:t>
      </w:r>
      <w:r w:rsidR="00761FDE" w:rsidRPr="005C24EA">
        <w:rPr>
          <w:i/>
          <w:iCs/>
          <w:sz w:val="24"/>
          <w:szCs w:val="24"/>
        </w:rPr>
        <w:t xml:space="preserve">Average Variance Extracted </w:t>
      </w:r>
      <w:r w:rsidR="00761FDE" w:rsidRPr="005C24EA">
        <w:rPr>
          <w:sz w:val="24"/>
          <w:szCs w:val="24"/>
        </w:rPr>
        <w:t>yang dikatakan valid apabila nilainya &gt; 0,50.</w:t>
      </w:r>
    </w:p>
    <w:p w14:paraId="5A7DE597" w14:textId="77777777" w:rsidR="005A669E" w:rsidRPr="005C24EA" w:rsidRDefault="005A669E" w:rsidP="005A669E">
      <w:pPr>
        <w:spacing w:line="480" w:lineRule="auto"/>
        <w:jc w:val="center"/>
        <w:rPr>
          <w:b/>
          <w:bCs/>
          <w:i/>
          <w:iCs/>
          <w:lang w:val="en-ID"/>
        </w:rPr>
      </w:pPr>
      <w:r w:rsidRPr="005C24EA">
        <w:rPr>
          <w:b/>
          <w:bCs/>
          <w:lang w:val="en-ID"/>
        </w:rPr>
        <w:t xml:space="preserve">Tabel 4.6 Hasil </w:t>
      </w:r>
      <w:r w:rsidRPr="005C24EA">
        <w:rPr>
          <w:b/>
          <w:bCs/>
          <w:i/>
          <w:iCs/>
          <w:lang w:val="en-ID"/>
        </w:rPr>
        <w:t>Outer Loading</w:t>
      </w:r>
    </w:p>
    <w:tbl>
      <w:tblPr>
        <w:tblStyle w:val="TableGrid"/>
        <w:tblW w:w="0" w:type="auto"/>
        <w:tblLook w:val="04A0" w:firstRow="1" w:lastRow="0" w:firstColumn="1" w:lastColumn="0" w:noHBand="0" w:noVBand="1"/>
      </w:tblPr>
      <w:tblGrid>
        <w:gridCol w:w="4815"/>
        <w:gridCol w:w="1417"/>
        <w:gridCol w:w="1695"/>
      </w:tblGrid>
      <w:tr w:rsidR="005A669E" w:rsidRPr="005C24EA" w14:paraId="21998EB8" w14:textId="77777777" w:rsidTr="00EC4E23">
        <w:tc>
          <w:tcPr>
            <w:tcW w:w="4815" w:type="dxa"/>
          </w:tcPr>
          <w:p w14:paraId="27708E19" w14:textId="77777777" w:rsidR="005A669E" w:rsidRPr="005C24EA" w:rsidRDefault="005A669E" w:rsidP="00EC4E23">
            <w:pPr>
              <w:jc w:val="center"/>
              <w:rPr>
                <w:b/>
                <w:bCs/>
                <w:sz w:val="20"/>
                <w:szCs w:val="20"/>
                <w:lang w:val="en-ID"/>
              </w:rPr>
            </w:pPr>
            <w:r w:rsidRPr="005C24EA">
              <w:rPr>
                <w:b/>
                <w:bCs/>
                <w:sz w:val="20"/>
                <w:szCs w:val="20"/>
                <w:lang w:val="en-ID"/>
              </w:rPr>
              <w:t>Variabel</w:t>
            </w:r>
          </w:p>
        </w:tc>
        <w:tc>
          <w:tcPr>
            <w:tcW w:w="1417" w:type="dxa"/>
          </w:tcPr>
          <w:p w14:paraId="24082E8C" w14:textId="77777777" w:rsidR="005A669E" w:rsidRPr="005C24EA" w:rsidRDefault="005A669E" w:rsidP="00EC4E23">
            <w:pPr>
              <w:jc w:val="center"/>
              <w:rPr>
                <w:b/>
                <w:bCs/>
                <w:sz w:val="20"/>
                <w:szCs w:val="20"/>
                <w:lang w:val="en-ID"/>
              </w:rPr>
            </w:pPr>
            <w:r w:rsidRPr="005C24EA">
              <w:rPr>
                <w:b/>
                <w:bCs/>
                <w:sz w:val="20"/>
                <w:szCs w:val="20"/>
                <w:lang w:val="en-ID"/>
              </w:rPr>
              <w:t>Nilai AVE</w:t>
            </w:r>
          </w:p>
        </w:tc>
        <w:tc>
          <w:tcPr>
            <w:tcW w:w="1695" w:type="dxa"/>
          </w:tcPr>
          <w:p w14:paraId="68EE860D" w14:textId="77777777" w:rsidR="005A669E" w:rsidRPr="005C24EA" w:rsidRDefault="005A669E" w:rsidP="00EC4E23">
            <w:pPr>
              <w:jc w:val="center"/>
              <w:rPr>
                <w:b/>
                <w:bCs/>
                <w:sz w:val="20"/>
                <w:szCs w:val="20"/>
                <w:lang w:val="en-ID"/>
              </w:rPr>
            </w:pPr>
            <w:r w:rsidRPr="005C24EA">
              <w:rPr>
                <w:b/>
                <w:bCs/>
                <w:sz w:val="20"/>
                <w:szCs w:val="20"/>
                <w:lang w:val="en-ID"/>
              </w:rPr>
              <w:t>Keterangan</w:t>
            </w:r>
          </w:p>
        </w:tc>
      </w:tr>
      <w:tr w:rsidR="005A669E" w:rsidRPr="005C24EA" w14:paraId="5FF39C85" w14:textId="77777777" w:rsidTr="00EC4E23">
        <w:tc>
          <w:tcPr>
            <w:tcW w:w="4815" w:type="dxa"/>
          </w:tcPr>
          <w:p w14:paraId="1B04F533" w14:textId="77777777" w:rsidR="005A669E" w:rsidRPr="005C24EA" w:rsidRDefault="005A669E" w:rsidP="00EC4E23">
            <w:pPr>
              <w:rPr>
                <w:sz w:val="20"/>
                <w:szCs w:val="20"/>
                <w:lang w:val="en-ID"/>
              </w:rPr>
            </w:pPr>
            <w:r w:rsidRPr="005C24EA">
              <w:rPr>
                <w:sz w:val="20"/>
                <w:szCs w:val="20"/>
                <w:lang w:val="en-ID"/>
              </w:rPr>
              <w:t xml:space="preserve">Penerapan </w:t>
            </w:r>
            <w:r w:rsidRPr="005C24EA">
              <w:rPr>
                <w:i/>
                <w:iCs/>
                <w:sz w:val="20"/>
                <w:szCs w:val="20"/>
                <w:lang w:val="en-ID"/>
              </w:rPr>
              <w:t>E-Billing</w:t>
            </w:r>
          </w:p>
        </w:tc>
        <w:tc>
          <w:tcPr>
            <w:tcW w:w="1417" w:type="dxa"/>
          </w:tcPr>
          <w:p w14:paraId="283F5C87" w14:textId="2BA60B4A" w:rsidR="005A669E" w:rsidRPr="005C24EA" w:rsidRDefault="005A669E" w:rsidP="00EC4E23">
            <w:pPr>
              <w:jc w:val="center"/>
              <w:rPr>
                <w:sz w:val="20"/>
                <w:szCs w:val="20"/>
                <w:lang w:val="en-ID"/>
              </w:rPr>
            </w:pPr>
            <w:r w:rsidRPr="005C24EA">
              <w:rPr>
                <w:sz w:val="20"/>
                <w:szCs w:val="20"/>
                <w:lang w:val="en-ID"/>
              </w:rPr>
              <w:t>0.</w:t>
            </w:r>
            <w:r w:rsidR="00033A22" w:rsidRPr="005C24EA">
              <w:rPr>
                <w:sz w:val="20"/>
                <w:szCs w:val="20"/>
                <w:lang w:val="en-ID"/>
              </w:rPr>
              <w:t>764</w:t>
            </w:r>
          </w:p>
        </w:tc>
        <w:tc>
          <w:tcPr>
            <w:tcW w:w="1695" w:type="dxa"/>
          </w:tcPr>
          <w:p w14:paraId="21CD66F5" w14:textId="77777777" w:rsidR="005A669E" w:rsidRPr="005C24EA" w:rsidRDefault="005A669E" w:rsidP="00EC4E23">
            <w:pPr>
              <w:jc w:val="center"/>
              <w:rPr>
                <w:sz w:val="20"/>
                <w:szCs w:val="20"/>
                <w:lang w:val="en-ID"/>
              </w:rPr>
            </w:pPr>
            <w:r w:rsidRPr="005C24EA">
              <w:rPr>
                <w:sz w:val="20"/>
                <w:szCs w:val="20"/>
                <w:lang w:val="en-ID"/>
              </w:rPr>
              <w:t>Valid</w:t>
            </w:r>
          </w:p>
        </w:tc>
      </w:tr>
      <w:tr w:rsidR="005A669E" w:rsidRPr="005C24EA" w14:paraId="34A7D09B" w14:textId="77777777" w:rsidTr="00EC4E23">
        <w:tc>
          <w:tcPr>
            <w:tcW w:w="4815" w:type="dxa"/>
          </w:tcPr>
          <w:p w14:paraId="1FC87A27" w14:textId="77777777" w:rsidR="005A669E" w:rsidRPr="005C24EA" w:rsidRDefault="005A669E" w:rsidP="00EC4E23">
            <w:pPr>
              <w:rPr>
                <w:sz w:val="20"/>
                <w:szCs w:val="20"/>
                <w:lang w:val="en-ID"/>
              </w:rPr>
            </w:pPr>
            <w:r w:rsidRPr="005C24EA">
              <w:rPr>
                <w:sz w:val="20"/>
                <w:szCs w:val="20"/>
                <w:lang w:val="en-ID"/>
              </w:rPr>
              <w:t>Pemahaman Peraturan Perpajakan</w:t>
            </w:r>
          </w:p>
        </w:tc>
        <w:tc>
          <w:tcPr>
            <w:tcW w:w="1417" w:type="dxa"/>
          </w:tcPr>
          <w:p w14:paraId="6902E9DB" w14:textId="34DFB764" w:rsidR="005A669E" w:rsidRPr="005C24EA" w:rsidRDefault="005A669E" w:rsidP="00EC4E23">
            <w:pPr>
              <w:jc w:val="center"/>
              <w:rPr>
                <w:sz w:val="20"/>
                <w:szCs w:val="20"/>
                <w:lang w:val="en-ID"/>
              </w:rPr>
            </w:pPr>
            <w:r w:rsidRPr="005C24EA">
              <w:rPr>
                <w:sz w:val="20"/>
                <w:szCs w:val="20"/>
                <w:lang w:val="en-ID"/>
              </w:rPr>
              <w:t>0.</w:t>
            </w:r>
            <w:r w:rsidR="00033A22" w:rsidRPr="005C24EA">
              <w:rPr>
                <w:sz w:val="20"/>
                <w:szCs w:val="20"/>
                <w:lang w:val="en-ID"/>
              </w:rPr>
              <w:t>583</w:t>
            </w:r>
          </w:p>
        </w:tc>
        <w:tc>
          <w:tcPr>
            <w:tcW w:w="1695" w:type="dxa"/>
          </w:tcPr>
          <w:p w14:paraId="2FD25F89" w14:textId="77777777" w:rsidR="005A669E" w:rsidRPr="005C24EA" w:rsidRDefault="005A669E" w:rsidP="00EC4E23">
            <w:pPr>
              <w:jc w:val="center"/>
              <w:rPr>
                <w:sz w:val="20"/>
                <w:szCs w:val="20"/>
                <w:lang w:val="en-ID"/>
              </w:rPr>
            </w:pPr>
            <w:r w:rsidRPr="005C24EA">
              <w:rPr>
                <w:sz w:val="20"/>
                <w:szCs w:val="20"/>
                <w:lang w:val="en-ID"/>
              </w:rPr>
              <w:t>Valid</w:t>
            </w:r>
          </w:p>
        </w:tc>
      </w:tr>
      <w:tr w:rsidR="005A669E" w:rsidRPr="005C24EA" w14:paraId="42201689" w14:textId="77777777" w:rsidTr="00EC4E23">
        <w:tc>
          <w:tcPr>
            <w:tcW w:w="4815" w:type="dxa"/>
          </w:tcPr>
          <w:p w14:paraId="24FA88E0" w14:textId="77777777" w:rsidR="005A669E" w:rsidRPr="005C24EA" w:rsidRDefault="005A669E" w:rsidP="00EC4E23">
            <w:pPr>
              <w:rPr>
                <w:sz w:val="20"/>
                <w:szCs w:val="20"/>
                <w:lang w:val="en-ID"/>
              </w:rPr>
            </w:pPr>
            <w:r w:rsidRPr="005C24EA">
              <w:rPr>
                <w:sz w:val="20"/>
                <w:szCs w:val="20"/>
                <w:lang w:val="en-ID"/>
              </w:rPr>
              <w:t>Kepatuhan Wajib Pajak</w:t>
            </w:r>
          </w:p>
        </w:tc>
        <w:tc>
          <w:tcPr>
            <w:tcW w:w="1417" w:type="dxa"/>
          </w:tcPr>
          <w:p w14:paraId="3A61C68D" w14:textId="06B083A3" w:rsidR="005A669E" w:rsidRPr="005C24EA" w:rsidRDefault="005A669E" w:rsidP="00EC4E23">
            <w:pPr>
              <w:jc w:val="center"/>
              <w:rPr>
                <w:sz w:val="20"/>
                <w:szCs w:val="20"/>
                <w:lang w:val="en-ID"/>
              </w:rPr>
            </w:pPr>
            <w:r w:rsidRPr="005C24EA">
              <w:rPr>
                <w:sz w:val="20"/>
                <w:szCs w:val="20"/>
                <w:lang w:val="en-ID"/>
              </w:rPr>
              <w:t>0,6</w:t>
            </w:r>
            <w:r w:rsidR="00ED11BE" w:rsidRPr="005C24EA">
              <w:rPr>
                <w:sz w:val="20"/>
                <w:szCs w:val="20"/>
                <w:lang w:val="en-ID"/>
              </w:rPr>
              <w:t>75</w:t>
            </w:r>
          </w:p>
        </w:tc>
        <w:tc>
          <w:tcPr>
            <w:tcW w:w="1695" w:type="dxa"/>
          </w:tcPr>
          <w:p w14:paraId="540AEC82" w14:textId="77777777" w:rsidR="005A669E" w:rsidRPr="005C24EA" w:rsidRDefault="005A669E" w:rsidP="00EC4E23">
            <w:pPr>
              <w:jc w:val="center"/>
              <w:rPr>
                <w:sz w:val="20"/>
                <w:szCs w:val="20"/>
                <w:lang w:val="en-ID"/>
              </w:rPr>
            </w:pPr>
            <w:r w:rsidRPr="005C24EA">
              <w:rPr>
                <w:sz w:val="20"/>
                <w:szCs w:val="20"/>
                <w:lang w:val="en-ID"/>
              </w:rPr>
              <w:t>Valid</w:t>
            </w:r>
          </w:p>
        </w:tc>
      </w:tr>
      <w:tr w:rsidR="005A669E" w:rsidRPr="005C24EA" w14:paraId="29DD7E97" w14:textId="77777777" w:rsidTr="00EC4E23">
        <w:tc>
          <w:tcPr>
            <w:tcW w:w="4815" w:type="dxa"/>
          </w:tcPr>
          <w:p w14:paraId="640D6168" w14:textId="77777777" w:rsidR="005A669E" w:rsidRPr="005C24EA" w:rsidRDefault="005A669E" w:rsidP="00EC4E23">
            <w:pPr>
              <w:rPr>
                <w:sz w:val="20"/>
                <w:szCs w:val="20"/>
                <w:lang w:val="en-ID"/>
              </w:rPr>
            </w:pPr>
            <w:r w:rsidRPr="005C24EA">
              <w:rPr>
                <w:sz w:val="20"/>
                <w:szCs w:val="20"/>
                <w:lang w:val="en-ID"/>
              </w:rPr>
              <w:t>Sosialisasi Perpajakan</w:t>
            </w:r>
          </w:p>
        </w:tc>
        <w:tc>
          <w:tcPr>
            <w:tcW w:w="1417" w:type="dxa"/>
          </w:tcPr>
          <w:p w14:paraId="705EB23D" w14:textId="5FCC7A36" w:rsidR="005A669E" w:rsidRPr="005C24EA" w:rsidRDefault="005A669E" w:rsidP="00EC4E23">
            <w:pPr>
              <w:jc w:val="center"/>
              <w:rPr>
                <w:sz w:val="20"/>
                <w:szCs w:val="20"/>
                <w:lang w:val="en-ID"/>
              </w:rPr>
            </w:pPr>
            <w:r w:rsidRPr="005C24EA">
              <w:rPr>
                <w:sz w:val="20"/>
                <w:szCs w:val="20"/>
                <w:lang w:val="en-ID"/>
              </w:rPr>
              <w:t>0,6</w:t>
            </w:r>
            <w:r w:rsidR="00033A22" w:rsidRPr="005C24EA">
              <w:rPr>
                <w:sz w:val="20"/>
                <w:szCs w:val="20"/>
                <w:lang w:val="en-ID"/>
              </w:rPr>
              <w:t>87</w:t>
            </w:r>
          </w:p>
        </w:tc>
        <w:tc>
          <w:tcPr>
            <w:tcW w:w="1695" w:type="dxa"/>
          </w:tcPr>
          <w:p w14:paraId="7BE8B7BB" w14:textId="77777777" w:rsidR="005A669E" w:rsidRPr="005C24EA" w:rsidRDefault="005A669E" w:rsidP="00EC4E23">
            <w:pPr>
              <w:jc w:val="center"/>
              <w:rPr>
                <w:sz w:val="20"/>
                <w:szCs w:val="20"/>
                <w:lang w:val="en-ID"/>
              </w:rPr>
            </w:pPr>
            <w:r w:rsidRPr="005C24EA">
              <w:rPr>
                <w:sz w:val="20"/>
                <w:szCs w:val="20"/>
                <w:lang w:val="en-ID"/>
              </w:rPr>
              <w:t>Valid</w:t>
            </w:r>
          </w:p>
        </w:tc>
      </w:tr>
    </w:tbl>
    <w:p w14:paraId="08C2D465" w14:textId="0EB8394E" w:rsidR="005A669E" w:rsidRPr="005C24EA" w:rsidRDefault="005A669E" w:rsidP="002F24B5">
      <w:pPr>
        <w:spacing w:line="480" w:lineRule="auto"/>
        <w:rPr>
          <w:i/>
          <w:iCs/>
          <w:sz w:val="20"/>
          <w:szCs w:val="20"/>
        </w:rPr>
      </w:pPr>
      <w:r w:rsidRPr="005C24EA">
        <w:rPr>
          <w:i/>
          <w:iCs/>
          <w:sz w:val="20"/>
          <w:szCs w:val="20"/>
        </w:rPr>
        <w:t>Sumber: Data Diolah, 2025</w:t>
      </w:r>
    </w:p>
    <w:p w14:paraId="5AB237C8" w14:textId="3C389CDC" w:rsidR="00755145" w:rsidRPr="005C24EA" w:rsidRDefault="00755145" w:rsidP="00BF7366">
      <w:pPr>
        <w:spacing w:line="480" w:lineRule="auto"/>
        <w:ind w:firstLine="720"/>
        <w:jc w:val="both"/>
        <w:rPr>
          <w:sz w:val="24"/>
          <w:szCs w:val="24"/>
        </w:rPr>
      </w:pPr>
      <w:r w:rsidRPr="005C24EA">
        <w:rPr>
          <w:sz w:val="24"/>
          <w:szCs w:val="24"/>
        </w:rPr>
        <w:t xml:space="preserve">Hasil pada tabel diatas menunjukkan bahwa </w:t>
      </w:r>
      <w:r w:rsidR="002B45C1" w:rsidRPr="005C24EA">
        <w:rPr>
          <w:sz w:val="24"/>
          <w:szCs w:val="24"/>
        </w:rPr>
        <w:t xml:space="preserve">nilai </w:t>
      </w:r>
      <w:r w:rsidR="002B45C1" w:rsidRPr="005C24EA">
        <w:rPr>
          <w:i/>
          <w:iCs/>
          <w:sz w:val="24"/>
          <w:szCs w:val="24"/>
        </w:rPr>
        <w:t>Average Variance Extracted</w:t>
      </w:r>
      <w:r w:rsidR="002B45C1" w:rsidRPr="005C24EA">
        <w:rPr>
          <w:sz w:val="24"/>
          <w:szCs w:val="24"/>
        </w:rPr>
        <w:t xml:space="preserve"> (AVE) </w:t>
      </w:r>
      <w:r w:rsidR="00245DD7" w:rsidRPr="005C24EA">
        <w:rPr>
          <w:sz w:val="24"/>
          <w:szCs w:val="24"/>
        </w:rPr>
        <w:t>adalah &gt; 0,50 atau dapat dikatakan valid.</w:t>
      </w:r>
    </w:p>
    <w:p w14:paraId="7FC9213C" w14:textId="77777777" w:rsidR="00BB1C4D" w:rsidRPr="005C24EA" w:rsidRDefault="00D5110E" w:rsidP="00202550">
      <w:pPr>
        <w:pStyle w:val="ListParagraph"/>
        <w:numPr>
          <w:ilvl w:val="0"/>
          <w:numId w:val="52"/>
        </w:numPr>
        <w:spacing w:line="480" w:lineRule="auto"/>
        <w:rPr>
          <w:b/>
          <w:bCs/>
          <w:sz w:val="24"/>
          <w:szCs w:val="24"/>
        </w:rPr>
      </w:pPr>
      <w:r w:rsidRPr="005C24EA">
        <w:rPr>
          <w:b/>
          <w:bCs/>
          <w:sz w:val="24"/>
          <w:szCs w:val="24"/>
        </w:rPr>
        <w:t>Uji Validitas D</w:t>
      </w:r>
      <w:r w:rsidR="00905CEE" w:rsidRPr="005C24EA">
        <w:rPr>
          <w:b/>
          <w:bCs/>
          <w:sz w:val="24"/>
          <w:szCs w:val="24"/>
        </w:rPr>
        <w:t>e</w:t>
      </w:r>
      <w:r w:rsidRPr="005C24EA">
        <w:rPr>
          <w:b/>
          <w:bCs/>
          <w:sz w:val="24"/>
          <w:szCs w:val="24"/>
        </w:rPr>
        <w:t>skriminan</w:t>
      </w:r>
    </w:p>
    <w:p w14:paraId="6EF450CC" w14:textId="338866FC" w:rsidR="00137BBE" w:rsidRPr="005C24EA" w:rsidRDefault="00BB1C4D" w:rsidP="006B75B3">
      <w:pPr>
        <w:spacing w:line="480" w:lineRule="auto"/>
        <w:ind w:firstLine="720"/>
        <w:jc w:val="both"/>
        <w:rPr>
          <w:sz w:val="24"/>
          <w:szCs w:val="24"/>
          <w:lang w:val="en-ID"/>
        </w:rPr>
      </w:pPr>
      <w:r w:rsidRPr="005C24EA">
        <w:rPr>
          <w:sz w:val="24"/>
          <w:szCs w:val="24"/>
          <w:lang w:val="en-ID"/>
        </w:rPr>
        <w:t>Validitas diskriminan</w:t>
      </w:r>
      <w:r w:rsidR="00563890" w:rsidRPr="005C24EA">
        <w:rPr>
          <w:sz w:val="24"/>
          <w:szCs w:val="24"/>
          <w:lang w:val="en-ID"/>
        </w:rPr>
        <w:t xml:space="preserve"> adalah pengujian yang</w:t>
      </w:r>
      <w:r w:rsidRPr="005C24EA">
        <w:rPr>
          <w:sz w:val="24"/>
          <w:szCs w:val="24"/>
          <w:lang w:val="en-ID"/>
        </w:rPr>
        <w:t xml:space="preserve"> digunakan untuk memastikan bahwa setiap konstruk dalam penelitian ini benar-benar berbeda satu sama lain dan diukur hanya dengan indikatornya. Dengan kata lain, konstruk harus mampu membedakan dirinya dari konstruk lain dalam model</w:t>
      </w:r>
      <w:r w:rsidR="00B000C3" w:rsidRPr="005C24EA">
        <w:rPr>
          <w:sz w:val="24"/>
          <w:szCs w:val="24"/>
          <w:lang w:val="en-ID"/>
        </w:rPr>
        <w:t xml:space="preserve"> dan u</w:t>
      </w:r>
      <w:r w:rsidR="00B000C3" w:rsidRPr="005C24EA">
        <w:rPr>
          <w:sz w:val="24"/>
          <w:szCs w:val="24"/>
        </w:rPr>
        <w:t xml:space="preserve">ntuk memastikan validitas diskriminan, nilai </w:t>
      </w:r>
      <w:r w:rsidR="00B000C3" w:rsidRPr="005C24EA">
        <w:rPr>
          <w:i/>
          <w:iCs/>
          <w:sz w:val="24"/>
          <w:szCs w:val="24"/>
        </w:rPr>
        <w:t>cross loading</w:t>
      </w:r>
      <w:r w:rsidR="00B000C3" w:rsidRPr="005C24EA">
        <w:rPr>
          <w:sz w:val="24"/>
          <w:szCs w:val="24"/>
        </w:rPr>
        <w:t xml:space="preserve"> </w:t>
      </w:r>
      <w:r w:rsidR="006753A5" w:rsidRPr="005C24EA">
        <w:rPr>
          <w:sz w:val="24"/>
          <w:szCs w:val="24"/>
        </w:rPr>
        <w:t xml:space="preserve">pada </w:t>
      </w:r>
      <w:r w:rsidR="00B000C3" w:rsidRPr="005C24EA">
        <w:rPr>
          <w:sz w:val="24"/>
          <w:szCs w:val="24"/>
        </w:rPr>
        <w:t xml:space="preserve">setiap variabel </w:t>
      </w:r>
      <w:r w:rsidR="006753A5" w:rsidRPr="005C24EA">
        <w:rPr>
          <w:sz w:val="24"/>
          <w:szCs w:val="24"/>
        </w:rPr>
        <w:t xml:space="preserve">adalah </w:t>
      </w:r>
      <w:r w:rsidR="00B000C3" w:rsidRPr="005C24EA">
        <w:rPr>
          <w:sz w:val="24"/>
          <w:szCs w:val="24"/>
        </w:rPr>
        <w:t>(&gt;0,70).</w:t>
      </w:r>
      <w:r w:rsidR="004F78F7" w:rsidRPr="005C24EA">
        <w:rPr>
          <w:sz w:val="24"/>
          <w:szCs w:val="24"/>
        </w:rPr>
        <w:t xml:space="preserve"> Dalam hal untuk </w:t>
      </w:r>
      <w:r w:rsidR="00137BBE" w:rsidRPr="005C24EA">
        <w:rPr>
          <w:sz w:val="24"/>
          <w:szCs w:val="24"/>
          <w:lang w:val="en-ID"/>
        </w:rPr>
        <w:t xml:space="preserve">mengevaluasi validitas diskriminan, metode alternatif dapat digunakan dengan mempertimbangkan akar kuadrat AVE dan hubungan antar konstruk laten menggunakan </w:t>
      </w:r>
      <w:r w:rsidR="00137BBE" w:rsidRPr="005C24EA">
        <w:rPr>
          <w:i/>
          <w:iCs/>
          <w:sz w:val="24"/>
          <w:szCs w:val="24"/>
          <w:lang w:val="en-ID"/>
        </w:rPr>
        <w:t>rule of thumb</w:t>
      </w:r>
      <w:r w:rsidR="00137BBE" w:rsidRPr="005C24EA">
        <w:rPr>
          <w:sz w:val="24"/>
          <w:szCs w:val="24"/>
          <w:lang w:val="en-ID"/>
        </w:rPr>
        <w:t xml:space="preserve"> akar kuadrat AVE &gt; korelasi antar konstruk laten</w:t>
      </w:r>
      <w:r w:rsidR="00BC2098" w:rsidRPr="005C24EA">
        <w:rPr>
          <w:sz w:val="24"/>
          <w:szCs w:val="24"/>
          <w:lang w:val="en-ID"/>
        </w:rPr>
        <w:t xml:space="preserve"> </w:t>
      </w:r>
      <w:r w:rsidR="00BC2098" w:rsidRPr="005C24EA">
        <w:rPr>
          <w:sz w:val="24"/>
          <w:szCs w:val="24"/>
        </w:rPr>
        <w:t xml:space="preserve">(Ghozali &amp; Latan, 2015). </w:t>
      </w:r>
      <w:r w:rsidR="006B75B3" w:rsidRPr="005C24EA">
        <w:rPr>
          <w:sz w:val="24"/>
          <w:szCs w:val="24"/>
          <w:lang w:val="en-ID"/>
        </w:rPr>
        <w:t>Jika hasil perbandingan menunjukkan bahwa nilai beban salah satu variabel lebih besar daripada nilai beban variabel lainnya, indikator dianggap valid.</w:t>
      </w:r>
    </w:p>
    <w:p w14:paraId="6AE63025" w14:textId="61FCBE4B" w:rsidR="00720B8B" w:rsidRPr="005C24EA" w:rsidRDefault="00720B8B" w:rsidP="00720B8B">
      <w:pPr>
        <w:spacing w:line="480" w:lineRule="auto"/>
        <w:jc w:val="center"/>
        <w:rPr>
          <w:b/>
          <w:bCs/>
          <w:i/>
          <w:iCs/>
          <w:lang w:val="en-ID"/>
        </w:rPr>
      </w:pPr>
      <w:r w:rsidRPr="005C24EA">
        <w:rPr>
          <w:b/>
          <w:bCs/>
          <w:lang w:val="en-ID"/>
        </w:rPr>
        <w:t xml:space="preserve">Tabel 4.7 Hasil </w:t>
      </w:r>
      <w:r w:rsidRPr="005C24EA">
        <w:rPr>
          <w:b/>
          <w:bCs/>
          <w:i/>
          <w:iCs/>
          <w:lang w:val="en-ID"/>
        </w:rPr>
        <w:t>Cross Loading</w:t>
      </w:r>
    </w:p>
    <w:tbl>
      <w:tblPr>
        <w:tblW w:w="5000" w:type="pct"/>
        <w:tblCellMar>
          <w:top w:w="15" w:type="dxa"/>
          <w:left w:w="15" w:type="dxa"/>
          <w:bottom w:w="15" w:type="dxa"/>
          <w:right w:w="15" w:type="dxa"/>
        </w:tblCellMar>
        <w:tblLook w:val="04A0" w:firstRow="1" w:lastRow="0" w:firstColumn="1" w:lastColumn="0" w:noHBand="0" w:noVBand="1"/>
      </w:tblPr>
      <w:tblGrid>
        <w:gridCol w:w="1180"/>
        <w:gridCol w:w="1084"/>
        <w:gridCol w:w="1180"/>
        <w:gridCol w:w="1053"/>
        <w:gridCol w:w="1122"/>
        <w:gridCol w:w="1180"/>
        <w:gridCol w:w="1122"/>
      </w:tblGrid>
      <w:tr w:rsidR="00FB3B2A" w:rsidRPr="005C24EA" w14:paraId="7FAACADF"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AA93496" w14:textId="77777777" w:rsidR="00FB3B2A" w:rsidRPr="005C24EA" w:rsidRDefault="00FB3B2A" w:rsidP="00EC4E23">
            <w:pPr>
              <w:jc w:val="center"/>
              <w:rPr>
                <w:b/>
                <w:bCs/>
                <w:sz w:val="20"/>
                <w:szCs w:val="20"/>
                <w:lang w:val="en-ID"/>
              </w:rPr>
            </w:pPr>
            <w:r w:rsidRPr="005C24EA">
              <w:rPr>
                <w:b/>
                <w:bCs/>
                <w:sz w:val="20"/>
                <w:szCs w:val="20"/>
                <w:lang w:val="en-ID"/>
              </w:rPr>
              <w:t>Variabel</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85331AA" w14:textId="77777777" w:rsidR="00FB3B2A" w:rsidRPr="005C24EA" w:rsidRDefault="00FB3B2A" w:rsidP="00EC4E23">
            <w:pPr>
              <w:jc w:val="center"/>
              <w:rPr>
                <w:b/>
                <w:bCs/>
                <w:sz w:val="20"/>
                <w:szCs w:val="20"/>
                <w:lang w:val="en-ID"/>
              </w:rPr>
            </w:pPr>
            <w:r w:rsidRPr="005C24EA">
              <w:rPr>
                <w:b/>
                <w:bCs/>
                <w:sz w:val="20"/>
                <w:szCs w:val="20"/>
                <w:lang w:val="en-ID"/>
              </w:rPr>
              <w:t>X1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AA5120F" w14:textId="77777777" w:rsidR="00FB3B2A" w:rsidRPr="005C24EA" w:rsidRDefault="00FB3B2A" w:rsidP="00EC4E23">
            <w:pPr>
              <w:jc w:val="center"/>
              <w:rPr>
                <w:b/>
                <w:bCs/>
                <w:sz w:val="20"/>
                <w:szCs w:val="20"/>
                <w:lang w:val="en-ID"/>
              </w:rPr>
            </w:pPr>
            <w:r w:rsidRPr="005C24EA">
              <w:rPr>
                <w:b/>
                <w:bCs/>
                <w:sz w:val="20"/>
                <w:szCs w:val="20"/>
                <w:lang w:val="en-ID"/>
              </w:rPr>
              <w:t>X2</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9B2B858" w14:textId="77777777" w:rsidR="00FB3B2A" w:rsidRPr="005C24EA" w:rsidRDefault="00FB3B2A" w:rsidP="00EC4E23">
            <w:pPr>
              <w:jc w:val="center"/>
              <w:rPr>
                <w:b/>
                <w:bCs/>
                <w:sz w:val="20"/>
                <w:szCs w:val="20"/>
                <w:lang w:val="en-ID"/>
              </w:rPr>
            </w:pPr>
            <w:r w:rsidRPr="005C24EA">
              <w:rPr>
                <w:b/>
                <w:bCs/>
                <w:sz w:val="20"/>
                <w:szCs w:val="20"/>
                <w:lang w:val="en-ID"/>
              </w:rPr>
              <w:t>Y</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856DB37" w14:textId="77777777" w:rsidR="00FB3B2A" w:rsidRPr="005C24EA" w:rsidRDefault="00FB3B2A" w:rsidP="00EC4E23">
            <w:pPr>
              <w:jc w:val="center"/>
              <w:rPr>
                <w:b/>
                <w:bCs/>
                <w:sz w:val="20"/>
                <w:szCs w:val="20"/>
                <w:lang w:val="en-ID"/>
              </w:rPr>
            </w:pPr>
            <w:r w:rsidRPr="005C24EA">
              <w:rPr>
                <w:b/>
                <w:bCs/>
                <w:sz w:val="20"/>
                <w:szCs w:val="20"/>
                <w:lang w:val="en-ID"/>
              </w:rPr>
              <w:t>Z</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7249F40" w14:textId="77777777" w:rsidR="00FB3B2A" w:rsidRPr="005C24EA" w:rsidRDefault="00FB3B2A" w:rsidP="00EC4E23">
            <w:pPr>
              <w:jc w:val="center"/>
              <w:rPr>
                <w:b/>
                <w:bCs/>
                <w:sz w:val="20"/>
                <w:szCs w:val="20"/>
                <w:lang w:val="en-ID"/>
              </w:rPr>
            </w:pPr>
            <w:r w:rsidRPr="005C24EA">
              <w:rPr>
                <w:b/>
                <w:bCs/>
                <w:sz w:val="20"/>
                <w:szCs w:val="20"/>
                <w:lang w:val="en-ID"/>
              </w:rPr>
              <w:t>Z x X1</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2FE4506" w14:textId="77777777" w:rsidR="00FB3B2A" w:rsidRPr="005C24EA" w:rsidRDefault="00FB3B2A" w:rsidP="00EC4E23">
            <w:pPr>
              <w:jc w:val="center"/>
              <w:rPr>
                <w:b/>
                <w:bCs/>
                <w:sz w:val="20"/>
                <w:szCs w:val="20"/>
                <w:lang w:val="en-ID"/>
              </w:rPr>
            </w:pPr>
            <w:r w:rsidRPr="005C24EA">
              <w:rPr>
                <w:b/>
                <w:bCs/>
                <w:sz w:val="20"/>
                <w:szCs w:val="20"/>
                <w:lang w:val="en-ID"/>
              </w:rPr>
              <w:t>Z x X2</w:t>
            </w:r>
          </w:p>
        </w:tc>
      </w:tr>
      <w:tr w:rsidR="00552F62" w:rsidRPr="005C24EA" w14:paraId="50CFD525"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35C918" w14:textId="77777777" w:rsidR="00552F62" w:rsidRPr="005C24EA" w:rsidRDefault="00552F62" w:rsidP="00552F62">
            <w:pPr>
              <w:jc w:val="center"/>
              <w:rPr>
                <w:sz w:val="20"/>
                <w:szCs w:val="20"/>
                <w:lang w:val="en-ID"/>
              </w:rPr>
            </w:pPr>
            <w:r w:rsidRPr="005C24EA">
              <w:rPr>
                <w:sz w:val="20"/>
                <w:szCs w:val="20"/>
                <w:lang w:val="en-ID"/>
              </w:rPr>
              <w:t>X1.1</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68706FC3" w14:textId="4C13CF4B" w:rsidR="00552F62" w:rsidRPr="005C24EA" w:rsidRDefault="00552F62" w:rsidP="00552F62">
            <w:pPr>
              <w:jc w:val="center"/>
              <w:rPr>
                <w:sz w:val="20"/>
                <w:szCs w:val="20"/>
                <w:lang w:val="en-ID"/>
              </w:rPr>
            </w:pPr>
            <w:r w:rsidRPr="005C24EA">
              <w:rPr>
                <w:sz w:val="20"/>
                <w:szCs w:val="20"/>
                <w:lang w:val="en-ID"/>
              </w:rPr>
              <w:t>0.857</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7C8812" w14:textId="0083E407" w:rsidR="00552F62" w:rsidRPr="005C24EA" w:rsidRDefault="00552F62" w:rsidP="00552F62">
            <w:pPr>
              <w:jc w:val="center"/>
              <w:rPr>
                <w:sz w:val="20"/>
                <w:szCs w:val="20"/>
                <w:lang w:val="en-ID"/>
              </w:rPr>
            </w:pPr>
            <w:r w:rsidRPr="005C24EA">
              <w:rPr>
                <w:sz w:val="20"/>
                <w:szCs w:val="20"/>
                <w:lang w:val="en-ID"/>
              </w:rPr>
              <w:t>0.376</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07CFA87" w14:textId="20C38DA3" w:rsidR="00552F62" w:rsidRPr="005C24EA" w:rsidRDefault="00552F62" w:rsidP="00552F62">
            <w:pPr>
              <w:jc w:val="center"/>
              <w:rPr>
                <w:sz w:val="20"/>
                <w:szCs w:val="20"/>
                <w:lang w:val="en-ID"/>
              </w:rPr>
            </w:pPr>
            <w:r w:rsidRPr="005C24EA">
              <w:rPr>
                <w:sz w:val="20"/>
                <w:szCs w:val="20"/>
                <w:lang w:val="en-ID"/>
              </w:rPr>
              <w:t>0.486</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A3B44F" w14:textId="10B6AAFB" w:rsidR="00552F62" w:rsidRPr="005C24EA" w:rsidRDefault="00552F62" w:rsidP="00552F62">
            <w:pPr>
              <w:jc w:val="center"/>
              <w:rPr>
                <w:sz w:val="20"/>
                <w:szCs w:val="20"/>
                <w:lang w:val="en-ID"/>
              </w:rPr>
            </w:pPr>
            <w:r w:rsidRPr="005C24EA">
              <w:rPr>
                <w:sz w:val="20"/>
                <w:szCs w:val="20"/>
                <w:lang w:val="en-ID"/>
              </w:rPr>
              <w:t>0.411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448F512" w14:textId="6E0B27DC" w:rsidR="00552F62" w:rsidRPr="005C24EA" w:rsidRDefault="00552F62" w:rsidP="00552F62">
            <w:pPr>
              <w:jc w:val="center"/>
              <w:rPr>
                <w:sz w:val="20"/>
                <w:szCs w:val="20"/>
                <w:lang w:val="en-ID"/>
              </w:rPr>
            </w:pPr>
            <w:r w:rsidRPr="005C24EA">
              <w:rPr>
                <w:sz w:val="20"/>
                <w:szCs w:val="20"/>
                <w:lang w:val="en-ID"/>
              </w:rPr>
              <w:t>-0.</w:t>
            </w:r>
            <w:r w:rsidR="009A75A6" w:rsidRPr="005C24EA">
              <w:rPr>
                <w:sz w:val="20"/>
                <w:szCs w:val="20"/>
                <w:lang w:val="en-ID"/>
              </w:rPr>
              <w:t>232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EE7A1F" w14:textId="65B95F2E" w:rsidR="00552F62" w:rsidRPr="005C24EA" w:rsidRDefault="00552F62" w:rsidP="00552F62">
            <w:pPr>
              <w:jc w:val="center"/>
              <w:rPr>
                <w:sz w:val="20"/>
                <w:szCs w:val="20"/>
                <w:lang w:val="en-ID"/>
              </w:rPr>
            </w:pPr>
            <w:r w:rsidRPr="005C24EA">
              <w:rPr>
                <w:sz w:val="20"/>
                <w:szCs w:val="20"/>
                <w:lang w:val="en-ID"/>
              </w:rPr>
              <w:t>-0.174</w:t>
            </w:r>
          </w:p>
        </w:tc>
      </w:tr>
      <w:tr w:rsidR="00552F62" w:rsidRPr="005C24EA" w14:paraId="220F5D99"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30DD22" w14:textId="77777777" w:rsidR="00552F62" w:rsidRPr="005C24EA" w:rsidRDefault="00552F62" w:rsidP="00552F62">
            <w:pPr>
              <w:jc w:val="center"/>
              <w:rPr>
                <w:sz w:val="20"/>
                <w:szCs w:val="20"/>
                <w:lang w:val="en-ID"/>
              </w:rPr>
            </w:pPr>
            <w:r w:rsidRPr="005C24EA">
              <w:rPr>
                <w:sz w:val="20"/>
                <w:szCs w:val="20"/>
                <w:lang w:val="en-ID"/>
              </w:rPr>
              <w:t>X1.2</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7DA04261" w14:textId="22D5AB27" w:rsidR="00552F62" w:rsidRPr="005C24EA" w:rsidRDefault="00552F62" w:rsidP="00552F62">
            <w:pPr>
              <w:jc w:val="center"/>
              <w:rPr>
                <w:sz w:val="20"/>
                <w:szCs w:val="20"/>
                <w:lang w:val="en-ID"/>
              </w:rPr>
            </w:pPr>
            <w:r w:rsidRPr="005C24EA">
              <w:rPr>
                <w:sz w:val="20"/>
                <w:szCs w:val="20"/>
                <w:lang w:val="en-ID"/>
              </w:rPr>
              <w:t>0.913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1F8C10" w14:textId="033E4A21" w:rsidR="00552F62" w:rsidRPr="005C24EA" w:rsidRDefault="00552F62" w:rsidP="00552F62">
            <w:pPr>
              <w:jc w:val="center"/>
              <w:rPr>
                <w:sz w:val="20"/>
                <w:szCs w:val="20"/>
                <w:lang w:val="en-ID"/>
              </w:rPr>
            </w:pPr>
            <w:r w:rsidRPr="005C24EA">
              <w:rPr>
                <w:sz w:val="20"/>
                <w:szCs w:val="20"/>
                <w:lang w:val="en-ID"/>
              </w:rPr>
              <w:t>0.468</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D4CE900" w14:textId="67DFEDE8" w:rsidR="00552F62" w:rsidRPr="005C24EA" w:rsidRDefault="00552F62" w:rsidP="00552F62">
            <w:pPr>
              <w:jc w:val="center"/>
              <w:rPr>
                <w:sz w:val="20"/>
                <w:szCs w:val="20"/>
                <w:lang w:val="en-ID"/>
              </w:rPr>
            </w:pPr>
            <w:r w:rsidRPr="005C24EA">
              <w:rPr>
                <w:sz w:val="20"/>
                <w:szCs w:val="20"/>
                <w:lang w:val="en-ID"/>
              </w:rPr>
              <w:t>0.566</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937EC4" w14:textId="55C30F0E" w:rsidR="00552F62" w:rsidRPr="005C24EA" w:rsidRDefault="00552F62" w:rsidP="00552F62">
            <w:pPr>
              <w:jc w:val="center"/>
              <w:rPr>
                <w:sz w:val="20"/>
                <w:szCs w:val="20"/>
                <w:lang w:val="en-ID"/>
              </w:rPr>
            </w:pPr>
            <w:r w:rsidRPr="005C24EA">
              <w:rPr>
                <w:sz w:val="20"/>
                <w:szCs w:val="20"/>
                <w:lang w:val="en-ID"/>
              </w:rPr>
              <w:t>0.427</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772EFE9" w14:textId="5B1467C9" w:rsidR="00552F62" w:rsidRPr="005C24EA" w:rsidRDefault="00552F62" w:rsidP="00552F62">
            <w:pPr>
              <w:jc w:val="center"/>
              <w:rPr>
                <w:sz w:val="20"/>
                <w:szCs w:val="20"/>
                <w:lang w:val="en-ID"/>
              </w:rPr>
            </w:pPr>
            <w:r w:rsidRPr="005C24EA">
              <w:rPr>
                <w:sz w:val="20"/>
                <w:szCs w:val="20"/>
                <w:lang w:val="en-ID"/>
              </w:rPr>
              <w:t>-0.</w:t>
            </w:r>
            <w:r w:rsidR="005207F7" w:rsidRPr="005C24EA">
              <w:rPr>
                <w:sz w:val="20"/>
                <w:szCs w:val="20"/>
                <w:lang w:val="en-ID"/>
              </w:rPr>
              <w:t>203</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6A74CB" w14:textId="7F1017C3" w:rsidR="00552F62" w:rsidRPr="005C24EA" w:rsidRDefault="00552F62" w:rsidP="00552F62">
            <w:pPr>
              <w:jc w:val="center"/>
              <w:rPr>
                <w:sz w:val="20"/>
                <w:szCs w:val="20"/>
                <w:lang w:val="en-ID"/>
              </w:rPr>
            </w:pPr>
            <w:r w:rsidRPr="005C24EA">
              <w:rPr>
                <w:sz w:val="20"/>
                <w:szCs w:val="20"/>
                <w:lang w:val="en-ID"/>
              </w:rPr>
              <w:t>-0.121</w:t>
            </w:r>
          </w:p>
        </w:tc>
      </w:tr>
      <w:tr w:rsidR="00552F62" w:rsidRPr="005C24EA" w14:paraId="7FE91C1B"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8685DB" w14:textId="77777777" w:rsidR="00552F62" w:rsidRPr="005C24EA" w:rsidRDefault="00552F62" w:rsidP="00552F62">
            <w:pPr>
              <w:jc w:val="center"/>
              <w:rPr>
                <w:sz w:val="20"/>
                <w:szCs w:val="20"/>
                <w:lang w:val="en-ID"/>
              </w:rPr>
            </w:pPr>
            <w:r w:rsidRPr="005C24EA">
              <w:rPr>
                <w:sz w:val="20"/>
                <w:szCs w:val="20"/>
                <w:lang w:val="en-ID"/>
              </w:rPr>
              <w:t>X1.3</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3DCA0324" w14:textId="15930C75" w:rsidR="00552F62" w:rsidRPr="005C24EA" w:rsidRDefault="00552F62" w:rsidP="00552F62">
            <w:pPr>
              <w:jc w:val="center"/>
              <w:rPr>
                <w:sz w:val="20"/>
                <w:szCs w:val="20"/>
                <w:lang w:val="en-ID"/>
              </w:rPr>
            </w:pPr>
            <w:r w:rsidRPr="005C24EA">
              <w:rPr>
                <w:sz w:val="20"/>
                <w:szCs w:val="20"/>
                <w:lang w:val="en-ID"/>
              </w:rPr>
              <w:t>0.833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E75B17" w14:textId="703C04B8" w:rsidR="00552F62" w:rsidRPr="005C24EA" w:rsidRDefault="00552F62" w:rsidP="00552F62">
            <w:pPr>
              <w:jc w:val="center"/>
              <w:rPr>
                <w:sz w:val="20"/>
                <w:szCs w:val="20"/>
                <w:lang w:val="en-ID"/>
              </w:rPr>
            </w:pPr>
            <w:r w:rsidRPr="005C24EA">
              <w:rPr>
                <w:sz w:val="20"/>
                <w:szCs w:val="20"/>
                <w:lang w:val="en-ID"/>
              </w:rPr>
              <w:t>0.337</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B9E411F" w14:textId="64C30286" w:rsidR="00552F62" w:rsidRPr="005C24EA" w:rsidRDefault="00552F62" w:rsidP="00552F62">
            <w:pPr>
              <w:jc w:val="center"/>
              <w:rPr>
                <w:sz w:val="20"/>
                <w:szCs w:val="20"/>
                <w:lang w:val="en-ID"/>
              </w:rPr>
            </w:pPr>
            <w:r w:rsidRPr="005C24EA">
              <w:rPr>
                <w:sz w:val="20"/>
                <w:szCs w:val="20"/>
                <w:lang w:val="en-ID"/>
              </w:rPr>
              <w:t>0.487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350BD7" w14:textId="47527F6F" w:rsidR="00552F62" w:rsidRPr="005C24EA" w:rsidRDefault="00552F62" w:rsidP="00552F62">
            <w:pPr>
              <w:jc w:val="center"/>
              <w:rPr>
                <w:sz w:val="20"/>
                <w:szCs w:val="20"/>
                <w:lang w:val="en-ID"/>
              </w:rPr>
            </w:pPr>
            <w:r w:rsidRPr="005C24EA">
              <w:rPr>
                <w:sz w:val="20"/>
                <w:szCs w:val="20"/>
                <w:lang w:val="en-ID"/>
              </w:rPr>
              <w:t>0.342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B141F2D" w14:textId="36E92EF5" w:rsidR="00552F62" w:rsidRPr="005C24EA" w:rsidRDefault="00552F62" w:rsidP="00552F62">
            <w:pPr>
              <w:jc w:val="center"/>
              <w:rPr>
                <w:sz w:val="20"/>
                <w:szCs w:val="20"/>
                <w:lang w:val="en-ID"/>
              </w:rPr>
            </w:pPr>
            <w:r w:rsidRPr="005C24EA">
              <w:rPr>
                <w:sz w:val="20"/>
                <w:szCs w:val="20"/>
                <w:lang w:val="en-ID"/>
              </w:rPr>
              <w:t>-0.</w:t>
            </w:r>
            <w:r w:rsidR="005207F7" w:rsidRPr="005C24EA">
              <w:rPr>
                <w:sz w:val="20"/>
                <w:szCs w:val="20"/>
                <w:lang w:val="en-ID"/>
              </w:rPr>
              <w:t>102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FD0D03" w14:textId="0D94A36F" w:rsidR="00552F62" w:rsidRPr="005C24EA" w:rsidRDefault="00552F62" w:rsidP="00552F62">
            <w:pPr>
              <w:jc w:val="center"/>
              <w:rPr>
                <w:sz w:val="20"/>
                <w:szCs w:val="20"/>
                <w:lang w:val="en-ID"/>
              </w:rPr>
            </w:pPr>
            <w:r w:rsidRPr="005C24EA">
              <w:rPr>
                <w:sz w:val="20"/>
                <w:szCs w:val="20"/>
                <w:lang w:val="en-ID"/>
              </w:rPr>
              <w:t>-0.065</w:t>
            </w:r>
          </w:p>
        </w:tc>
      </w:tr>
      <w:tr w:rsidR="00552F62" w:rsidRPr="005C24EA" w14:paraId="7FE98391"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E826DB" w14:textId="77777777" w:rsidR="00552F62" w:rsidRPr="005C24EA" w:rsidRDefault="00552F62" w:rsidP="00552F62">
            <w:pPr>
              <w:jc w:val="center"/>
              <w:rPr>
                <w:sz w:val="20"/>
                <w:szCs w:val="20"/>
                <w:lang w:val="en-ID"/>
              </w:rPr>
            </w:pPr>
            <w:r w:rsidRPr="005C24EA">
              <w:rPr>
                <w:sz w:val="20"/>
                <w:szCs w:val="20"/>
                <w:lang w:val="en-ID"/>
              </w:rPr>
              <w:t>X1.4</w:t>
            </w:r>
          </w:p>
        </w:tc>
        <w:tc>
          <w:tcPr>
            <w:tcW w:w="684"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61275A87" w14:textId="4BE66DC9" w:rsidR="00552F62" w:rsidRPr="005C24EA" w:rsidRDefault="00552F62" w:rsidP="00552F62">
            <w:pPr>
              <w:jc w:val="center"/>
              <w:rPr>
                <w:sz w:val="20"/>
                <w:szCs w:val="20"/>
                <w:lang w:val="en-ID"/>
              </w:rPr>
            </w:pPr>
            <w:r w:rsidRPr="005C24EA">
              <w:rPr>
                <w:sz w:val="20"/>
                <w:szCs w:val="20"/>
                <w:lang w:val="en-ID"/>
              </w:rPr>
              <w:t>0.890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C8C502" w14:textId="61938E05" w:rsidR="00552F62" w:rsidRPr="005C24EA" w:rsidRDefault="00552F62" w:rsidP="00552F62">
            <w:pPr>
              <w:jc w:val="center"/>
              <w:rPr>
                <w:sz w:val="20"/>
                <w:szCs w:val="20"/>
                <w:lang w:val="en-ID"/>
              </w:rPr>
            </w:pPr>
            <w:r w:rsidRPr="005C24EA">
              <w:rPr>
                <w:sz w:val="20"/>
                <w:szCs w:val="20"/>
                <w:lang w:val="en-ID"/>
              </w:rPr>
              <w:t>0.383</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A3AC101" w14:textId="36FCFBC5" w:rsidR="00552F62" w:rsidRPr="005C24EA" w:rsidRDefault="00552F62" w:rsidP="00552F62">
            <w:pPr>
              <w:jc w:val="center"/>
              <w:rPr>
                <w:sz w:val="20"/>
                <w:szCs w:val="20"/>
                <w:lang w:val="en-ID"/>
              </w:rPr>
            </w:pPr>
            <w:r w:rsidRPr="005C24EA">
              <w:rPr>
                <w:sz w:val="20"/>
                <w:szCs w:val="20"/>
                <w:lang w:val="en-ID"/>
              </w:rPr>
              <w:t>0.528</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0B370E" w14:textId="54A56152" w:rsidR="00552F62" w:rsidRPr="005C24EA" w:rsidRDefault="00552F62" w:rsidP="00552F62">
            <w:pPr>
              <w:jc w:val="center"/>
              <w:rPr>
                <w:sz w:val="20"/>
                <w:szCs w:val="20"/>
                <w:lang w:val="en-ID"/>
              </w:rPr>
            </w:pPr>
            <w:r w:rsidRPr="005C24EA">
              <w:rPr>
                <w:sz w:val="20"/>
                <w:szCs w:val="20"/>
                <w:lang w:val="en-ID"/>
              </w:rPr>
              <w:t>0.354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84BD8F3" w14:textId="09D6CEFF" w:rsidR="00552F62" w:rsidRPr="005C24EA" w:rsidRDefault="00552F62" w:rsidP="00552F62">
            <w:pPr>
              <w:jc w:val="center"/>
              <w:rPr>
                <w:sz w:val="20"/>
                <w:szCs w:val="20"/>
                <w:lang w:val="en-ID"/>
              </w:rPr>
            </w:pPr>
            <w:r w:rsidRPr="005C24EA">
              <w:rPr>
                <w:sz w:val="20"/>
                <w:szCs w:val="20"/>
                <w:lang w:val="en-ID"/>
              </w:rPr>
              <w:t>-0.</w:t>
            </w:r>
            <w:r w:rsidR="005207F7" w:rsidRPr="005C24EA">
              <w:rPr>
                <w:sz w:val="20"/>
                <w:szCs w:val="20"/>
                <w:lang w:val="en-ID"/>
              </w:rPr>
              <w:t>127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CE92FB" w14:textId="525707D3" w:rsidR="00552F62" w:rsidRPr="005C24EA" w:rsidRDefault="00552F62" w:rsidP="00552F62">
            <w:pPr>
              <w:jc w:val="center"/>
              <w:rPr>
                <w:sz w:val="20"/>
                <w:szCs w:val="20"/>
                <w:lang w:val="en-ID"/>
              </w:rPr>
            </w:pPr>
            <w:r w:rsidRPr="005C24EA">
              <w:rPr>
                <w:sz w:val="20"/>
                <w:szCs w:val="20"/>
                <w:lang w:val="en-ID"/>
              </w:rPr>
              <w:t>-0.061</w:t>
            </w:r>
          </w:p>
        </w:tc>
      </w:tr>
      <w:tr w:rsidR="00552F62" w:rsidRPr="005C24EA" w14:paraId="362E7E53"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695074" w14:textId="77777777" w:rsidR="00552F62" w:rsidRPr="005C24EA" w:rsidRDefault="00552F62" w:rsidP="00552F62">
            <w:pPr>
              <w:jc w:val="center"/>
              <w:rPr>
                <w:sz w:val="20"/>
                <w:szCs w:val="20"/>
                <w:lang w:val="en-ID"/>
              </w:rPr>
            </w:pPr>
            <w:r w:rsidRPr="005C24EA">
              <w:rPr>
                <w:sz w:val="20"/>
                <w:szCs w:val="20"/>
                <w:lang w:val="en-ID"/>
              </w:rPr>
              <w:t>X2.1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4058DE" w14:textId="55A7F2F5" w:rsidR="00552F62" w:rsidRPr="005C24EA" w:rsidRDefault="00552F62" w:rsidP="00552F62">
            <w:pPr>
              <w:jc w:val="center"/>
              <w:rPr>
                <w:sz w:val="20"/>
                <w:szCs w:val="20"/>
                <w:lang w:val="en-ID"/>
              </w:rPr>
            </w:pPr>
            <w:r w:rsidRPr="005C24EA">
              <w:rPr>
                <w:sz w:val="20"/>
                <w:szCs w:val="20"/>
                <w:lang w:val="en-ID"/>
              </w:rPr>
              <w:t>0.521</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29E179C" w14:textId="643BF9D5" w:rsidR="00552F62" w:rsidRPr="005C24EA" w:rsidRDefault="00552F62" w:rsidP="00552F62">
            <w:pPr>
              <w:jc w:val="center"/>
              <w:rPr>
                <w:sz w:val="20"/>
                <w:szCs w:val="20"/>
                <w:lang w:val="en-ID"/>
              </w:rPr>
            </w:pPr>
            <w:r w:rsidRPr="005C24EA">
              <w:rPr>
                <w:sz w:val="20"/>
                <w:szCs w:val="20"/>
                <w:lang w:val="en-ID"/>
              </w:rPr>
              <w:t>0.810</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5FCA925" w14:textId="335D4719" w:rsidR="00552F62" w:rsidRPr="005C24EA" w:rsidRDefault="00552F62" w:rsidP="00552F62">
            <w:pPr>
              <w:jc w:val="center"/>
              <w:rPr>
                <w:sz w:val="20"/>
                <w:szCs w:val="20"/>
                <w:lang w:val="en-ID"/>
              </w:rPr>
            </w:pPr>
            <w:r w:rsidRPr="005C24EA">
              <w:rPr>
                <w:sz w:val="20"/>
                <w:szCs w:val="20"/>
                <w:lang w:val="en-ID"/>
              </w:rPr>
              <w:t>0.510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8F1B262" w14:textId="7D3BEB1B" w:rsidR="00552F62" w:rsidRPr="005C24EA" w:rsidRDefault="00552F62" w:rsidP="00552F62">
            <w:pPr>
              <w:jc w:val="center"/>
              <w:rPr>
                <w:sz w:val="20"/>
                <w:szCs w:val="20"/>
                <w:lang w:val="en-ID"/>
              </w:rPr>
            </w:pPr>
            <w:r w:rsidRPr="005C24EA">
              <w:rPr>
                <w:sz w:val="20"/>
                <w:szCs w:val="20"/>
                <w:lang w:val="en-ID"/>
              </w:rPr>
              <w:t>0.334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B550716" w14:textId="2C28D153" w:rsidR="00552F62" w:rsidRPr="005C24EA" w:rsidRDefault="00552F62" w:rsidP="00552F62">
            <w:pPr>
              <w:jc w:val="center"/>
              <w:rPr>
                <w:sz w:val="20"/>
                <w:szCs w:val="20"/>
                <w:lang w:val="en-ID"/>
              </w:rPr>
            </w:pPr>
            <w:r w:rsidRPr="005C24EA">
              <w:rPr>
                <w:sz w:val="20"/>
                <w:szCs w:val="20"/>
                <w:lang w:val="en-ID"/>
              </w:rPr>
              <w:t>-0.</w:t>
            </w:r>
            <w:r w:rsidR="00EC6F88" w:rsidRPr="005C24EA">
              <w:rPr>
                <w:sz w:val="20"/>
                <w:szCs w:val="20"/>
                <w:lang w:val="en-ID"/>
              </w:rPr>
              <w:t>259</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FD9448" w14:textId="35CD10F8" w:rsidR="00552F62" w:rsidRPr="005C24EA" w:rsidRDefault="00552F62" w:rsidP="00552F62">
            <w:pPr>
              <w:jc w:val="center"/>
              <w:rPr>
                <w:sz w:val="20"/>
                <w:szCs w:val="20"/>
                <w:lang w:val="en-ID"/>
              </w:rPr>
            </w:pPr>
            <w:r w:rsidRPr="005C24EA">
              <w:rPr>
                <w:sz w:val="20"/>
                <w:szCs w:val="20"/>
                <w:lang w:val="en-ID"/>
              </w:rPr>
              <w:t>-0.185</w:t>
            </w:r>
          </w:p>
        </w:tc>
      </w:tr>
      <w:tr w:rsidR="00552F62" w:rsidRPr="005C24EA" w14:paraId="0DC3D38D"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B10CC5" w14:textId="77777777" w:rsidR="00552F62" w:rsidRPr="005C24EA" w:rsidRDefault="00552F62" w:rsidP="00552F62">
            <w:pPr>
              <w:jc w:val="center"/>
              <w:rPr>
                <w:sz w:val="20"/>
                <w:szCs w:val="20"/>
                <w:lang w:val="en-ID"/>
              </w:rPr>
            </w:pPr>
            <w:r w:rsidRPr="005C24EA">
              <w:rPr>
                <w:sz w:val="20"/>
                <w:szCs w:val="20"/>
                <w:lang w:val="en-ID"/>
              </w:rPr>
              <w:t>X2.2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43BA82" w14:textId="0B1A867E" w:rsidR="00552F62" w:rsidRPr="005C24EA" w:rsidRDefault="00552F62" w:rsidP="00552F62">
            <w:pPr>
              <w:jc w:val="center"/>
              <w:rPr>
                <w:sz w:val="20"/>
                <w:szCs w:val="20"/>
                <w:lang w:val="en-ID"/>
              </w:rPr>
            </w:pPr>
            <w:r w:rsidRPr="005C24EA">
              <w:rPr>
                <w:sz w:val="20"/>
                <w:szCs w:val="20"/>
                <w:lang w:val="en-ID"/>
              </w:rPr>
              <w:t>0.331</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2856D802" w14:textId="05C69354" w:rsidR="00552F62" w:rsidRPr="005C24EA" w:rsidRDefault="00552F62" w:rsidP="00552F62">
            <w:pPr>
              <w:jc w:val="center"/>
              <w:rPr>
                <w:sz w:val="20"/>
                <w:szCs w:val="20"/>
                <w:lang w:val="en-ID"/>
              </w:rPr>
            </w:pPr>
            <w:r w:rsidRPr="005C24EA">
              <w:rPr>
                <w:sz w:val="20"/>
                <w:szCs w:val="20"/>
                <w:lang w:val="en-ID"/>
              </w:rPr>
              <w:t>0.748</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6A982D8" w14:textId="013D8C5D" w:rsidR="00552F62" w:rsidRPr="005C24EA" w:rsidRDefault="00552F62" w:rsidP="00552F62">
            <w:pPr>
              <w:jc w:val="center"/>
              <w:rPr>
                <w:sz w:val="20"/>
                <w:szCs w:val="20"/>
                <w:lang w:val="en-ID"/>
              </w:rPr>
            </w:pPr>
            <w:r w:rsidRPr="005C24EA">
              <w:rPr>
                <w:sz w:val="20"/>
                <w:szCs w:val="20"/>
                <w:lang w:val="en-ID"/>
              </w:rPr>
              <w:t>0.386</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00D6233" w14:textId="1BD8D661" w:rsidR="00552F62" w:rsidRPr="005C24EA" w:rsidRDefault="00552F62" w:rsidP="00552F62">
            <w:pPr>
              <w:jc w:val="center"/>
              <w:rPr>
                <w:sz w:val="20"/>
                <w:szCs w:val="20"/>
                <w:lang w:val="en-ID"/>
              </w:rPr>
            </w:pPr>
            <w:r w:rsidRPr="005C24EA">
              <w:rPr>
                <w:sz w:val="20"/>
                <w:szCs w:val="20"/>
                <w:lang w:val="en-ID"/>
              </w:rPr>
              <w:t>0.120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C7D0E2D" w14:textId="3F4EE24F" w:rsidR="00552F62" w:rsidRPr="005C24EA" w:rsidRDefault="00552F62" w:rsidP="00552F62">
            <w:pPr>
              <w:jc w:val="center"/>
              <w:rPr>
                <w:sz w:val="20"/>
                <w:szCs w:val="20"/>
                <w:lang w:val="en-ID"/>
              </w:rPr>
            </w:pPr>
            <w:r w:rsidRPr="005C24EA">
              <w:rPr>
                <w:sz w:val="20"/>
                <w:szCs w:val="20"/>
                <w:lang w:val="en-ID"/>
              </w:rPr>
              <w:t>-0.</w:t>
            </w:r>
            <w:r w:rsidR="00F16D85" w:rsidRPr="005C24EA">
              <w:rPr>
                <w:sz w:val="20"/>
                <w:szCs w:val="20"/>
                <w:lang w:val="en-ID"/>
              </w:rPr>
              <w:t>147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95B168" w14:textId="7AA254E0" w:rsidR="00552F62" w:rsidRPr="005C24EA" w:rsidRDefault="00552F62" w:rsidP="00552F62">
            <w:pPr>
              <w:jc w:val="center"/>
              <w:rPr>
                <w:sz w:val="20"/>
                <w:szCs w:val="20"/>
                <w:lang w:val="en-ID"/>
              </w:rPr>
            </w:pPr>
            <w:r w:rsidRPr="005C24EA">
              <w:rPr>
                <w:sz w:val="20"/>
                <w:szCs w:val="20"/>
                <w:lang w:val="en-ID"/>
              </w:rPr>
              <w:t>-0.129</w:t>
            </w:r>
          </w:p>
        </w:tc>
      </w:tr>
      <w:tr w:rsidR="00552F62" w:rsidRPr="005C24EA" w14:paraId="309F1A6E"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9789DD" w14:textId="77777777" w:rsidR="00552F62" w:rsidRPr="005C24EA" w:rsidRDefault="00552F62" w:rsidP="00552F62">
            <w:pPr>
              <w:jc w:val="center"/>
              <w:rPr>
                <w:sz w:val="20"/>
                <w:szCs w:val="20"/>
                <w:lang w:val="en-ID"/>
              </w:rPr>
            </w:pPr>
            <w:r w:rsidRPr="005C24EA">
              <w:rPr>
                <w:sz w:val="20"/>
                <w:szCs w:val="20"/>
                <w:lang w:val="en-ID"/>
              </w:rPr>
              <w:t>X2.3</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909B42" w14:textId="18F8DEEA" w:rsidR="00552F62" w:rsidRPr="005C24EA" w:rsidRDefault="00552F62" w:rsidP="00552F62">
            <w:pPr>
              <w:jc w:val="center"/>
              <w:rPr>
                <w:sz w:val="20"/>
                <w:szCs w:val="20"/>
                <w:lang w:val="en-ID"/>
              </w:rPr>
            </w:pPr>
            <w:r w:rsidRPr="005C24EA">
              <w:rPr>
                <w:sz w:val="20"/>
                <w:szCs w:val="20"/>
                <w:lang w:val="en-ID"/>
              </w:rPr>
              <w:t>0.245</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62A100C0" w14:textId="0727D80A" w:rsidR="00552F62" w:rsidRPr="005C24EA" w:rsidRDefault="00552F62" w:rsidP="00552F62">
            <w:pPr>
              <w:jc w:val="center"/>
              <w:rPr>
                <w:sz w:val="20"/>
                <w:szCs w:val="20"/>
                <w:lang w:val="en-ID"/>
              </w:rPr>
            </w:pPr>
            <w:r w:rsidRPr="005C24EA">
              <w:rPr>
                <w:sz w:val="20"/>
                <w:szCs w:val="20"/>
                <w:lang w:val="en-ID"/>
              </w:rPr>
              <w:t>0.769</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5A6B46B" w14:textId="27E46063" w:rsidR="00552F62" w:rsidRPr="005C24EA" w:rsidRDefault="00552F62" w:rsidP="00552F62">
            <w:pPr>
              <w:jc w:val="center"/>
              <w:rPr>
                <w:sz w:val="20"/>
                <w:szCs w:val="20"/>
                <w:lang w:val="en-ID"/>
              </w:rPr>
            </w:pPr>
            <w:r w:rsidRPr="005C24EA">
              <w:rPr>
                <w:sz w:val="20"/>
                <w:szCs w:val="20"/>
                <w:lang w:val="en-ID"/>
              </w:rPr>
              <w:t>0.449</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7645192" w14:textId="4A2C21E0" w:rsidR="00552F62" w:rsidRPr="005C24EA" w:rsidRDefault="00552F62" w:rsidP="00552F62">
            <w:pPr>
              <w:jc w:val="center"/>
              <w:rPr>
                <w:sz w:val="20"/>
                <w:szCs w:val="20"/>
                <w:lang w:val="en-ID"/>
              </w:rPr>
            </w:pPr>
            <w:r w:rsidRPr="005C24EA">
              <w:rPr>
                <w:sz w:val="20"/>
                <w:szCs w:val="20"/>
                <w:lang w:val="en-ID"/>
              </w:rPr>
              <w:t>0.076</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E9A5309" w14:textId="1A770677" w:rsidR="00552F62" w:rsidRPr="005C24EA" w:rsidRDefault="00552F62" w:rsidP="00552F62">
            <w:pPr>
              <w:jc w:val="center"/>
              <w:rPr>
                <w:sz w:val="20"/>
                <w:szCs w:val="20"/>
                <w:lang w:val="en-ID"/>
              </w:rPr>
            </w:pPr>
            <w:r w:rsidRPr="005C24EA">
              <w:rPr>
                <w:sz w:val="20"/>
                <w:szCs w:val="20"/>
                <w:lang w:val="en-ID"/>
              </w:rPr>
              <w:t>0.1</w:t>
            </w:r>
            <w:r w:rsidR="00F16D85" w:rsidRPr="005C24EA">
              <w:rPr>
                <w:sz w:val="20"/>
                <w:szCs w:val="20"/>
                <w:lang w:val="en-ID"/>
              </w:rPr>
              <w:t>47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7069FE" w14:textId="2ED58580" w:rsidR="00552F62" w:rsidRPr="005C24EA" w:rsidRDefault="00552F62" w:rsidP="00552F62">
            <w:pPr>
              <w:jc w:val="center"/>
              <w:rPr>
                <w:sz w:val="20"/>
                <w:szCs w:val="20"/>
                <w:lang w:val="en-ID"/>
              </w:rPr>
            </w:pPr>
            <w:r w:rsidRPr="005C24EA">
              <w:rPr>
                <w:sz w:val="20"/>
                <w:szCs w:val="20"/>
                <w:lang w:val="en-ID"/>
              </w:rPr>
              <w:t>0.114</w:t>
            </w:r>
          </w:p>
        </w:tc>
      </w:tr>
      <w:tr w:rsidR="00552F62" w:rsidRPr="005C24EA" w14:paraId="59B44922"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C5A9AD" w14:textId="77777777" w:rsidR="00552F62" w:rsidRPr="005C24EA" w:rsidRDefault="00552F62" w:rsidP="00552F62">
            <w:pPr>
              <w:jc w:val="center"/>
              <w:rPr>
                <w:sz w:val="20"/>
                <w:szCs w:val="20"/>
                <w:lang w:val="en-ID"/>
              </w:rPr>
            </w:pPr>
            <w:r w:rsidRPr="005C24EA">
              <w:rPr>
                <w:sz w:val="20"/>
                <w:szCs w:val="20"/>
                <w:lang w:val="en-ID"/>
              </w:rPr>
              <w:t>X2.4</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0B4922" w14:textId="6CFEC7F8" w:rsidR="00552F62" w:rsidRPr="005C24EA" w:rsidRDefault="00552F62" w:rsidP="00552F62">
            <w:pPr>
              <w:jc w:val="center"/>
              <w:rPr>
                <w:sz w:val="20"/>
                <w:szCs w:val="20"/>
                <w:lang w:val="en-ID"/>
              </w:rPr>
            </w:pPr>
            <w:r w:rsidRPr="005C24EA">
              <w:rPr>
                <w:sz w:val="20"/>
                <w:szCs w:val="20"/>
                <w:lang w:val="en-ID"/>
              </w:rPr>
              <w:t>0.245</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0017DC9" w14:textId="77777777" w:rsidR="00552F62" w:rsidRPr="005C24EA" w:rsidRDefault="00552F62" w:rsidP="00552F62">
            <w:pPr>
              <w:jc w:val="center"/>
              <w:rPr>
                <w:sz w:val="20"/>
                <w:szCs w:val="20"/>
                <w:lang w:val="en-ID"/>
              </w:rPr>
            </w:pPr>
            <w:r w:rsidRPr="005C24EA">
              <w:rPr>
                <w:sz w:val="20"/>
                <w:szCs w:val="20"/>
                <w:lang w:val="en-ID"/>
              </w:rPr>
              <w:t>0.876</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4435917" w14:textId="60A68F96" w:rsidR="00552F62" w:rsidRPr="005C24EA" w:rsidRDefault="00552F62" w:rsidP="00552F62">
            <w:pPr>
              <w:jc w:val="center"/>
              <w:rPr>
                <w:sz w:val="20"/>
                <w:szCs w:val="20"/>
                <w:lang w:val="en-ID"/>
              </w:rPr>
            </w:pPr>
            <w:r w:rsidRPr="005C24EA">
              <w:rPr>
                <w:sz w:val="20"/>
                <w:szCs w:val="20"/>
                <w:lang w:val="en-ID"/>
              </w:rPr>
              <w:t>0.395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6BDB5BB" w14:textId="086B79B3" w:rsidR="00552F62" w:rsidRPr="005C24EA" w:rsidRDefault="00552F62" w:rsidP="00552F62">
            <w:pPr>
              <w:jc w:val="center"/>
              <w:rPr>
                <w:sz w:val="20"/>
                <w:szCs w:val="20"/>
                <w:lang w:val="en-ID"/>
              </w:rPr>
            </w:pPr>
            <w:r w:rsidRPr="005C24EA">
              <w:rPr>
                <w:sz w:val="20"/>
                <w:szCs w:val="20"/>
                <w:lang w:val="en-ID"/>
              </w:rPr>
              <w:t>0.082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6F16967" w14:textId="2F91E3F1" w:rsidR="00552F62" w:rsidRPr="005C24EA" w:rsidRDefault="00552F62" w:rsidP="00552F62">
            <w:pPr>
              <w:jc w:val="center"/>
              <w:rPr>
                <w:sz w:val="20"/>
                <w:szCs w:val="20"/>
                <w:lang w:val="en-ID"/>
              </w:rPr>
            </w:pPr>
            <w:r w:rsidRPr="005C24EA">
              <w:rPr>
                <w:sz w:val="20"/>
                <w:szCs w:val="20"/>
                <w:lang w:val="en-ID"/>
              </w:rPr>
              <w:t>0.0</w:t>
            </w:r>
            <w:r w:rsidR="00F16D85" w:rsidRPr="005C24EA">
              <w:rPr>
                <w:sz w:val="20"/>
                <w:szCs w:val="20"/>
                <w:lang w:val="en-ID"/>
              </w:rPr>
              <w:t>08</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655D2C" w14:textId="5A251764" w:rsidR="00552F62" w:rsidRPr="005C24EA" w:rsidRDefault="00552F62" w:rsidP="00552F62">
            <w:pPr>
              <w:jc w:val="center"/>
              <w:rPr>
                <w:sz w:val="20"/>
                <w:szCs w:val="20"/>
                <w:lang w:val="en-ID"/>
              </w:rPr>
            </w:pPr>
            <w:r w:rsidRPr="005C24EA">
              <w:rPr>
                <w:sz w:val="20"/>
                <w:szCs w:val="20"/>
                <w:lang w:val="en-ID"/>
              </w:rPr>
              <w:t>-0.028</w:t>
            </w:r>
          </w:p>
        </w:tc>
      </w:tr>
      <w:tr w:rsidR="00552F62" w:rsidRPr="005C24EA" w14:paraId="17B03E83"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66899F" w14:textId="77777777" w:rsidR="00552F62" w:rsidRPr="005C24EA" w:rsidRDefault="00552F62" w:rsidP="00552F62">
            <w:pPr>
              <w:jc w:val="center"/>
              <w:rPr>
                <w:sz w:val="20"/>
                <w:szCs w:val="20"/>
                <w:lang w:val="en-ID"/>
              </w:rPr>
            </w:pPr>
            <w:r w:rsidRPr="005C24EA">
              <w:rPr>
                <w:sz w:val="20"/>
                <w:szCs w:val="20"/>
                <w:lang w:val="en-ID"/>
              </w:rPr>
              <w:t>Y.1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BA84A9" w14:textId="60A64BD3" w:rsidR="00552F62" w:rsidRPr="005C24EA" w:rsidRDefault="00552F62" w:rsidP="00552F62">
            <w:pPr>
              <w:jc w:val="center"/>
              <w:rPr>
                <w:sz w:val="20"/>
                <w:szCs w:val="20"/>
                <w:lang w:val="en-ID"/>
              </w:rPr>
            </w:pPr>
            <w:r w:rsidRPr="005C24EA">
              <w:rPr>
                <w:sz w:val="20"/>
                <w:szCs w:val="20"/>
                <w:lang w:val="en-ID"/>
              </w:rPr>
              <w:t>0.522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A801073" w14:textId="0E5E5C1A" w:rsidR="00552F62" w:rsidRPr="005C24EA" w:rsidRDefault="00552F62" w:rsidP="00552F62">
            <w:pPr>
              <w:jc w:val="center"/>
              <w:rPr>
                <w:sz w:val="20"/>
                <w:szCs w:val="20"/>
                <w:lang w:val="en-ID"/>
              </w:rPr>
            </w:pPr>
            <w:r w:rsidRPr="005C24EA">
              <w:rPr>
                <w:sz w:val="20"/>
                <w:szCs w:val="20"/>
                <w:lang w:val="en-ID"/>
              </w:rPr>
              <w:t>0.752</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5E03E970" w14:textId="4C25E4F8" w:rsidR="00552F62" w:rsidRPr="005C24EA" w:rsidRDefault="00552F62" w:rsidP="00552F62">
            <w:pPr>
              <w:jc w:val="center"/>
              <w:rPr>
                <w:sz w:val="20"/>
                <w:szCs w:val="20"/>
                <w:lang w:val="en-ID"/>
              </w:rPr>
            </w:pPr>
            <w:r w:rsidRPr="005C24EA">
              <w:rPr>
                <w:sz w:val="20"/>
                <w:szCs w:val="20"/>
                <w:lang w:val="en-ID"/>
              </w:rPr>
              <w:t>0.782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71F4979" w14:textId="6784ED37" w:rsidR="00552F62" w:rsidRPr="005C24EA" w:rsidRDefault="00552F62" w:rsidP="00552F62">
            <w:pPr>
              <w:jc w:val="center"/>
              <w:rPr>
                <w:sz w:val="20"/>
                <w:szCs w:val="20"/>
                <w:lang w:val="en-ID"/>
              </w:rPr>
            </w:pPr>
            <w:r w:rsidRPr="005C24EA">
              <w:rPr>
                <w:sz w:val="20"/>
                <w:szCs w:val="20"/>
                <w:lang w:val="en-ID"/>
              </w:rPr>
              <w:t>0.422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652945A" w14:textId="7B050279" w:rsidR="00552F62" w:rsidRPr="005C24EA" w:rsidRDefault="00552F62" w:rsidP="00552F62">
            <w:pPr>
              <w:jc w:val="center"/>
              <w:rPr>
                <w:sz w:val="20"/>
                <w:szCs w:val="20"/>
                <w:lang w:val="en-ID"/>
              </w:rPr>
            </w:pPr>
            <w:r w:rsidRPr="005C24EA">
              <w:rPr>
                <w:sz w:val="20"/>
                <w:szCs w:val="20"/>
                <w:lang w:val="en-ID"/>
              </w:rPr>
              <w:t>0.0</w:t>
            </w:r>
            <w:r w:rsidR="005207F7" w:rsidRPr="005C24EA">
              <w:rPr>
                <w:sz w:val="20"/>
                <w:szCs w:val="20"/>
                <w:lang w:val="en-ID"/>
              </w:rPr>
              <w:t>01</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122208" w14:textId="6775B725" w:rsidR="00552F62" w:rsidRPr="005C24EA" w:rsidRDefault="00552F62" w:rsidP="00552F62">
            <w:pPr>
              <w:jc w:val="center"/>
              <w:rPr>
                <w:sz w:val="20"/>
                <w:szCs w:val="20"/>
                <w:lang w:val="en-ID"/>
              </w:rPr>
            </w:pPr>
            <w:r w:rsidRPr="005C24EA">
              <w:rPr>
                <w:sz w:val="20"/>
                <w:szCs w:val="20"/>
                <w:lang w:val="en-ID"/>
              </w:rPr>
              <w:t>-0.096</w:t>
            </w:r>
          </w:p>
        </w:tc>
      </w:tr>
      <w:tr w:rsidR="00552F62" w:rsidRPr="005C24EA" w14:paraId="6935811C"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5AE481" w14:textId="77777777" w:rsidR="00552F62" w:rsidRPr="005C24EA" w:rsidRDefault="00552F62" w:rsidP="00552F62">
            <w:pPr>
              <w:jc w:val="center"/>
              <w:rPr>
                <w:sz w:val="20"/>
                <w:szCs w:val="20"/>
                <w:lang w:val="en-ID"/>
              </w:rPr>
            </w:pPr>
            <w:r w:rsidRPr="005C24EA">
              <w:rPr>
                <w:sz w:val="20"/>
                <w:szCs w:val="20"/>
                <w:lang w:val="en-ID"/>
              </w:rPr>
              <w:t>Y.2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FD1C8E" w14:textId="1E257098" w:rsidR="00552F62" w:rsidRPr="005C24EA" w:rsidRDefault="00552F62" w:rsidP="00552F62">
            <w:pPr>
              <w:jc w:val="center"/>
              <w:rPr>
                <w:sz w:val="20"/>
                <w:szCs w:val="20"/>
                <w:lang w:val="en-ID"/>
              </w:rPr>
            </w:pPr>
            <w:r w:rsidRPr="005C24EA">
              <w:rPr>
                <w:sz w:val="20"/>
                <w:szCs w:val="20"/>
                <w:lang w:val="en-ID"/>
              </w:rPr>
              <w:t>0.421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53D3872" w14:textId="0D43EDAA" w:rsidR="00552F62" w:rsidRPr="005C24EA" w:rsidRDefault="00552F62" w:rsidP="00552F62">
            <w:pPr>
              <w:jc w:val="center"/>
              <w:rPr>
                <w:sz w:val="20"/>
                <w:szCs w:val="20"/>
                <w:lang w:val="en-ID"/>
              </w:rPr>
            </w:pPr>
            <w:r w:rsidRPr="005C24EA">
              <w:rPr>
                <w:sz w:val="20"/>
                <w:szCs w:val="20"/>
                <w:lang w:val="en-ID"/>
              </w:rPr>
              <w:t>0.423</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28AB447C" w14:textId="566ED324" w:rsidR="00552F62" w:rsidRPr="005C24EA" w:rsidRDefault="00552F62" w:rsidP="00552F62">
            <w:pPr>
              <w:jc w:val="center"/>
              <w:rPr>
                <w:sz w:val="20"/>
                <w:szCs w:val="20"/>
                <w:lang w:val="en-ID"/>
              </w:rPr>
            </w:pPr>
            <w:r w:rsidRPr="005C24EA">
              <w:rPr>
                <w:sz w:val="20"/>
                <w:szCs w:val="20"/>
                <w:lang w:val="en-ID"/>
              </w:rPr>
              <w:t>0.802</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D6EFF12" w14:textId="079B14B6" w:rsidR="00552F62" w:rsidRPr="005C24EA" w:rsidRDefault="00552F62" w:rsidP="00552F62">
            <w:pPr>
              <w:jc w:val="center"/>
              <w:rPr>
                <w:sz w:val="20"/>
                <w:szCs w:val="20"/>
                <w:lang w:val="en-ID"/>
              </w:rPr>
            </w:pPr>
            <w:r w:rsidRPr="005C24EA">
              <w:rPr>
                <w:sz w:val="20"/>
                <w:szCs w:val="20"/>
                <w:lang w:val="en-ID"/>
              </w:rPr>
              <w:t>0.307</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63C2DF5" w14:textId="2444506C" w:rsidR="00552F62" w:rsidRPr="005C24EA" w:rsidRDefault="00552F62" w:rsidP="00552F62">
            <w:pPr>
              <w:jc w:val="center"/>
              <w:rPr>
                <w:sz w:val="20"/>
                <w:szCs w:val="20"/>
                <w:lang w:val="en-ID"/>
              </w:rPr>
            </w:pPr>
            <w:r w:rsidRPr="005C24EA">
              <w:rPr>
                <w:sz w:val="20"/>
                <w:szCs w:val="20"/>
                <w:lang w:val="en-ID"/>
              </w:rPr>
              <w:t>-0.</w:t>
            </w:r>
            <w:r w:rsidR="00EC6F88" w:rsidRPr="005C24EA">
              <w:rPr>
                <w:sz w:val="20"/>
                <w:szCs w:val="20"/>
                <w:lang w:val="en-ID"/>
              </w:rPr>
              <w:t>229</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BBD05E" w14:textId="5C372EB1" w:rsidR="00552F62" w:rsidRPr="005C24EA" w:rsidRDefault="00552F62" w:rsidP="00552F62">
            <w:pPr>
              <w:jc w:val="center"/>
              <w:rPr>
                <w:sz w:val="20"/>
                <w:szCs w:val="20"/>
                <w:lang w:val="en-ID"/>
              </w:rPr>
            </w:pPr>
            <w:r w:rsidRPr="005C24EA">
              <w:rPr>
                <w:sz w:val="20"/>
                <w:szCs w:val="20"/>
                <w:lang w:val="en-ID"/>
              </w:rPr>
              <w:t>-0.169</w:t>
            </w:r>
          </w:p>
        </w:tc>
      </w:tr>
      <w:tr w:rsidR="00552F62" w:rsidRPr="005C24EA" w14:paraId="4C143181"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A6FCA4" w14:textId="77777777" w:rsidR="00552F62" w:rsidRPr="005C24EA" w:rsidRDefault="00552F62" w:rsidP="00552F62">
            <w:pPr>
              <w:jc w:val="center"/>
              <w:rPr>
                <w:sz w:val="20"/>
                <w:szCs w:val="20"/>
                <w:lang w:val="en-ID"/>
              </w:rPr>
            </w:pPr>
            <w:r w:rsidRPr="005C24EA">
              <w:rPr>
                <w:sz w:val="20"/>
                <w:szCs w:val="20"/>
                <w:lang w:val="en-ID"/>
              </w:rPr>
              <w:t>Y.3</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3707E1" w14:textId="302336A5" w:rsidR="00552F62" w:rsidRPr="005C24EA" w:rsidRDefault="00552F62" w:rsidP="00552F62">
            <w:pPr>
              <w:jc w:val="center"/>
              <w:rPr>
                <w:sz w:val="20"/>
                <w:szCs w:val="20"/>
                <w:lang w:val="en-ID"/>
              </w:rPr>
            </w:pPr>
            <w:r w:rsidRPr="005C24EA">
              <w:rPr>
                <w:sz w:val="20"/>
                <w:szCs w:val="20"/>
                <w:lang w:val="en-ID"/>
              </w:rPr>
              <w:t>0.491</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B361695" w14:textId="20DD92AB" w:rsidR="00552F62" w:rsidRPr="005C24EA" w:rsidRDefault="00552F62" w:rsidP="00552F62">
            <w:pPr>
              <w:jc w:val="center"/>
              <w:rPr>
                <w:sz w:val="20"/>
                <w:szCs w:val="20"/>
                <w:lang w:val="en-ID"/>
              </w:rPr>
            </w:pPr>
            <w:r w:rsidRPr="005C24EA">
              <w:rPr>
                <w:sz w:val="20"/>
                <w:szCs w:val="20"/>
                <w:lang w:val="en-ID"/>
              </w:rPr>
              <w:t>0.512</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250D35C9" w14:textId="4985A077" w:rsidR="00552F62" w:rsidRPr="005C24EA" w:rsidRDefault="00552F62" w:rsidP="00552F62">
            <w:pPr>
              <w:jc w:val="center"/>
              <w:rPr>
                <w:sz w:val="20"/>
                <w:szCs w:val="20"/>
                <w:lang w:val="en-ID"/>
              </w:rPr>
            </w:pPr>
            <w:r w:rsidRPr="005C24EA">
              <w:rPr>
                <w:sz w:val="20"/>
                <w:szCs w:val="20"/>
                <w:lang w:val="en-ID"/>
              </w:rPr>
              <w:t>0.870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6D529D4" w14:textId="7D464646" w:rsidR="00552F62" w:rsidRPr="005C24EA" w:rsidRDefault="00552F62" w:rsidP="00552F62">
            <w:pPr>
              <w:jc w:val="center"/>
              <w:rPr>
                <w:sz w:val="20"/>
                <w:szCs w:val="20"/>
                <w:lang w:val="en-ID"/>
              </w:rPr>
            </w:pPr>
            <w:r w:rsidRPr="005C24EA">
              <w:rPr>
                <w:sz w:val="20"/>
                <w:szCs w:val="20"/>
                <w:lang w:val="en-ID"/>
              </w:rPr>
              <w:t>0.382</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AB25A45" w14:textId="0F3ACA44" w:rsidR="00552F62" w:rsidRPr="005C24EA" w:rsidRDefault="00552F62" w:rsidP="00552F62">
            <w:pPr>
              <w:jc w:val="center"/>
              <w:rPr>
                <w:sz w:val="20"/>
                <w:szCs w:val="20"/>
                <w:lang w:val="en-ID"/>
              </w:rPr>
            </w:pPr>
            <w:r w:rsidRPr="005C24EA">
              <w:rPr>
                <w:sz w:val="20"/>
                <w:szCs w:val="20"/>
                <w:lang w:val="en-ID"/>
              </w:rPr>
              <w:t>-0.</w:t>
            </w:r>
            <w:r w:rsidR="00EC6F88" w:rsidRPr="005C24EA">
              <w:rPr>
                <w:sz w:val="20"/>
                <w:szCs w:val="20"/>
                <w:lang w:val="en-ID"/>
              </w:rPr>
              <w:t>115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3DE201" w14:textId="49C633C6" w:rsidR="00552F62" w:rsidRPr="005C24EA" w:rsidRDefault="00552F62" w:rsidP="00552F62">
            <w:pPr>
              <w:jc w:val="center"/>
              <w:rPr>
                <w:sz w:val="20"/>
                <w:szCs w:val="20"/>
                <w:lang w:val="en-ID"/>
              </w:rPr>
            </w:pPr>
            <w:r w:rsidRPr="005C24EA">
              <w:rPr>
                <w:sz w:val="20"/>
                <w:szCs w:val="20"/>
                <w:lang w:val="en-ID"/>
              </w:rPr>
              <w:t>-0.057</w:t>
            </w:r>
          </w:p>
        </w:tc>
      </w:tr>
      <w:tr w:rsidR="00552F62" w:rsidRPr="005C24EA" w14:paraId="445B219F"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BC0658" w14:textId="77777777" w:rsidR="00552F62" w:rsidRPr="005C24EA" w:rsidRDefault="00552F62" w:rsidP="00552F62">
            <w:pPr>
              <w:jc w:val="center"/>
              <w:rPr>
                <w:sz w:val="20"/>
                <w:szCs w:val="20"/>
                <w:lang w:val="en-ID"/>
              </w:rPr>
            </w:pPr>
            <w:r w:rsidRPr="005C24EA">
              <w:rPr>
                <w:sz w:val="20"/>
                <w:szCs w:val="20"/>
                <w:lang w:val="en-ID"/>
              </w:rPr>
              <w:t>Y.4</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4C27B2" w14:textId="5D49072B" w:rsidR="00552F62" w:rsidRPr="005C24EA" w:rsidRDefault="00552F62" w:rsidP="00552F62">
            <w:pPr>
              <w:jc w:val="center"/>
              <w:rPr>
                <w:sz w:val="20"/>
                <w:szCs w:val="20"/>
                <w:lang w:val="en-ID"/>
              </w:rPr>
            </w:pPr>
            <w:r w:rsidRPr="005C24EA">
              <w:rPr>
                <w:sz w:val="20"/>
                <w:szCs w:val="20"/>
                <w:lang w:val="en-ID"/>
              </w:rPr>
              <w:t>0.504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19BCDAE" w14:textId="6C6F1FF8" w:rsidR="00552F62" w:rsidRPr="005C24EA" w:rsidRDefault="00552F62" w:rsidP="00552F62">
            <w:pPr>
              <w:jc w:val="center"/>
              <w:rPr>
                <w:sz w:val="20"/>
                <w:szCs w:val="20"/>
                <w:lang w:val="en-ID"/>
              </w:rPr>
            </w:pPr>
            <w:r w:rsidRPr="005C24EA">
              <w:rPr>
                <w:sz w:val="20"/>
                <w:szCs w:val="20"/>
                <w:lang w:val="en-ID"/>
              </w:rPr>
              <w:t>0.475</w:t>
            </w:r>
          </w:p>
        </w:tc>
        <w:tc>
          <w:tcPr>
            <w:tcW w:w="66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212E42FC" w14:textId="2A1FDE4A" w:rsidR="00552F62" w:rsidRPr="005C24EA" w:rsidRDefault="00552F62" w:rsidP="00552F62">
            <w:pPr>
              <w:jc w:val="center"/>
              <w:rPr>
                <w:sz w:val="20"/>
                <w:szCs w:val="20"/>
                <w:lang w:val="en-ID"/>
              </w:rPr>
            </w:pPr>
            <w:r w:rsidRPr="005C24EA">
              <w:rPr>
                <w:sz w:val="20"/>
                <w:szCs w:val="20"/>
                <w:lang w:val="en-ID"/>
              </w:rPr>
              <w:t>0.830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6CC8EEC" w14:textId="59C1D461" w:rsidR="00552F62" w:rsidRPr="005C24EA" w:rsidRDefault="00552F62" w:rsidP="00552F62">
            <w:pPr>
              <w:jc w:val="center"/>
              <w:rPr>
                <w:sz w:val="20"/>
                <w:szCs w:val="20"/>
                <w:lang w:val="en-ID"/>
              </w:rPr>
            </w:pPr>
            <w:r w:rsidRPr="005C24EA">
              <w:rPr>
                <w:sz w:val="20"/>
                <w:szCs w:val="20"/>
                <w:lang w:val="en-ID"/>
              </w:rPr>
              <w:t>0.424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093B13F" w14:textId="52E33471" w:rsidR="00552F62" w:rsidRPr="005C24EA" w:rsidRDefault="00552F62" w:rsidP="00552F62">
            <w:pPr>
              <w:jc w:val="center"/>
              <w:rPr>
                <w:sz w:val="20"/>
                <w:szCs w:val="20"/>
                <w:lang w:val="en-ID"/>
              </w:rPr>
            </w:pPr>
            <w:r w:rsidRPr="005C24EA">
              <w:rPr>
                <w:sz w:val="20"/>
                <w:szCs w:val="20"/>
                <w:lang w:val="en-ID"/>
              </w:rPr>
              <w:t>-0.</w:t>
            </w:r>
            <w:r w:rsidR="00EC6F88" w:rsidRPr="005C24EA">
              <w:rPr>
                <w:sz w:val="20"/>
                <w:szCs w:val="20"/>
                <w:lang w:val="en-ID"/>
              </w:rPr>
              <w:t>117</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03C2F5" w14:textId="144CAE03" w:rsidR="00552F62" w:rsidRPr="005C24EA" w:rsidRDefault="00552F62" w:rsidP="00552F62">
            <w:pPr>
              <w:jc w:val="center"/>
              <w:rPr>
                <w:sz w:val="20"/>
                <w:szCs w:val="20"/>
                <w:lang w:val="en-ID"/>
              </w:rPr>
            </w:pPr>
            <w:r w:rsidRPr="005C24EA">
              <w:rPr>
                <w:sz w:val="20"/>
                <w:szCs w:val="20"/>
                <w:lang w:val="en-ID"/>
              </w:rPr>
              <w:t>-0.099</w:t>
            </w:r>
          </w:p>
        </w:tc>
      </w:tr>
      <w:tr w:rsidR="00552F62" w:rsidRPr="005C24EA" w14:paraId="56E596D8"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25AAE6" w14:textId="77777777" w:rsidR="00552F62" w:rsidRPr="005C24EA" w:rsidRDefault="00552F62" w:rsidP="00552F62">
            <w:pPr>
              <w:jc w:val="center"/>
              <w:rPr>
                <w:sz w:val="20"/>
                <w:szCs w:val="20"/>
                <w:lang w:val="en-ID"/>
              </w:rPr>
            </w:pPr>
            <w:r w:rsidRPr="005C24EA">
              <w:rPr>
                <w:sz w:val="20"/>
                <w:szCs w:val="20"/>
                <w:lang w:val="en-ID"/>
              </w:rPr>
              <w:t>Z.1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1A2719" w14:textId="0F6BFA13" w:rsidR="00552F62" w:rsidRPr="005C24EA" w:rsidRDefault="00552F62" w:rsidP="00552F62">
            <w:pPr>
              <w:jc w:val="center"/>
              <w:rPr>
                <w:sz w:val="20"/>
                <w:szCs w:val="20"/>
                <w:lang w:val="en-ID"/>
              </w:rPr>
            </w:pPr>
            <w:r w:rsidRPr="005C24EA">
              <w:rPr>
                <w:sz w:val="20"/>
                <w:szCs w:val="20"/>
                <w:lang w:val="en-ID"/>
              </w:rPr>
              <w:t>0.274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5AD980" w14:textId="56A3F66B" w:rsidR="00552F62" w:rsidRPr="005C24EA" w:rsidRDefault="00552F62" w:rsidP="00552F62">
            <w:pPr>
              <w:jc w:val="center"/>
              <w:rPr>
                <w:sz w:val="20"/>
                <w:szCs w:val="20"/>
                <w:lang w:val="en-ID"/>
              </w:rPr>
            </w:pPr>
            <w:r w:rsidRPr="005C24EA">
              <w:rPr>
                <w:sz w:val="20"/>
                <w:szCs w:val="20"/>
                <w:lang w:val="en-ID"/>
              </w:rPr>
              <w:t>0.147</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956E13B" w14:textId="4C384C55" w:rsidR="00552F62" w:rsidRPr="005C24EA" w:rsidRDefault="00552F62" w:rsidP="00552F62">
            <w:pPr>
              <w:jc w:val="center"/>
              <w:rPr>
                <w:sz w:val="20"/>
                <w:szCs w:val="20"/>
                <w:lang w:val="en-ID"/>
              </w:rPr>
            </w:pPr>
            <w:r w:rsidRPr="005C24EA">
              <w:rPr>
                <w:sz w:val="20"/>
                <w:szCs w:val="20"/>
                <w:lang w:val="en-ID"/>
              </w:rPr>
              <w:t>0.328</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150B9D8E" w14:textId="588850D6" w:rsidR="00552F62" w:rsidRPr="005C24EA" w:rsidRDefault="00552F62" w:rsidP="00552F62">
            <w:pPr>
              <w:jc w:val="center"/>
              <w:rPr>
                <w:sz w:val="20"/>
                <w:szCs w:val="20"/>
                <w:lang w:val="en-ID"/>
              </w:rPr>
            </w:pPr>
            <w:r w:rsidRPr="005C24EA">
              <w:rPr>
                <w:sz w:val="20"/>
                <w:szCs w:val="20"/>
                <w:lang w:val="en-ID"/>
              </w:rPr>
              <w:t>0.800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9A813A5" w14:textId="68C9113F" w:rsidR="00552F62" w:rsidRPr="005C24EA" w:rsidRDefault="00552F62" w:rsidP="00552F62">
            <w:pPr>
              <w:jc w:val="center"/>
              <w:rPr>
                <w:sz w:val="20"/>
                <w:szCs w:val="20"/>
                <w:lang w:val="en-ID"/>
              </w:rPr>
            </w:pPr>
            <w:r w:rsidRPr="005C24EA">
              <w:rPr>
                <w:sz w:val="20"/>
                <w:szCs w:val="20"/>
                <w:lang w:val="en-ID"/>
              </w:rPr>
              <w:t>-0.1</w:t>
            </w:r>
            <w:r w:rsidR="006D5A2D" w:rsidRPr="005C24EA">
              <w:rPr>
                <w:sz w:val="20"/>
                <w:szCs w:val="20"/>
                <w:lang w:val="en-ID"/>
              </w:rPr>
              <w:t>04</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069096" w14:textId="4282897A" w:rsidR="00552F62" w:rsidRPr="005C24EA" w:rsidRDefault="00552F62" w:rsidP="00552F62">
            <w:pPr>
              <w:jc w:val="center"/>
              <w:rPr>
                <w:sz w:val="20"/>
                <w:szCs w:val="20"/>
                <w:lang w:val="en-ID"/>
              </w:rPr>
            </w:pPr>
            <w:r w:rsidRPr="005C24EA">
              <w:rPr>
                <w:sz w:val="20"/>
                <w:szCs w:val="20"/>
                <w:lang w:val="en-ID"/>
              </w:rPr>
              <w:t>-0.183</w:t>
            </w:r>
          </w:p>
        </w:tc>
      </w:tr>
      <w:tr w:rsidR="00552F62" w:rsidRPr="005C24EA" w14:paraId="7EE7160D"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D8B9D4" w14:textId="77777777" w:rsidR="00552F62" w:rsidRPr="005C24EA" w:rsidRDefault="00552F62" w:rsidP="00552F62">
            <w:pPr>
              <w:jc w:val="center"/>
              <w:rPr>
                <w:sz w:val="20"/>
                <w:szCs w:val="20"/>
                <w:lang w:val="en-ID"/>
              </w:rPr>
            </w:pPr>
            <w:r w:rsidRPr="005C24EA">
              <w:rPr>
                <w:sz w:val="20"/>
                <w:szCs w:val="20"/>
                <w:lang w:val="en-ID"/>
              </w:rPr>
              <w:t>Z.2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5DE04B" w14:textId="0705C229" w:rsidR="00552F62" w:rsidRPr="005C24EA" w:rsidRDefault="00552F62" w:rsidP="00552F62">
            <w:pPr>
              <w:jc w:val="center"/>
              <w:rPr>
                <w:sz w:val="20"/>
                <w:szCs w:val="20"/>
                <w:lang w:val="en-ID"/>
              </w:rPr>
            </w:pPr>
            <w:r w:rsidRPr="005C24EA">
              <w:rPr>
                <w:sz w:val="20"/>
                <w:szCs w:val="20"/>
                <w:lang w:val="en-ID"/>
              </w:rPr>
              <w:t>0.404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7274C4" w14:textId="5ED1EF51" w:rsidR="00552F62" w:rsidRPr="005C24EA" w:rsidRDefault="00552F62" w:rsidP="00552F62">
            <w:pPr>
              <w:jc w:val="center"/>
              <w:rPr>
                <w:sz w:val="20"/>
                <w:szCs w:val="20"/>
                <w:lang w:val="en-ID"/>
              </w:rPr>
            </w:pPr>
            <w:r w:rsidRPr="005C24EA">
              <w:rPr>
                <w:sz w:val="20"/>
                <w:szCs w:val="20"/>
                <w:lang w:val="en-ID"/>
              </w:rPr>
              <w:t>0.191</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AF63CAB" w14:textId="662165E3" w:rsidR="00552F62" w:rsidRPr="005C24EA" w:rsidRDefault="00552F62" w:rsidP="00552F62">
            <w:pPr>
              <w:jc w:val="center"/>
              <w:rPr>
                <w:sz w:val="20"/>
                <w:szCs w:val="20"/>
                <w:lang w:val="en-ID"/>
              </w:rPr>
            </w:pPr>
            <w:r w:rsidRPr="005C24EA">
              <w:rPr>
                <w:sz w:val="20"/>
                <w:szCs w:val="20"/>
                <w:lang w:val="en-ID"/>
              </w:rPr>
              <w:t>0.477</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3827889" w14:textId="62C07763" w:rsidR="00552F62" w:rsidRPr="005C24EA" w:rsidRDefault="00552F62" w:rsidP="00552F62">
            <w:pPr>
              <w:jc w:val="center"/>
              <w:rPr>
                <w:sz w:val="20"/>
                <w:szCs w:val="20"/>
                <w:lang w:val="en-ID"/>
              </w:rPr>
            </w:pPr>
            <w:r w:rsidRPr="005C24EA">
              <w:rPr>
                <w:sz w:val="20"/>
                <w:szCs w:val="20"/>
                <w:lang w:val="en-ID"/>
              </w:rPr>
              <w:t>0.875</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F5708E5" w14:textId="31FF3230" w:rsidR="00552F62" w:rsidRPr="005C24EA" w:rsidRDefault="00552F62" w:rsidP="00552F62">
            <w:pPr>
              <w:jc w:val="center"/>
              <w:rPr>
                <w:sz w:val="20"/>
                <w:szCs w:val="20"/>
                <w:lang w:val="en-ID"/>
              </w:rPr>
            </w:pPr>
            <w:r w:rsidRPr="005C24EA">
              <w:rPr>
                <w:sz w:val="20"/>
                <w:szCs w:val="20"/>
                <w:lang w:val="en-ID"/>
              </w:rPr>
              <w:t>-0.2</w:t>
            </w:r>
            <w:r w:rsidR="006D5A2D" w:rsidRPr="005C24EA">
              <w:rPr>
                <w:sz w:val="20"/>
                <w:szCs w:val="20"/>
                <w:lang w:val="en-ID"/>
              </w:rPr>
              <w:t>55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FD0CF6" w14:textId="60F759C0" w:rsidR="00552F62" w:rsidRPr="005C24EA" w:rsidRDefault="00552F62" w:rsidP="00552F62">
            <w:pPr>
              <w:jc w:val="center"/>
              <w:rPr>
                <w:sz w:val="20"/>
                <w:szCs w:val="20"/>
                <w:lang w:val="en-ID"/>
              </w:rPr>
            </w:pPr>
            <w:r w:rsidRPr="005C24EA">
              <w:rPr>
                <w:sz w:val="20"/>
                <w:szCs w:val="20"/>
                <w:lang w:val="en-ID"/>
              </w:rPr>
              <w:t>-0.262</w:t>
            </w:r>
          </w:p>
        </w:tc>
      </w:tr>
      <w:tr w:rsidR="00552F62" w:rsidRPr="005C24EA" w14:paraId="5EABF35B"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45E504" w14:textId="77777777" w:rsidR="00552F62" w:rsidRPr="005C24EA" w:rsidRDefault="00552F62" w:rsidP="00552F62">
            <w:pPr>
              <w:jc w:val="center"/>
              <w:rPr>
                <w:sz w:val="20"/>
                <w:szCs w:val="20"/>
                <w:lang w:val="en-ID"/>
              </w:rPr>
            </w:pPr>
            <w:r w:rsidRPr="005C24EA">
              <w:rPr>
                <w:sz w:val="20"/>
                <w:szCs w:val="20"/>
                <w:lang w:val="en-ID"/>
              </w:rPr>
              <w:t>Z.3</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6F7A55" w14:textId="13E0BA2E" w:rsidR="00552F62" w:rsidRPr="005C24EA" w:rsidRDefault="00552F62" w:rsidP="00552F62">
            <w:pPr>
              <w:jc w:val="center"/>
              <w:rPr>
                <w:sz w:val="20"/>
                <w:szCs w:val="20"/>
                <w:lang w:val="en-ID"/>
              </w:rPr>
            </w:pPr>
            <w:r w:rsidRPr="005C24EA">
              <w:rPr>
                <w:sz w:val="20"/>
                <w:szCs w:val="20"/>
                <w:lang w:val="en-ID"/>
              </w:rPr>
              <w:t>0.403</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B4EB58" w14:textId="52BED700" w:rsidR="00552F62" w:rsidRPr="005C24EA" w:rsidRDefault="00552F62" w:rsidP="00552F62">
            <w:pPr>
              <w:jc w:val="center"/>
              <w:rPr>
                <w:sz w:val="20"/>
                <w:szCs w:val="20"/>
                <w:lang w:val="en-ID"/>
              </w:rPr>
            </w:pPr>
            <w:r w:rsidRPr="005C24EA">
              <w:rPr>
                <w:sz w:val="20"/>
                <w:szCs w:val="20"/>
                <w:lang w:val="en-ID"/>
              </w:rPr>
              <w:t>0.187</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8B55EFE" w14:textId="34A5E7C0" w:rsidR="00552F62" w:rsidRPr="005C24EA" w:rsidRDefault="00552F62" w:rsidP="00552F62">
            <w:pPr>
              <w:jc w:val="center"/>
              <w:rPr>
                <w:sz w:val="20"/>
                <w:szCs w:val="20"/>
                <w:lang w:val="en-ID"/>
              </w:rPr>
            </w:pPr>
            <w:r w:rsidRPr="005C24EA">
              <w:rPr>
                <w:sz w:val="20"/>
                <w:szCs w:val="20"/>
                <w:lang w:val="en-ID"/>
              </w:rPr>
              <w:t>0.338</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510A0FD0" w14:textId="26F163C4" w:rsidR="00552F62" w:rsidRPr="005C24EA" w:rsidRDefault="00552F62" w:rsidP="00552F62">
            <w:pPr>
              <w:jc w:val="center"/>
              <w:rPr>
                <w:sz w:val="20"/>
                <w:szCs w:val="20"/>
                <w:lang w:val="en-ID"/>
              </w:rPr>
            </w:pPr>
            <w:r w:rsidRPr="005C24EA">
              <w:rPr>
                <w:sz w:val="20"/>
                <w:szCs w:val="20"/>
                <w:lang w:val="en-ID"/>
              </w:rPr>
              <w:t>0.810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A0D7ABA" w14:textId="19C8C8BE" w:rsidR="00552F62" w:rsidRPr="005C24EA" w:rsidRDefault="00552F62" w:rsidP="00552F62">
            <w:pPr>
              <w:jc w:val="center"/>
              <w:rPr>
                <w:sz w:val="20"/>
                <w:szCs w:val="20"/>
                <w:lang w:val="en-ID"/>
              </w:rPr>
            </w:pPr>
            <w:r w:rsidRPr="005C24EA">
              <w:rPr>
                <w:sz w:val="20"/>
                <w:szCs w:val="20"/>
                <w:lang w:val="en-ID"/>
              </w:rPr>
              <w:t>-0.</w:t>
            </w:r>
            <w:r w:rsidR="006D5A2D" w:rsidRPr="005C24EA">
              <w:rPr>
                <w:sz w:val="20"/>
                <w:szCs w:val="20"/>
                <w:lang w:val="en-ID"/>
              </w:rPr>
              <w:t>218</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29F515" w14:textId="4D36317C" w:rsidR="00552F62" w:rsidRPr="005C24EA" w:rsidRDefault="00552F62" w:rsidP="00552F62">
            <w:pPr>
              <w:jc w:val="center"/>
              <w:rPr>
                <w:sz w:val="20"/>
                <w:szCs w:val="20"/>
                <w:lang w:val="en-ID"/>
              </w:rPr>
            </w:pPr>
            <w:r w:rsidRPr="005C24EA">
              <w:rPr>
                <w:sz w:val="20"/>
                <w:szCs w:val="20"/>
                <w:lang w:val="en-ID"/>
              </w:rPr>
              <w:t>-0.111</w:t>
            </w:r>
          </w:p>
        </w:tc>
      </w:tr>
      <w:tr w:rsidR="00552F62" w:rsidRPr="005C24EA" w14:paraId="297410A5"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A3C3E7" w14:textId="77777777" w:rsidR="00552F62" w:rsidRPr="005C24EA" w:rsidRDefault="00552F62" w:rsidP="00552F62">
            <w:pPr>
              <w:jc w:val="center"/>
              <w:rPr>
                <w:sz w:val="20"/>
                <w:szCs w:val="20"/>
                <w:lang w:val="en-ID"/>
              </w:rPr>
            </w:pPr>
            <w:r w:rsidRPr="005C24EA">
              <w:rPr>
                <w:sz w:val="20"/>
                <w:szCs w:val="20"/>
                <w:lang w:val="en-ID"/>
              </w:rPr>
              <w:t>Z x X1</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9F2039" w14:textId="4DE542AF" w:rsidR="00552F62" w:rsidRPr="005C24EA" w:rsidRDefault="00552F62" w:rsidP="00552F62">
            <w:pPr>
              <w:jc w:val="center"/>
              <w:rPr>
                <w:sz w:val="20"/>
                <w:szCs w:val="20"/>
                <w:lang w:val="en-ID"/>
              </w:rPr>
            </w:pPr>
            <w:r w:rsidRPr="005C24EA">
              <w:rPr>
                <w:sz w:val="20"/>
                <w:szCs w:val="20"/>
                <w:lang w:val="en-ID"/>
              </w:rPr>
              <w:t>-0.190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A42A76" w14:textId="7291983E" w:rsidR="00552F62" w:rsidRPr="005C24EA" w:rsidRDefault="00552F62" w:rsidP="00552F62">
            <w:pPr>
              <w:jc w:val="center"/>
              <w:rPr>
                <w:sz w:val="20"/>
                <w:szCs w:val="20"/>
                <w:lang w:val="en-ID"/>
              </w:rPr>
            </w:pPr>
            <w:r w:rsidRPr="005C24EA">
              <w:rPr>
                <w:sz w:val="20"/>
                <w:szCs w:val="20"/>
                <w:lang w:val="en-ID"/>
              </w:rPr>
              <w:t>-0.090</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1FDBF2B" w14:textId="583319E1" w:rsidR="00552F62" w:rsidRPr="005C24EA" w:rsidRDefault="00552F62" w:rsidP="00552F62">
            <w:pPr>
              <w:jc w:val="center"/>
              <w:rPr>
                <w:sz w:val="20"/>
                <w:szCs w:val="20"/>
                <w:lang w:val="en-ID"/>
              </w:rPr>
            </w:pPr>
            <w:r w:rsidRPr="005C24EA">
              <w:rPr>
                <w:sz w:val="20"/>
                <w:szCs w:val="20"/>
                <w:lang w:val="en-ID"/>
              </w:rPr>
              <w:t>-0.134</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9BA758" w14:textId="0F9271F9" w:rsidR="00552F62" w:rsidRPr="005C24EA" w:rsidRDefault="00552F62" w:rsidP="00552F62">
            <w:pPr>
              <w:jc w:val="center"/>
              <w:rPr>
                <w:sz w:val="20"/>
                <w:szCs w:val="20"/>
                <w:lang w:val="en-ID"/>
              </w:rPr>
            </w:pPr>
            <w:r w:rsidRPr="005C24EA">
              <w:rPr>
                <w:sz w:val="20"/>
                <w:szCs w:val="20"/>
                <w:lang w:val="en-ID"/>
              </w:rPr>
              <w:t>-0.241</w:t>
            </w:r>
          </w:p>
        </w:tc>
        <w:tc>
          <w:tcPr>
            <w:tcW w:w="745"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tcPr>
          <w:p w14:paraId="546FA2D3" w14:textId="77777777" w:rsidR="00552F62" w:rsidRPr="005C24EA" w:rsidRDefault="00552F62" w:rsidP="00552F62">
            <w:pPr>
              <w:jc w:val="center"/>
              <w:rPr>
                <w:sz w:val="20"/>
                <w:szCs w:val="20"/>
                <w:lang w:val="en-ID"/>
              </w:rPr>
            </w:pPr>
            <w:r w:rsidRPr="005C24EA">
              <w:rPr>
                <w:sz w:val="20"/>
                <w:szCs w:val="20"/>
                <w:lang w:val="en-ID"/>
              </w:rPr>
              <w:t>1.000</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C659E8" w14:textId="0BE5D60B" w:rsidR="00552F62" w:rsidRPr="005C24EA" w:rsidRDefault="00DA181F" w:rsidP="00552F62">
            <w:pPr>
              <w:jc w:val="center"/>
              <w:rPr>
                <w:sz w:val="20"/>
                <w:szCs w:val="20"/>
                <w:lang w:val="en-ID"/>
              </w:rPr>
            </w:pPr>
            <w:r w:rsidRPr="005C24EA">
              <w:rPr>
                <w:sz w:val="20"/>
                <w:szCs w:val="20"/>
                <w:lang w:val="en-ID"/>
              </w:rPr>
              <w:t>0.693</w:t>
            </w:r>
          </w:p>
        </w:tc>
      </w:tr>
      <w:tr w:rsidR="00552F62" w:rsidRPr="005C24EA" w14:paraId="1ADC5F23" w14:textId="77777777" w:rsidTr="00EC4E23">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AF4AFA" w14:textId="77777777" w:rsidR="00552F62" w:rsidRPr="005C24EA" w:rsidRDefault="00552F62" w:rsidP="00552F62">
            <w:pPr>
              <w:jc w:val="center"/>
              <w:rPr>
                <w:sz w:val="20"/>
                <w:szCs w:val="20"/>
                <w:lang w:val="en-ID"/>
              </w:rPr>
            </w:pPr>
            <w:r w:rsidRPr="005C24EA">
              <w:rPr>
                <w:sz w:val="20"/>
                <w:szCs w:val="20"/>
                <w:lang w:val="en-ID"/>
              </w:rPr>
              <w:t>Z x X2</w:t>
            </w:r>
          </w:p>
        </w:tc>
        <w:tc>
          <w:tcPr>
            <w:tcW w:w="68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DC4C23" w14:textId="495FDD58" w:rsidR="00552F62" w:rsidRPr="005C24EA" w:rsidRDefault="00552F62" w:rsidP="00552F62">
            <w:pPr>
              <w:jc w:val="center"/>
              <w:rPr>
                <w:sz w:val="20"/>
                <w:szCs w:val="20"/>
                <w:lang w:val="en-ID"/>
              </w:rPr>
            </w:pPr>
            <w:r w:rsidRPr="005C24EA">
              <w:rPr>
                <w:sz w:val="20"/>
                <w:szCs w:val="20"/>
                <w:lang w:val="en-ID"/>
              </w:rPr>
              <w:t>-0.120</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61A319" w14:textId="31F7C847" w:rsidR="00552F62" w:rsidRPr="005C24EA" w:rsidRDefault="00552F62" w:rsidP="00552F62">
            <w:pPr>
              <w:jc w:val="center"/>
              <w:rPr>
                <w:sz w:val="20"/>
                <w:szCs w:val="20"/>
                <w:lang w:val="en-ID"/>
              </w:rPr>
            </w:pPr>
            <w:r w:rsidRPr="005C24EA">
              <w:rPr>
                <w:sz w:val="20"/>
                <w:szCs w:val="20"/>
                <w:lang w:val="en-ID"/>
              </w:rPr>
              <w:t>-0.078</w:t>
            </w:r>
          </w:p>
        </w:tc>
        <w:tc>
          <w:tcPr>
            <w:tcW w:w="66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DBABB64" w14:textId="1719EA02" w:rsidR="00552F62" w:rsidRPr="005C24EA" w:rsidRDefault="00552F62" w:rsidP="00552F62">
            <w:pPr>
              <w:jc w:val="center"/>
              <w:rPr>
                <w:sz w:val="20"/>
                <w:szCs w:val="20"/>
                <w:lang w:val="en-ID"/>
              </w:rPr>
            </w:pPr>
            <w:r w:rsidRPr="005C24EA">
              <w:rPr>
                <w:sz w:val="20"/>
                <w:szCs w:val="20"/>
                <w:lang w:val="en-ID"/>
              </w:rPr>
              <w:t>-0.125</w:t>
            </w:r>
          </w:p>
        </w:tc>
        <w:tc>
          <w:tcPr>
            <w:tcW w:w="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B3C5D7" w14:textId="1CD031F8" w:rsidR="00552F62" w:rsidRPr="005C24EA" w:rsidRDefault="00552F62" w:rsidP="00552F62">
            <w:pPr>
              <w:jc w:val="center"/>
              <w:rPr>
                <w:sz w:val="20"/>
                <w:szCs w:val="20"/>
                <w:lang w:val="en-ID"/>
              </w:rPr>
            </w:pPr>
            <w:r w:rsidRPr="005C24EA">
              <w:rPr>
                <w:sz w:val="20"/>
                <w:szCs w:val="20"/>
                <w:lang w:val="en-ID"/>
              </w:rPr>
              <w:t>-0.284</w:t>
            </w:r>
          </w:p>
        </w:tc>
        <w:tc>
          <w:tcPr>
            <w:tcW w:w="74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EB9B321" w14:textId="22D6915C" w:rsidR="00552F62" w:rsidRPr="005C24EA" w:rsidRDefault="00552F62" w:rsidP="00552F62">
            <w:pPr>
              <w:jc w:val="center"/>
              <w:rPr>
                <w:sz w:val="20"/>
                <w:szCs w:val="20"/>
                <w:lang w:val="en-ID"/>
              </w:rPr>
            </w:pPr>
            <w:r w:rsidRPr="005C24EA">
              <w:rPr>
                <w:sz w:val="20"/>
                <w:szCs w:val="20"/>
                <w:lang w:val="en-ID"/>
              </w:rPr>
              <w:t>0.693</w:t>
            </w:r>
          </w:p>
        </w:tc>
        <w:tc>
          <w:tcPr>
            <w:tcW w:w="708" w:type="pct"/>
            <w:tcBorders>
              <w:top w:val="single" w:sz="6" w:space="0" w:color="000000"/>
              <w:left w:val="single" w:sz="6" w:space="0" w:color="000000"/>
              <w:bottom w:val="single" w:sz="6" w:space="0" w:color="000000"/>
              <w:right w:val="single" w:sz="6" w:space="0" w:color="000000"/>
            </w:tcBorders>
            <w:shd w:val="clear" w:color="auto" w:fill="D1D1D1" w:themeFill="background2" w:themeFillShade="E6"/>
            <w:tcMar>
              <w:top w:w="0" w:type="dxa"/>
              <w:left w:w="120" w:type="dxa"/>
              <w:bottom w:w="0" w:type="dxa"/>
              <w:right w:w="120" w:type="dxa"/>
            </w:tcMar>
            <w:vAlign w:val="center"/>
            <w:hideMark/>
          </w:tcPr>
          <w:p w14:paraId="1519D3BB" w14:textId="661BA7B4" w:rsidR="00552F62" w:rsidRPr="005C24EA" w:rsidRDefault="00DA181F" w:rsidP="00552F62">
            <w:pPr>
              <w:jc w:val="center"/>
              <w:rPr>
                <w:sz w:val="20"/>
                <w:szCs w:val="20"/>
                <w:lang w:val="en-ID"/>
              </w:rPr>
            </w:pPr>
            <w:r w:rsidRPr="005C24EA">
              <w:rPr>
                <w:sz w:val="20"/>
                <w:szCs w:val="20"/>
                <w:lang w:val="en-ID"/>
              </w:rPr>
              <w:t>1.000</w:t>
            </w:r>
          </w:p>
        </w:tc>
      </w:tr>
    </w:tbl>
    <w:p w14:paraId="3BF54C2D" w14:textId="77777777" w:rsidR="006D5A2D" w:rsidRPr="005C24EA" w:rsidRDefault="006D5A2D" w:rsidP="006D5A2D">
      <w:pPr>
        <w:spacing w:line="480" w:lineRule="auto"/>
        <w:rPr>
          <w:i/>
          <w:iCs/>
          <w:sz w:val="20"/>
          <w:szCs w:val="20"/>
        </w:rPr>
      </w:pPr>
      <w:r w:rsidRPr="005C24EA">
        <w:rPr>
          <w:i/>
          <w:iCs/>
          <w:sz w:val="20"/>
          <w:szCs w:val="20"/>
        </w:rPr>
        <w:t>Sumber: Data Diolah, 2025</w:t>
      </w:r>
    </w:p>
    <w:p w14:paraId="62CF8041" w14:textId="31CFE913" w:rsidR="000709FE" w:rsidRPr="005C24EA" w:rsidRDefault="00633B77" w:rsidP="00385B30">
      <w:pPr>
        <w:spacing w:line="480" w:lineRule="auto"/>
        <w:ind w:firstLine="709"/>
        <w:jc w:val="both"/>
        <w:rPr>
          <w:sz w:val="24"/>
          <w:szCs w:val="24"/>
          <w:lang w:val="en-ID"/>
        </w:rPr>
      </w:pPr>
      <w:r w:rsidRPr="005C24EA">
        <w:rPr>
          <w:sz w:val="24"/>
          <w:szCs w:val="24"/>
          <w:lang w:val="en-ID"/>
        </w:rPr>
        <w:t xml:space="preserve">Berdasarkan Tabel 4.7 di atas, dapat diketahui masing-masing indikator memiliki nilai yang lebih besar dibandingkan dengan nilai </w:t>
      </w:r>
      <w:r w:rsidRPr="005C24EA">
        <w:rPr>
          <w:i/>
          <w:iCs/>
          <w:sz w:val="24"/>
          <w:szCs w:val="24"/>
          <w:lang w:val="en-ID"/>
        </w:rPr>
        <w:t>cross loading</w:t>
      </w:r>
      <w:r w:rsidRPr="005C24EA">
        <w:rPr>
          <w:sz w:val="24"/>
          <w:szCs w:val="24"/>
          <w:lang w:val="en-ID"/>
        </w:rPr>
        <w:t xml:space="preserve"> pada variabel lainnya. Maka dari itu, indikator-indikator yang digunakan telah memiliki </w:t>
      </w:r>
      <w:r w:rsidRPr="005C24EA">
        <w:rPr>
          <w:i/>
          <w:iCs/>
          <w:sz w:val="24"/>
          <w:szCs w:val="24"/>
          <w:lang w:val="en-ID"/>
        </w:rPr>
        <w:t>discriminant validity</w:t>
      </w:r>
      <w:r w:rsidRPr="005C24EA">
        <w:rPr>
          <w:sz w:val="24"/>
          <w:szCs w:val="24"/>
          <w:lang w:val="en-ID"/>
        </w:rPr>
        <w:t xml:space="preserve"> yang baik dalam menyusun variabel masing-masing. </w:t>
      </w:r>
    </w:p>
    <w:p w14:paraId="3628AC7A" w14:textId="77777777" w:rsidR="00DC1E95" w:rsidRPr="005C24EA" w:rsidRDefault="004D635C" w:rsidP="00202550">
      <w:pPr>
        <w:pStyle w:val="ListParagraph"/>
        <w:numPr>
          <w:ilvl w:val="0"/>
          <w:numId w:val="52"/>
        </w:numPr>
        <w:spacing w:line="480" w:lineRule="auto"/>
        <w:rPr>
          <w:b/>
          <w:bCs/>
          <w:sz w:val="24"/>
          <w:szCs w:val="24"/>
        </w:rPr>
      </w:pPr>
      <w:r w:rsidRPr="005C24EA">
        <w:rPr>
          <w:b/>
          <w:bCs/>
          <w:sz w:val="24"/>
          <w:szCs w:val="24"/>
        </w:rPr>
        <w:t>Uji Reliabilitas</w:t>
      </w:r>
    </w:p>
    <w:p w14:paraId="5FE06987" w14:textId="2717FB0A" w:rsidR="00DC1E95" w:rsidRPr="005C24EA" w:rsidRDefault="00E44625" w:rsidP="00DC1E95">
      <w:pPr>
        <w:spacing w:line="480" w:lineRule="auto"/>
        <w:ind w:firstLine="720"/>
        <w:jc w:val="both"/>
        <w:rPr>
          <w:sz w:val="24"/>
          <w:szCs w:val="24"/>
          <w:lang w:val="en-ID"/>
        </w:rPr>
      </w:pPr>
      <w:r w:rsidRPr="005C24EA">
        <w:rPr>
          <w:sz w:val="24"/>
          <w:szCs w:val="24"/>
          <w:lang w:val="en-ID"/>
        </w:rPr>
        <w:t xml:space="preserve">Pengujian Reliabilitas instrumen bertujuan untuk mengetahui seberapa baik indikator yang digunakan dalam penelitian dapat menghasilkan hasil yang konsisten dan stabil. </w:t>
      </w:r>
      <w:r w:rsidR="00DC1E95" w:rsidRPr="005C24EA">
        <w:rPr>
          <w:sz w:val="24"/>
          <w:szCs w:val="24"/>
          <w:lang w:val="en-ID"/>
        </w:rPr>
        <w:t xml:space="preserve">Uji Reliabilitas komponen harus lebih dari 0,70, dan reliabilitas gabungan dapat ditingkatkan dengan menggunakan nilai </w:t>
      </w:r>
      <w:r w:rsidR="00DC1E95" w:rsidRPr="005C24EA">
        <w:rPr>
          <w:i/>
          <w:iCs/>
          <w:sz w:val="24"/>
          <w:szCs w:val="24"/>
          <w:lang w:val="en-ID"/>
        </w:rPr>
        <w:t>Cronbach alpha</w:t>
      </w:r>
      <w:r w:rsidR="00DC1E95" w:rsidRPr="005C24EA">
        <w:rPr>
          <w:sz w:val="24"/>
          <w:szCs w:val="24"/>
          <w:lang w:val="en-ID"/>
        </w:rPr>
        <w:t xml:space="preserve">. Jika pada suatu variabel memiliki </w:t>
      </w:r>
      <w:r w:rsidR="00DC1E95" w:rsidRPr="005C24EA">
        <w:rPr>
          <w:i/>
          <w:iCs/>
          <w:sz w:val="24"/>
          <w:szCs w:val="24"/>
          <w:lang w:val="en-ID"/>
        </w:rPr>
        <w:t>alfa Cronbach</w:t>
      </w:r>
      <w:r w:rsidR="00DC1E95" w:rsidRPr="005C24EA">
        <w:rPr>
          <w:sz w:val="24"/>
          <w:szCs w:val="24"/>
          <w:lang w:val="en-ID"/>
        </w:rPr>
        <w:t xml:space="preserve"> lebih dari 0,60, maka dianggap reliabel dan dianggap memenuhi (Ghozali &amp; Latan, 2015).</w:t>
      </w:r>
    </w:p>
    <w:p w14:paraId="668587F2" w14:textId="324A3E7B" w:rsidR="00E44625" w:rsidRPr="005C24EA" w:rsidRDefault="00E44625" w:rsidP="00E44625">
      <w:pPr>
        <w:spacing w:line="360" w:lineRule="auto"/>
        <w:jc w:val="center"/>
        <w:rPr>
          <w:b/>
          <w:bCs/>
          <w:i/>
          <w:iCs/>
          <w:lang w:val="en-ID"/>
        </w:rPr>
      </w:pPr>
      <w:r w:rsidRPr="005C24EA">
        <w:rPr>
          <w:b/>
          <w:bCs/>
          <w:lang w:val="en-ID"/>
        </w:rPr>
        <w:t xml:space="preserve">Tabel </w:t>
      </w:r>
      <w:r w:rsidR="00060F48" w:rsidRPr="005C24EA">
        <w:rPr>
          <w:b/>
          <w:bCs/>
          <w:lang w:val="en-ID"/>
        </w:rPr>
        <w:t>4.8</w:t>
      </w:r>
      <w:r w:rsidRPr="005C24EA">
        <w:rPr>
          <w:b/>
          <w:bCs/>
          <w:lang w:val="en-ID"/>
        </w:rPr>
        <w:t xml:space="preserve"> Hasil </w:t>
      </w:r>
      <w:r w:rsidRPr="005C24EA">
        <w:rPr>
          <w:b/>
          <w:bCs/>
          <w:i/>
          <w:iCs/>
          <w:lang w:val="en-ID"/>
        </w:rPr>
        <w:t>Composite Reliability</w:t>
      </w:r>
      <w:r w:rsidRPr="005C24EA">
        <w:rPr>
          <w:b/>
          <w:bCs/>
          <w:lang w:val="en-ID"/>
        </w:rPr>
        <w:t xml:space="preserve"> dan </w:t>
      </w:r>
      <w:r w:rsidRPr="005C24EA">
        <w:rPr>
          <w:b/>
          <w:bCs/>
          <w:i/>
          <w:iCs/>
          <w:lang w:val="en-ID"/>
        </w:rPr>
        <w:t>Cronbach Alpha</w:t>
      </w:r>
    </w:p>
    <w:tbl>
      <w:tblPr>
        <w:tblStyle w:val="TableGrid"/>
        <w:tblW w:w="0" w:type="auto"/>
        <w:jc w:val="center"/>
        <w:tblLook w:val="04A0" w:firstRow="1" w:lastRow="0" w:firstColumn="1" w:lastColumn="0" w:noHBand="0" w:noVBand="1"/>
      </w:tblPr>
      <w:tblGrid>
        <w:gridCol w:w="3114"/>
        <w:gridCol w:w="1417"/>
        <w:gridCol w:w="1560"/>
        <w:gridCol w:w="1836"/>
      </w:tblGrid>
      <w:tr w:rsidR="00E44625" w:rsidRPr="005C24EA" w14:paraId="229F99BB" w14:textId="77777777" w:rsidTr="00EC4E23">
        <w:trPr>
          <w:jc w:val="center"/>
        </w:trPr>
        <w:tc>
          <w:tcPr>
            <w:tcW w:w="3114" w:type="dxa"/>
          </w:tcPr>
          <w:p w14:paraId="2BBD3BF0" w14:textId="77777777" w:rsidR="00E44625" w:rsidRPr="005C24EA" w:rsidRDefault="00E44625" w:rsidP="00EC4E23">
            <w:pPr>
              <w:jc w:val="center"/>
              <w:rPr>
                <w:b/>
                <w:bCs/>
                <w:sz w:val="20"/>
                <w:szCs w:val="20"/>
                <w:lang w:val="en-ID"/>
              </w:rPr>
            </w:pPr>
            <w:r w:rsidRPr="005C24EA">
              <w:rPr>
                <w:b/>
                <w:bCs/>
                <w:sz w:val="20"/>
                <w:szCs w:val="20"/>
                <w:lang w:val="en-ID"/>
              </w:rPr>
              <w:t>Variabel</w:t>
            </w:r>
          </w:p>
        </w:tc>
        <w:tc>
          <w:tcPr>
            <w:tcW w:w="1417" w:type="dxa"/>
          </w:tcPr>
          <w:p w14:paraId="15B124AE" w14:textId="7840F63D" w:rsidR="00E44625" w:rsidRPr="005C24EA" w:rsidRDefault="00E44625" w:rsidP="00EC4E23">
            <w:pPr>
              <w:jc w:val="center"/>
              <w:rPr>
                <w:lang w:val="en-ID"/>
              </w:rPr>
            </w:pPr>
            <w:r w:rsidRPr="005C24EA">
              <w:rPr>
                <w:b/>
                <w:bCs/>
                <w:i/>
                <w:iCs/>
                <w:lang w:val="en-ID"/>
              </w:rPr>
              <w:t>Com</w:t>
            </w:r>
            <w:r w:rsidR="002B73D4" w:rsidRPr="005C24EA">
              <w:rPr>
                <w:b/>
                <w:bCs/>
                <w:i/>
                <w:iCs/>
                <w:lang w:val="en-ID"/>
              </w:rPr>
              <w:t>p</w:t>
            </w:r>
            <w:r w:rsidRPr="005C24EA">
              <w:rPr>
                <w:b/>
                <w:bCs/>
                <w:i/>
                <w:iCs/>
                <w:lang w:val="en-ID"/>
              </w:rPr>
              <w:t>osite Reliability</w:t>
            </w:r>
          </w:p>
        </w:tc>
        <w:tc>
          <w:tcPr>
            <w:tcW w:w="1560" w:type="dxa"/>
          </w:tcPr>
          <w:p w14:paraId="47D8ED6B" w14:textId="77777777" w:rsidR="00E44625" w:rsidRPr="005C24EA" w:rsidRDefault="00E44625" w:rsidP="00EC4E23">
            <w:pPr>
              <w:jc w:val="center"/>
              <w:rPr>
                <w:lang w:val="en-ID"/>
              </w:rPr>
            </w:pPr>
            <w:r w:rsidRPr="005C24EA">
              <w:rPr>
                <w:b/>
                <w:bCs/>
                <w:i/>
                <w:iCs/>
                <w:lang w:val="en-ID"/>
              </w:rPr>
              <w:t>Cronbach Alpha</w:t>
            </w:r>
          </w:p>
        </w:tc>
        <w:tc>
          <w:tcPr>
            <w:tcW w:w="1836" w:type="dxa"/>
          </w:tcPr>
          <w:p w14:paraId="68190347" w14:textId="77777777" w:rsidR="00E44625" w:rsidRPr="005C24EA" w:rsidRDefault="00E44625" w:rsidP="00EC4E23">
            <w:pPr>
              <w:jc w:val="center"/>
              <w:rPr>
                <w:b/>
                <w:bCs/>
                <w:lang w:val="en-ID"/>
              </w:rPr>
            </w:pPr>
            <w:r w:rsidRPr="005C24EA">
              <w:rPr>
                <w:b/>
                <w:bCs/>
                <w:lang w:val="en-ID"/>
              </w:rPr>
              <w:t>Keterangan</w:t>
            </w:r>
          </w:p>
        </w:tc>
      </w:tr>
      <w:tr w:rsidR="00E44625" w:rsidRPr="005C24EA" w14:paraId="7F854C9E" w14:textId="77777777" w:rsidTr="00EC4E23">
        <w:trPr>
          <w:jc w:val="center"/>
        </w:trPr>
        <w:tc>
          <w:tcPr>
            <w:tcW w:w="3114" w:type="dxa"/>
          </w:tcPr>
          <w:p w14:paraId="5FD953BA" w14:textId="77777777" w:rsidR="00E44625" w:rsidRPr="005C24EA" w:rsidRDefault="00E44625" w:rsidP="00EC4E23">
            <w:pPr>
              <w:rPr>
                <w:lang w:val="en-ID"/>
              </w:rPr>
            </w:pPr>
            <w:r w:rsidRPr="005C24EA">
              <w:rPr>
                <w:lang w:val="en-ID"/>
              </w:rPr>
              <w:t xml:space="preserve">Penerapan </w:t>
            </w:r>
            <w:r w:rsidRPr="005C24EA">
              <w:rPr>
                <w:i/>
                <w:iCs/>
                <w:lang w:val="en-ID"/>
              </w:rPr>
              <w:t xml:space="preserve">E-Billing </w:t>
            </w:r>
            <w:r w:rsidRPr="005C24EA">
              <w:rPr>
                <w:lang w:val="en-ID"/>
              </w:rPr>
              <w:t>(X1)</w:t>
            </w:r>
          </w:p>
        </w:tc>
        <w:tc>
          <w:tcPr>
            <w:tcW w:w="1417" w:type="dxa"/>
          </w:tcPr>
          <w:p w14:paraId="2F6DFAA3" w14:textId="45FA4FF1" w:rsidR="00E44625" w:rsidRPr="005C24EA" w:rsidRDefault="00E44625" w:rsidP="00EC4E23">
            <w:pPr>
              <w:jc w:val="center"/>
              <w:rPr>
                <w:lang w:val="en-ID"/>
              </w:rPr>
            </w:pPr>
            <w:r w:rsidRPr="005C24EA">
              <w:rPr>
                <w:lang w:val="en-ID"/>
              </w:rPr>
              <w:t>0.</w:t>
            </w:r>
            <w:r w:rsidR="001F4D7C" w:rsidRPr="005C24EA">
              <w:rPr>
                <w:lang w:val="en-ID"/>
              </w:rPr>
              <w:t>901</w:t>
            </w:r>
          </w:p>
        </w:tc>
        <w:tc>
          <w:tcPr>
            <w:tcW w:w="1560" w:type="dxa"/>
          </w:tcPr>
          <w:p w14:paraId="2935008E" w14:textId="506BA01B" w:rsidR="00E44625" w:rsidRPr="005C24EA" w:rsidRDefault="00E44625" w:rsidP="00EC4E23">
            <w:pPr>
              <w:jc w:val="center"/>
              <w:rPr>
                <w:lang w:val="en-ID"/>
              </w:rPr>
            </w:pPr>
            <w:r w:rsidRPr="005C24EA">
              <w:rPr>
                <w:lang w:val="en-ID"/>
              </w:rPr>
              <w:t>0.</w:t>
            </w:r>
            <w:r w:rsidR="006D77C3" w:rsidRPr="005C24EA">
              <w:rPr>
                <w:lang w:val="en-ID"/>
              </w:rPr>
              <w:t>896</w:t>
            </w:r>
          </w:p>
        </w:tc>
        <w:tc>
          <w:tcPr>
            <w:tcW w:w="1836" w:type="dxa"/>
          </w:tcPr>
          <w:p w14:paraId="71630A0B" w14:textId="77777777" w:rsidR="00E44625" w:rsidRPr="005C24EA" w:rsidRDefault="00E44625" w:rsidP="00EC4E23">
            <w:pPr>
              <w:jc w:val="center"/>
              <w:rPr>
                <w:lang w:val="en-ID"/>
              </w:rPr>
            </w:pPr>
            <w:r w:rsidRPr="005C24EA">
              <w:rPr>
                <w:lang w:val="en-ID"/>
              </w:rPr>
              <w:t>Reliabel</w:t>
            </w:r>
          </w:p>
        </w:tc>
      </w:tr>
      <w:tr w:rsidR="00E44625" w:rsidRPr="005C24EA" w14:paraId="128EAAB8" w14:textId="77777777" w:rsidTr="00EC4E23">
        <w:trPr>
          <w:jc w:val="center"/>
        </w:trPr>
        <w:tc>
          <w:tcPr>
            <w:tcW w:w="3114" w:type="dxa"/>
          </w:tcPr>
          <w:p w14:paraId="37D936B8" w14:textId="77777777" w:rsidR="00E44625" w:rsidRPr="005C24EA" w:rsidRDefault="00E44625" w:rsidP="00EC4E23">
            <w:pPr>
              <w:rPr>
                <w:lang w:val="en-ID"/>
              </w:rPr>
            </w:pPr>
            <w:r w:rsidRPr="005C24EA">
              <w:rPr>
                <w:lang w:val="en-ID"/>
              </w:rPr>
              <w:t>Pemahaman Peraturan Perpajakan (X2)</w:t>
            </w:r>
          </w:p>
        </w:tc>
        <w:tc>
          <w:tcPr>
            <w:tcW w:w="1417" w:type="dxa"/>
          </w:tcPr>
          <w:p w14:paraId="23150B49" w14:textId="31976C6B" w:rsidR="00E44625" w:rsidRPr="005C24EA" w:rsidRDefault="00E44625" w:rsidP="00EC4E23">
            <w:pPr>
              <w:jc w:val="center"/>
              <w:rPr>
                <w:lang w:val="en-ID"/>
              </w:rPr>
            </w:pPr>
            <w:r w:rsidRPr="005C24EA">
              <w:rPr>
                <w:lang w:val="en-ID"/>
              </w:rPr>
              <w:t>0.</w:t>
            </w:r>
            <w:r w:rsidR="001F4D7C" w:rsidRPr="005C24EA">
              <w:rPr>
                <w:lang w:val="en-ID"/>
              </w:rPr>
              <w:t>772</w:t>
            </w:r>
          </w:p>
        </w:tc>
        <w:tc>
          <w:tcPr>
            <w:tcW w:w="1560" w:type="dxa"/>
          </w:tcPr>
          <w:p w14:paraId="795EAC35" w14:textId="1C061AC5" w:rsidR="00E44625" w:rsidRPr="005C24EA" w:rsidRDefault="00E44625" w:rsidP="00EC4E23">
            <w:pPr>
              <w:jc w:val="center"/>
              <w:rPr>
                <w:lang w:val="en-ID"/>
              </w:rPr>
            </w:pPr>
            <w:r w:rsidRPr="005C24EA">
              <w:rPr>
                <w:lang w:val="en-ID"/>
              </w:rPr>
              <w:t>0.</w:t>
            </w:r>
            <w:r w:rsidR="006D77C3" w:rsidRPr="005C24EA">
              <w:rPr>
                <w:lang w:val="en-ID"/>
              </w:rPr>
              <w:t>763</w:t>
            </w:r>
          </w:p>
        </w:tc>
        <w:tc>
          <w:tcPr>
            <w:tcW w:w="1836" w:type="dxa"/>
          </w:tcPr>
          <w:p w14:paraId="40017267" w14:textId="77777777" w:rsidR="00E44625" w:rsidRPr="005C24EA" w:rsidRDefault="00E44625" w:rsidP="00EC4E23">
            <w:pPr>
              <w:jc w:val="center"/>
              <w:rPr>
                <w:lang w:val="en-ID"/>
              </w:rPr>
            </w:pPr>
            <w:r w:rsidRPr="005C24EA">
              <w:rPr>
                <w:lang w:val="en-ID"/>
              </w:rPr>
              <w:t>Reliabel</w:t>
            </w:r>
          </w:p>
        </w:tc>
      </w:tr>
      <w:tr w:rsidR="00E44625" w:rsidRPr="005C24EA" w14:paraId="326E95C6" w14:textId="77777777" w:rsidTr="00EC4E23">
        <w:trPr>
          <w:jc w:val="center"/>
        </w:trPr>
        <w:tc>
          <w:tcPr>
            <w:tcW w:w="3114" w:type="dxa"/>
          </w:tcPr>
          <w:p w14:paraId="06380B65" w14:textId="77777777" w:rsidR="00E44625" w:rsidRPr="005C24EA" w:rsidRDefault="00E44625" w:rsidP="00EC4E23">
            <w:pPr>
              <w:rPr>
                <w:lang w:val="en-ID"/>
              </w:rPr>
            </w:pPr>
            <w:r w:rsidRPr="005C24EA">
              <w:rPr>
                <w:lang w:val="en-ID"/>
              </w:rPr>
              <w:t>Kepatuhan Wajib Pajak (Y)</w:t>
            </w:r>
          </w:p>
        </w:tc>
        <w:tc>
          <w:tcPr>
            <w:tcW w:w="1417" w:type="dxa"/>
          </w:tcPr>
          <w:p w14:paraId="2F19DE29" w14:textId="239F6E5D" w:rsidR="00E44625" w:rsidRPr="005C24EA" w:rsidRDefault="00E44625" w:rsidP="00EC4E23">
            <w:pPr>
              <w:jc w:val="center"/>
              <w:rPr>
                <w:lang w:val="en-ID"/>
              </w:rPr>
            </w:pPr>
            <w:r w:rsidRPr="005C24EA">
              <w:rPr>
                <w:lang w:val="en-ID"/>
              </w:rPr>
              <w:t>0.8</w:t>
            </w:r>
            <w:r w:rsidR="006D77C3" w:rsidRPr="005C24EA">
              <w:rPr>
                <w:lang w:val="en-ID"/>
              </w:rPr>
              <w:t>43</w:t>
            </w:r>
          </w:p>
        </w:tc>
        <w:tc>
          <w:tcPr>
            <w:tcW w:w="1560" w:type="dxa"/>
          </w:tcPr>
          <w:p w14:paraId="0E6C94C7" w14:textId="461CC076" w:rsidR="00E44625" w:rsidRPr="005C24EA" w:rsidRDefault="00E44625" w:rsidP="00EC4E23">
            <w:pPr>
              <w:jc w:val="center"/>
              <w:rPr>
                <w:lang w:val="en-ID"/>
              </w:rPr>
            </w:pPr>
            <w:r w:rsidRPr="005C24EA">
              <w:rPr>
                <w:lang w:val="en-ID"/>
              </w:rPr>
              <w:t>0.</w:t>
            </w:r>
            <w:r w:rsidR="004B74F6" w:rsidRPr="005C24EA">
              <w:rPr>
                <w:lang w:val="en-ID"/>
              </w:rPr>
              <w:t>8</w:t>
            </w:r>
            <w:r w:rsidR="00346F1E" w:rsidRPr="005C24EA">
              <w:rPr>
                <w:lang w:val="en-ID"/>
              </w:rPr>
              <w:t>39</w:t>
            </w:r>
          </w:p>
        </w:tc>
        <w:tc>
          <w:tcPr>
            <w:tcW w:w="1836" w:type="dxa"/>
          </w:tcPr>
          <w:p w14:paraId="76944D83" w14:textId="77777777" w:rsidR="00E44625" w:rsidRPr="005C24EA" w:rsidRDefault="00E44625" w:rsidP="00EC4E23">
            <w:pPr>
              <w:jc w:val="center"/>
              <w:rPr>
                <w:lang w:val="en-ID"/>
              </w:rPr>
            </w:pPr>
            <w:r w:rsidRPr="005C24EA">
              <w:rPr>
                <w:lang w:val="en-ID"/>
              </w:rPr>
              <w:t>Reliabel</w:t>
            </w:r>
          </w:p>
        </w:tc>
      </w:tr>
      <w:tr w:rsidR="00E44625" w:rsidRPr="005C24EA" w14:paraId="15A4D436" w14:textId="77777777" w:rsidTr="00EC4E23">
        <w:trPr>
          <w:jc w:val="center"/>
        </w:trPr>
        <w:tc>
          <w:tcPr>
            <w:tcW w:w="3114" w:type="dxa"/>
          </w:tcPr>
          <w:p w14:paraId="57749815" w14:textId="77777777" w:rsidR="00E44625" w:rsidRPr="005C24EA" w:rsidRDefault="00E44625" w:rsidP="00EC4E23">
            <w:pPr>
              <w:rPr>
                <w:lang w:val="en-ID"/>
              </w:rPr>
            </w:pPr>
            <w:r w:rsidRPr="005C24EA">
              <w:rPr>
                <w:lang w:val="en-ID"/>
              </w:rPr>
              <w:t>Sosialisasi Perpajakan (Z)</w:t>
            </w:r>
          </w:p>
        </w:tc>
        <w:tc>
          <w:tcPr>
            <w:tcW w:w="1417" w:type="dxa"/>
          </w:tcPr>
          <w:p w14:paraId="2EFB3E96" w14:textId="1880A561" w:rsidR="00E44625" w:rsidRPr="005C24EA" w:rsidRDefault="00E44625" w:rsidP="00EC4E23">
            <w:pPr>
              <w:jc w:val="center"/>
              <w:rPr>
                <w:lang w:val="en-ID"/>
              </w:rPr>
            </w:pPr>
            <w:r w:rsidRPr="005C24EA">
              <w:rPr>
                <w:lang w:val="en-ID"/>
              </w:rPr>
              <w:t>0.8</w:t>
            </w:r>
            <w:r w:rsidR="006D77C3" w:rsidRPr="005C24EA">
              <w:rPr>
                <w:lang w:val="en-ID"/>
              </w:rPr>
              <w:t>14</w:t>
            </w:r>
          </w:p>
        </w:tc>
        <w:tc>
          <w:tcPr>
            <w:tcW w:w="1560" w:type="dxa"/>
          </w:tcPr>
          <w:p w14:paraId="779CDBFA" w14:textId="096084B8" w:rsidR="00E44625" w:rsidRPr="005C24EA" w:rsidRDefault="00E44625" w:rsidP="00EC4E23">
            <w:pPr>
              <w:jc w:val="center"/>
              <w:rPr>
                <w:lang w:val="en-ID"/>
              </w:rPr>
            </w:pPr>
            <w:r w:rsidRPr="005C24EA">
              <w:rPr>
                <w:lang w:val="en-ID"/>
              </w:rPr>
              <w:t>0.</w:t>
            </w:r>
            <w:r w:rsidR="00346F1E" w:rsidRPr="005C24EA">
              <w:rPr>
                <w:lang w:val="en-ID"/>
              </w:rPr>
              <w:t>777</w:t>
            </w:r>
          </w:p>
        </w:tc>
        <w:tc>
          <w:tcPr>
            <w:tcW w:w="1836" w:type="dxa"/>
          </w:tcPr>
          <w:p w14:paraId="57AFFDB4" w14:textId="77777777" w:rsidR="00E44625" w:rsidRPr="005C24EA" w:rsidRDefault="00E44625" w:rsidP="00EC4E23">
            <w:pPr>
              <w:jc w:val="center"/>
              <w:rPr>
                <w:lang w:val="en-ID"/>
              </w:rPr>
            </w:pPr>
            <w:r w:rsidRPr="005C24EA">
              <w:rPr>
                <w:lang w:val="en-ID"/>
              </w:rPr>
              <w:t>Reliabel</w:t>
            </w:r>
          </w:p>
        </w:tc>
      </w:tr>
    </w:tbl>
    <w:p w14:paraId="6F6DCBB8" w14:textId="77777777" w:rsidR="00E44625" w:rsidRPr="005C24EA" w:rsidRDefault="00E44625" w:rsidP="00E44625">
      <w:pPr>
        <w:spacing w:line="480" w:lineRule="auto"/>
        <w:rPr>
          <w:i/>
          <w:iCs/>
          <w:sz w:val="20"/>
          <w:szCs w:val="20"/>
          <w:lang w:val="en-ID"/>
        </w:rPr>
      </w:pPr>
      <w:r w:rsidRPr="005C24EA">
        <w:rPr>
          <w:i/>
          <w:iCs/>
          <w:sz w:val="20"/>
          <w:szCs w:val="20"/>
          <w:lang w:val="en-ID"/>
        </w:rPr>
        <w:t>Sumber: Hasil Olahan Data (2025)</w:t>
      </w:r>
    </w:p>
    <w:p w14:paraId="0F45B759" w14:textId="534DF775" w:rsidR="00346F1E" w:rsidRPr="005C24EA" w:rsidRDefault="00346F1E" w:rsidP="00346F1E">
      <w:pPr>
        <w:spacing w:line="480" w:lineRule="auto"/>
        <w:ind w:firstLine="720"/>
        <w:jc w:val="both"/>
        <w:rPr>
          <w:sz w:val="24"/>
          <w:szCs w:val="24"/>
          <w:lang w:val="en-ID"/>
        </w:rPr>
      </w:pPr>
      <w:r w:rsidRPr="005C24EA">
        <w:rPr>
          <w:sz w:val="24"/>
          <w:szCs w:val="24"/>
          <w:lang w:val="en-ID"/>
        </w:rPr>
        <w:t xml:space="preserve">Berdasarkan hasil </w:t>
      </w:r>
      <w:r w:rsidRPr="005C24EA">
        <w:rPr>
          <w:i/>
          <w:iCs/>
          <w:sz w:val="24"/>
          <w:szCs w:val="24"/>
          <w:lang w:val="en-ID"/>
        </w:rPr>
        <w:t>Smart</w:t>
      </w:r>
      <w:r w:rsidRPr="005C24EA">
        <w:rPr>
          <w:sz w:val="24"/>
          <w:szCs w:val="24"/>
          <w:lang w:val="en-ID"/>
        </w:rPr>
        <w:t xml:space="preserve">PLS 4 pada Tabel 4.8, setiap konstruk dalam penelitian ini memiliki nilai </w:t>
      </w:r>
      <w:r w:rsidRPr="005C24EA">
        <w:rPr>
          <w:i/>
          <w:iCs/>
          <w:sz w:val="24"/>
          <w:szCs w:val="24"/>
          <w:lang w:val="en-ID"/>
        </w:rPr>
        <w:t>Cronbach's Alpha</w:t>
      </w:r>
      <w:r w:rsidRPr="005C24EA">
        <w:rPr>
          <w:sz w:val="24"/>
          <w:szCs w:val="24"/>
          <w:lang w:val="en-ID"/>
        </w:rPr>
        <w:t xml:space="preserve"> dan </w:t>
      </w:r>
      <w:r w:rsidRPr="005C24EA">
        <w:rPr>
          <w:i/>
          <w:iCs/>
          <w:sz w:val="24"/>
          <w:szCs w:val="24"/>
          <w:lang w:val="en-ID"/>
        </w:rPr>
        <w:t>Composite Reliability</w:t>
      </w:r>
      <w:r w:rsidRPr="005C24EA">
        <w:rPr>
          <w:sz w:val="24"/>
          <w:szCs w:val="24"/>
          <w:lang w:val="en-ID"/>
        </w:rPr>
        <w:t xml:space="preserve"> di atas 0,60 dan diatas 0,70 yang menunjukkan bahwa alat yang digunakan dalam penelitian ini memenuhi syarat untuk reliabilitas dan dapat diandalkan untuk pengumpulan data.</w:t>
      </w:r>
    </w:p>
    <w:p w14:paraId="2AE12DD0" w14:textId="1792DD50" w:rsidR="00600052" w:rsidRPr="005C24EA" w:rsidRDefault="00600052" w:rsidP="00887B1B">
      <w:pPr>
        <w:pStyle w:val="Heading3"/>
        <w:numPr>
          <w:ilvl w:val="0"/>
          <w:numId w:val="68"/>
        </w:numPr>
        <w:spacing w:before="0" w:after="0" w:line="480" w:lineRule="auto"/>
        <w:ind w:left="357" w:hanging="357"/>
        <w:rPr>
          <w:rFonts w:cs="Times New Roman"/>
          <w:b/>
          <w:bCs/>
          <w:i/>
          <w:iCs/>
          <w:color w:val="auto"/>
          <w:sz w:val="24"/>
          <w:szCs w:val="24"/>
        </w:rPr>
      </w:pPr>
      <w:bookmarkStart w:id="54" w:name="_Toc211715661"/>
      <w:r w:rsidRPr="005C24EA">
        <w:rPr>
          <w:rFonts w:cs="Times New Roman"/>
          <w:b/>
          <w:bCs/>
          <w:color w:val="auto"/>
          <w:sz w:val="24"/>
          <w:szCs w:val="24"/>
        </w:rPr>
        <w:t xml:space="preserve">Analisa Model </w:t>
      </w:r>
      <w:r w:rsidR="001A2201" w:rsidRPr="005C24EA">
        <w:rPr>
          <w:rFonts w:cs="Times New Roman"/>
          <w:b/>
          <w:bCs/>
          <w:color w:val="auto"/>
          <w:sz w:val="24"/>
          <w:szCs w:val="24"/>
        </w:rPr>
        <w:t>Struktural</w:t>
      </w:r>
      <w:r w:rsidRPr="005C24EA">
        <w:rPr>
          <w:rFonts w:cs="Times New Roman"/>
          <w:b/>
          <w:bCs/>
          <w:color w:val="auto"/>
          <w:sz w:val="24"/>
          <w:szCs w:val="24"/>
        </w:rPr>
        <w:t xml:space="preserve"> (</w:t>
      </w:r>
      <w:r w:rsidR="002B73D4" w:rsidRPr="005C24EA">
        <w:rPr>
          <w:rFonts w:cs="Times New Roman"/>
          <w:b/>
          <w:bCs/>
          <w:i/>
          <w:iCs/>
          <w:color w:val="auto"/>
          <w:sz w:val="24"/>
          <w:szCs w:val="24"/>
        </w:rPr>
        <w:t>Inner</w:t>
      </w:r>
      <w:r w:rsidRPr="005C24EA">
        <w:rPr>
          <w:rFonts w:cs="Times New Roman"/>
          <w:b/>
          <w:bCs/>
          <w:i/>
          <w:iCs/>
          <w:color w:val="auto"/>
          <w:sz w:val="24"/>
          <w:szCs w:val="24"/>
        </w:rPr>
        <w:t xml:space="preserve"> Model)</w:t>
      </w:r>
      <w:bookmarkEnd w:id="54"/>
    </w:p>
    <w:p w14:paraId="0F51FBBB" w14:textId="6635449D" w:rsidR="001A2201" w:rsidRPr="005C24EA" w:rsidRDefault="001A2201" w:rsidP="00202550">
      <w:pPr>
        <w:pStyle w:val="ListParagraph"/>
        <w:numPr>
          <w:ilvl w:val="0"/>
          <w:numId w:val="53"/>
        </w:numPr>
        <w:spacing w:line="480" w:lineRule="auto"/>
        <w:rPr>
          <w:b/>
          <w:bCs/>
          <w:sz w:val="24"/>
          <w:szCs w:val="24"/>
        </w:rPr>
      </w:pPr>
      <w:r w:rsidRPr="005C24EA">
        <w:rPr>
          <w:b/>
          <w:bCs/>
          <w:sz w:val="24"/>
          <w:szCs w:val="24"/>
        </w:rPr>
        <w:t>R</w:t>
      </w:r>
      <w:r w:rsidR="00186163" w:rsidRPr="005C24EA">
        <w:rPr>
          <w:b/>
          <w:bCs/>
          <w:sz w:val="24"/>
          <w:szCs w:val="24"/>
        </w:rPr>
        <w:t>-Square</w:t>
      </w:r>
    </w:p>
    <w:p w14:paraId="329CA7EF" w14:textId="0A9994BD" w:rsidR="00186163" w:rsidRPr="005C24EA" w:rsidRDefault="00186163" w:rsidP="00186163">
      <w:pPr>
        <w:spacing w:line="480" w:lineRule="auto"/>
        <w:ind w:firstLine="720"/>
        <w:jc w:val="both"/>
        <w:rPr>
          <w:sz w:val="24"/>
          <w:szCs w:val="24"/>
          <w:lang w:val="en-ID"/>
        </w:rPr>
      </w:pPr>
      <w:r w:rsidRPr="005C24EA">
        <w:rPr>
          <w:sz w:val="24"/>
          <w:szCs w:val="24"/>
          <w:lang w:val="en-ID"/>
        </w:rPr>
        <w:t xml:space="preserve">Kriteria nilai R-Square dapat digunakan untuk menghitung persentase variabel independen yang memengaruhi variabel dependen atau untuk menghitung seberapa besar perubahan yang disebabkan oleh variabel independen terhadap variabel dependen. Adapun kriteria R-Square adalah 0.25 lemah, 0,50 sedang, dan 0,75 kuat. (Ghozali &amp; Latan, 2015). </w:t>
      </w:r>
      <w:r w:rsidR="00B83A1E" w:rsidRPr="005C24EA">
        <w:rPr>
          <w:sz w:val="24"/>
          <w:szCs w:val="24"/>
        </w:rPr>
        <w:t xml:space="preserve">Hasil kuadrat </w:t>
      </w:r>
      <w:r w:rsidR="00B83A1E" w:rsidRPr="005C24EA">
        <w:rPr>
          <w:i/>
          <w:iCs/>
          <w:sz w:val="24"/>
          <w:szCs w:val="24"/>
        </w:rPr>
        <w:t>Smart</w:t>
      </w:r>
      <w:r w:rsidR="00B83A1E" w:rsidRPr="005C24EA">
        <w:rPr>
          <w:sz w:val="24"/>
          <w:szCs w:val="24"/>
        </w:rPr>
        <w:t>PLS untuk R</w:t>
      </w:r>
      <w:r w:rsidR="000C0C75" w:rsidRPr="005C24EA">
        <w:rPr>
          <w:sz w:val="24"/>
          <w:szCs w:val="24"/>
        </w:rPr>
        <w:t>-</w:t>
      </w:r>
      <w:r w:rsidR="00B83A1E" w:rsidRPr="005C24EA">
        <w:rPr>
          <w:sz w:val="24"/>
          <w:szCs w:val="24"/>
        </w:rPr>
        <w:t>Square dijelaskan pada tabel berikut</w:t>
      </w:r>
      <w:r w:rsidR="00706A6B" w:rsidRPr="005C24EA">
        <w:rPr>
          <w:sz w:val="24"/>
          <w:szCs w:val="24"/>
        </w:rPr>
        <w:t xml:space="preserve"> ini:</w:t>
      </w:r>
    </w:p>
    <w:p w14:paraId="6F21D5E8" w14:textId="5BDD8D2B" w:rsidR="00EA23D4" w:rsidRPr="005C24EA" w:rsidRDefault="00EA23D4" w:rsidP="00EA23D4">
      <w:pPr>
        <w:spacing w:line="360" w:lineRule="auto"/>
        <w:jc w:val="center"/>
        <w:rPr>
          <w:b/>
          <w:bCs/>
          <w:lang w:val="en-ID"/>
        </w:rPr>
      </w:pPr>
      <w:r w:rsidRPr="005C24EA">
        <w:rPr>
          <w:b/>
          <w:bCs/>
          <w:lang w:val="en-ID"/>
        </w:rPr>
        <w:t>Tabel 4.9 Hasil R-Square (R²)</w:t>
      </w:r>
    </w:p>
    <w:tbl>
      <w:tblPr>
        <w:tblStyle w:val="TableGrid"/>
        <w:tblW w:w="0" w:type="auto"/>
        <w:tblLook w:val="04A0" w:firstRow="1" w:lastRow="0" w:firstColumn="1" w:lastColumn="0" w:noHBand="0" w:noVBand="1"/>
      </w:tblPr>
      <w:tblGrid>
        <w:gridCol w:w="2793"/>
        <w:gridCol w:w="2690"/>
        <w:gridCol w:w="2444"/>
      </w:tblGrid>
      <w:tr w:rsidR="00B72E09" w:rsidRPr="005C24EA" w14:paraId="5D980A71" w14:textId="529DC142" w:rsidTr="00B72E09">
        <w:tc>
          <w:tcPr>
            <w:tcW w:w="2793" w:type="dxa"/>
          </w:tcPr>
          <w:p w14:paraId="37370430" w14:textId="1ED7986A" w:rsidR="00B72E09" w:rsidRPr="005C24EA" w:rsidRDefault="00B72E09" w:rsidP="00EA23D4">
            <w:pPr>
              <w:spacing w:line="360" w:lineRule="auto"/>
              <w:jc w:val="center"/>
              <w:rPr>
                <w:b/>
                <w:bCs/>
                <w:sz w:val="20"/>
                <w:szCs w:val="20"/>
                <w:lang w:val="en-ID"/>
              </w:rPr>
            </w:pPr>
            <w:r w:rsidRPr="005C24EA">
              <w:rPr>
                <w:b/>
                <w:bCs/>
                <w:sz w:val="20"/>
                <w:szCs w:val="20"/>
                <w:lang w:val="en-ID"/>
              </w:rPr>
              <w:t>Variabel</w:t>
            </w:r>
          </w:p>
        </w:tc>
        <w:tc>
          <w:tcPr>
            <w:tcW w:w="2690" w:type="dxa"/>
          </w:tcPr>
          <w:p w14:paraId="54A874DC" w14:textId="76584BE2" w:rsidR="00B72E09" w:rsidRPr="005C24EA" w:rsidRDefault="00B72E09" w:rsidP="00EA23D4">
            <w:pPr>
              <w:spacing w:line="360" w:lineRule="auto"/>
              <w:jc w:val="center"/>
              <w:rPr>
                <w:b/>
                <w:bCs/>
                <w:sz w:val="20"/>
                <w:szCs w:val="20"/>
                <w:lang w:val="en-ID"/>
              </w:rPr>
            </w:pPr>
            <w:r w:rsidRPr="005C24EA">
              <w:rPr>
                <w:b/>
                <w:bCs/>
                <w:sz w:val="20"/>
                <w:szCs w:val="20"/>
                <w:lang w:val="en-ID"/>
              </w:rPr>
              <w:t>R-Square (R²)</w:t>
            </w:r>
          </w:p>
        </w:tc>
        <w:tc>
          <w:tcPr>
            <w:tcW w:w="2444" w:type="dxa"/>
          </w:tcPr>
          <w:p w14:paraId="090BE682" w14:textId="2E33F6E1" w:rsidR="00B72E09" w:rsidRPr="005C24EA" w:rsidRDefault="00191A7E" w:rsidP="00EA23D4">
            <w:pPr>
              <w:spacing w:line="360" w:lineRule="auto"/>
              <w:jc w:val="center"/>
              <w:rPr>
                <w:b/>
                <w:bCs/>
                <w:sz w:val="20"/>
                <w:szCs w:val="20"/>
                <w:lang w:val="en-ID"/>
              </w:rPr>
            </w:pPr>
            <w:r w:rsidRPr="005C24EA">
              <w:rPr>
                <w:b/>
                <w:bCs/>
                <w:sz w:val="20"/>
                <w:szCs w:val="20"/>
                <w:lang w:val="en-ID"/>
              </w:rPr>
              <w:t>R-Square Adjusted</w:t>
            </w:r>
          </w:p>
        </w:tc>
      </w:tr>
      <w:tr w:rsidR="00B72E09" w:rsidRPr="005C24EA" w14:paraId="7804A1EB" w14:textId="4D495533" w:rsidTr="00B72E09">
        <w:tc>
          <w:tcPr>
            <w:tcW w:w="2793" w:type="dxa"/>
          </w:tcPr>
          <w:p w14:paraId="2FBCC6E1" w14:textId="78ACCF18" w:rsidR="00B72E09" w:rsidRPr="005C24EA" w:rsidRDefault="00B72E09" w:rsidP="00EA23D4">
            <w:pPr>
              <w:spacing w:line="360" w:lineRule="auto"/>
              <w:jc w:val="center"/>
              <w:rPr>
                <w:sz w:val="20"/>
                <w:szCs w:val="20"/>
                <w:lang w:val="en-ID"/>
              </w:rPr>
            </w:pPr>
            <w:r w:rsidRPr="005C24EA">
              <w:rPr>
                <w:sz w:val="20"/>
                <w:szCs w:val="20"/>
                <w:lang w:val="en-ID"/>
              </w:rPr>
              <w:t>Kepatuhan Wajib Pajak</w:t>
            </w:r>
          </w:p>
        </w:tc>
        <w:tc>
          <w:tcPr>
            <w:tcW w:w="2690" w:type="dxa"/>
          </w:tcPr>
          <w:p w14:paraId="78267FE0" w14:textId="5669AA7D" w:rsidR="00B72E09" w:rsidRPr="005C24EA" w:rsidRDefault="00B72E09" w:rsidP="00EA23D4">
            <w:pPr>
              <w:spacing w:line="360" w:lineRule="auto"/>
              <w:jc w:val="center"/>
              <w:rPr>
                <w:sz w:val="20"/>
                <w:szCs w:val="20"/>
                <w:lang w:val="en-ID"/>
              </w:rPr>
            </w:pPr>
            <w:r w:rsidRPr="005C24EA">
              <w:rPr>
                <w:sz w:val="20"/>
                <w:szCs w:val="20"/>
                <w:lang w:val="en-ID"/>
              </w:rPr>
              <w:t>0,523</w:t>
            </w:r>
          </w:p>
        </w:tc>
        <w:tc>
          <w:tcPr>
            <w:tcW w:w="2444" w:type="dxa"/>
          </w:tcPr>
          <w:p w14:paraId="11565674" w14:textId="2741049A" w:rsidR="00B72E09" w:rsidRPr="005C24EA" w:rsidRDefault="00191A7E" w:rsidP="00EA23D4">
            <w:pPr>
              <w:spacing w:line="360" w:lineRule="auto"/>
              <w:jc w:val="center"/>
              <w:rPr>
                <w:sz w:val="20"/>
                <w:szCs w:val="20"/>
                <w:lang w:val="en-ID"/>
              </w:rPr>
            </w:pPr>
            <w:r w:rsidRPr="005C24EA">
              <w:rPr>
                <w:sz w:val="20"/>
                <w:szCs w:val="20"/>
                <w:lang w:val="en-ID"/>
              </w:rPr>
              <w:t>0,498</w:t>
            </w:r>
          </w:p>
        </w:tc>
      </w:tr>
    </w:tbl>
    <w:p w14:paraId="33F06D4C" w14:textId="3CF27DE1" w:rsidR="00EA23D4" w:rsidRPr="005C24EA" w:rsidRDefault="00FB1CBE" w:rsidP="00FB1CBE">
      <w:pPr>
        <w:spacing w:line="360" w:lineRule="auto"/>
        <w:rPr>
          <w:i/>
          <w:iCs/>
          <w:sz w:val="20"/>
          <w:szCs w:val="20"/>
          <w:lang w:val="en-ID"/>
        </w:rPr>
      </w:pPr>
      <w:r w:rsidRPr="005C24EA">
        <w:rPr>
          <w:i/>
          <w:iCs/>
          <w:sz w:val="20"/>
          <w:szCs w:val="20"/>
          <w:lang w:val="en-ID"/>
        </w:rPr>
        <w:t>Sumber: Data Diolah, 2025</w:t>
      </w:r>
    </w:p>
    <w:p w14:paraId="0C65E233" w14:textId="6EBD7F85" w:rsidR="0090178C" w:rsidRPr="005C24EA" w:rsidRDefault="00706A6B" w:rsidP="0090178C">
      <w:pPr>
        <w:spacing w:line="480" w:lineRule="auto"/>
        <w:ind w:firstLine="720"/>
        <w:jc w:val="both"/>
        <w:rPr>
          <w:sz w:val="24"/>
          <w:szCs w:val="24"/>
          <w:lang w:val="en-ID"/>
        </w:rPr>
      </w:pPr>
      <w:r w:rsidRPr="005C24EA">
        <w:rPr>
          <w:sz w:val="24"/>
          <w:szCs w:val="24"/>
        </w:rPr>
        <w:t xml:space="preserve">Berdasarkan tabel diatas diperoleh hasil bahwa </w:t>
      </w:r>
      <w:r w:rsidR="0090178C" w:rsidRPr="005C24EA">
        <w:rPr>
          <w:sz w:val="24"/>
          <w:szCs w:val="24"/>
          <w:lang w:val="en-ID"/>
        </w:rPr>
        <w:t>nilai R-Square 0,523</w:t>
      </w:r>
      <w:r w:rsidR="00687A29" w:rsidRPr="005C24EA">
        <w:rPr>
          <w:sz w:val="24"/>
          <w:szCs w:val="24"/>
          <w:lang w:val="en-ID"/>
        </w:rPr>
        <w:t xml:space="preserve"> dan R-Square</w:t>
      </w:r>
      <w:r w:rsidR="00D352DB" w:rsidRPr="005C24EA">
        <w:rPr>
          <w:sz w:val="24"/>
          <w:szCs w:val="24"/>
          <w:lang w:val="en-ID"/>
        </w:rPr>
        <w:t xml:space="preserve"> Adjusted sebesar 0,498</w:t>
      </w:r>
      <w:r w:rsidR="0090178C" w:rsidRPr="005C24EA">
        <w:rPr>
          <w:sz w:val="24"/>
          <w:szCs w:val="24"/>
          <w:lang w:val="en-ID"/>
        </w:rPr>
        <w:t xml:space="preserve"> pada variabel Kepatuhan Wajib Pajak.</w:t>
      </w:r>
      <w:r w:rsidR="00A12F0D" w:rsidRPr="005C24EA">
        <w:rPr>
          <w:sz w:val="24"/>
          <w:szCs w:val="24"/>
          <w:lang w:val="en-ID"/>
        </w:rPr>
        <w:t xml:space="preserve"> Nilai R-Square </w:t>
      </w:r>
      <w:r w:rsidR="0090178C" w:rsidRPr="005C24EA">
        <w:rPr>
          <w:sz w:val="24"/>
          <w:szCs w:val="24"/>
          <w:lang w:val="en-ID"/>
        </w:rPr>
        <w:t xml:space="preserve">menandakan bahwa faktor </w:t>
      </w:r>
      <w:r w:rsidR="00F1697C">
        <w:rPr>
          <w:i/>
          <w:iCs/>
          <w:sz w:val="24"/>
          <w:szCs w:val="24"/>
          <w:lang w:val="en-ID"/>
        </w:rPr>
        <w:t>e</w:t>
      </w:r>
      <w:r w:rsidR="0090178C" w:rsidRPr="005C24EA">
        <w:rPr>
          <w:i/>
          <w:iCs/>
          <w:sz w:val="24"/>
          <w:szCs w:val="24"/>
          <w:lang w:val="en-ID"/>
        </w:rPr>
        <w:t>-Billing</w:t>
      </w:r>
      <w:r w:rsidR="0090178C" w:rsidRPr="005C24EA">
        <w:rPr>
          <w:sz w:val="24"/>
          <w:szCs w:val="24"/>
          <w:lang w:val="en-ID"/>
        </w:rPr>
        <w:t>, Pemahaman Peraturan Perpajakan, serta Sosialisasi Perpajakan sebagai variabel moderasi, secara bersama-sama mampu memberikan penjelasan terhadap 52,3% variasi perilaku kepatuhan wajib pajak.</w:t>
      </w:r>
      <w:r w:rsidR="00A12F0D" w:rsidRPr="005C24EA">
        <w:rPr>
          <w:sz w:val="24"/>
          <w:szCs w:val="24"/>
          <w:lang w:val="en-ID"/>
        </w:rPr>
        <w:t xml:space="preserve"> Sementara </w:t>
      </w:r>
      <w:r w:rsidR="00D45211" w:rsidRPr="005C24EA">
        <w:rPr>
          <w:sz w:val="24"/>
          <w:szCs w:val="24"/>
          <w:lang w:val="en-ID"/>
        </w:rPr>
        <w:t xml:space="preserve">itu, nilai R-Square </w:t>
      </w:r>
      <w:r w:rsidR="002F3BCF" w:rsidRPr="005C24EA">
        <w:rPr>
          <w:sz w:val="24"/>
          <w:szCs w:val="24"/>
          <w:lang w:val="en-ID"/>
        </w:rPr>
        <w:t xml:space="preserve">Adjusted </w:t>
      </w:r>
      <w:r w:rsidR="00D45211" w:rsidRPr="005C24EA">
        <w:rPr>
          <w:sz w:val="24"/>
          <w:szCs w:val="24"/>
          <w:lang w:val="en-ID"/>
        </w:rPr>
        <w:t xml:space="preserve">sebesar </w:t>
      </w:r>
      <w:r w:rsidR="002F3BCF" w:rsidRPr="005C24EA">
        <w:rPr>
          <w:sz w:val="24"/>
          <w:szCs w:val="24"/>
          <w:lang w:val="en-ID"/>
        </w:rPr>
        <w:t xml:space="preserve">0,498 </w:t>
      </w:r>
      <w:r w:rsidR="002F3BCF" w:rsidRPr="005C24EA">
        <w:rPr>
          <w:sz w:val="24"/>
          <w:szCs w:val="24"/>
        </w:rPr>
        <w:t xml:space="preserve">menunjukkan bahwa setelah mempertimbangkan jumlah variabel dan ukuran sampel, model penelitian ini mampu menjelaskan sekitar 49,8% </w:t>
      </w:r>
      <w:r w:rsidR="00EE12DF" w:rsidRPr="005C24EA">
        <w:rPr>
          <w:sz w:val="24"/>
          <w:szCs w:val="24"/>
        </w:rPr>
        <w:t>dari total variasi yang terjadi pada variabel dependen.</w:t>
      </w:r>
    </w:p>
    <w:p w14:paraId="6279EAA8" w14:textId="61273104" w:rsidR="00E62441" w:rsidRPr="005C24EA" w:rsidRDefault="009C275A" w:rsidP="00202550">
      <w:pPr>
        <w:pStyle w:val="ListParagraph"/>
        <w:numPr>
          <w:ilvl w:val="0"/>
          <w:numId w:val="53"/>
        </w:numPr>
        <w:spacing w:line="480" w:lineRule="auto"/>
        <w:rPr>
          <w:b/>
          <w:bCs/>
          <w:i/>
          <w:iCs/>
          <w:sz w:val="24"/>
          <w:szCs w:val="24"/>
        </w:rPr>
      </w:pPr>
      <w:r w:rsidRPr="005C24EA">
        <w:rPr>
          <w:noProof/>
          <w:sz w:val="24"/>
          <w:szCs w:val="24"/>
          <w14:ligatures w14:val="standardContextual"/>
        </w:rPr>
        <w:drawing>
          <wp:anchor distT="0" distB="0" distL="114300" distR="114300" simplePos="0" relativeHeight="251658259" behindDoc="1" locked="0" layoutInCell="1" allowOverlap="1" wp14:anchorId="631B36FD" wp14:editId="2DDDF2F9">
            <wp:simplePos x="0" y="0"/>
            <wp:positionH relativeFrom="margin">
              <wp:posOffset>799465</wp:posOffset>
            </wp:positionH>
            <wp:positionV relativeFrom="paragraph">
              <wp:posOffset>229870</wp:posOffset>
            </wp:positionV>
            <wp:extent cx="3131713" cy="2038350"/>
            <wp:effectExtent l="0" t="0" r="0" b="0"/>
            <wp:wrapNone/>
            <wp:docPr id="12178632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63288" name="Picture 1217863288"/>
                    <pic:cNvPicPr/>
                  </pic:nvPicPr>
                  <pic:blipFill rotWithShape="1">
                    <a:blip r:embed="rId25" cstate="print">
                      <a:extLst>
                        <a:ext uri="{28A0092B-C50C-407E-A947-70E740481C1C}">
                          <a14:useLocalDpi xmlns:a14="http://schemas.microsoft.com/office/drawing/2010/main" val="0"/>
                        </a:ext>
                      </a:extLst>
                    </a:blip>
                    <a:srcRect l="19287" t="26255" r="28675" b="19194"/>
                    <a:stretch>
                      <a:fillRect/>
                    </a:stretch>
                  </pic:blipFill>
                  <pic:spPr bwMode="auto">
                    <a:xfrm>
                      <a:off x="0" y="0"/>
                      <a:ext cx="3131713"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441" w:rsidRPr="005C24EA">
        <w:rPr>
          <w:b/>
          <w:bCs/>
          <w:i/>
          <w:iCs/>
          <w:sz w:val="24"/>
          <w:szCs w:val="24"/>
        </w:rPr>
        <w:t>Path Analysis</w:t>
      </w:r>
    </w:p>
    <w:p w14:paraId="4905A692" w14:textId="727ADA1E" w:rsidR="002535B1" w:rsidRPr="005C24EA" w:rsidRDefault="002535B1" w:rsidP="002535B1">
      <w:pPr>
        <w:spacing w:line="480" w:lineRule="auto"/>
        <w:rPr>
          <w:sz w:val="24"/>
          <w:szCs w:val="24"/>
        </w:rPr>
      </w:pPr>
    </w:p>
    <w:p w14:paraId="1E2ADABE" w14:textId="0CBA464A" w:rsidR="00F617B1" w:rsidRPr="005C24EA" w:rsidRDefault="00F617B1" w:rsidP="00F617B1">
      <w:pPr>
        <w:spacing w:line="480" w:lineRule="auto"/>
        <w:jc w:val="both"/>
        <w:rPr>
          <w:sz w:val="24"/>
          <w:szCs w:val="24"/>
          <w:lang w:val="en-ID"/>
        </w:rPr>
      </w:pPr>
    </w:p>
    <w:p w14:paraId="522073B3" w14:textId="3BA37706" w:rsidR="00186163" w:rsidRPr="005C24EA" w:rsidRDefault="00186163" w:rsidP="00186163">
      <w:pPr>
        <w:spacing w:line="480" w:lineRule="auto"/>
        <w:rPr>
          <w:sz w:val="24"/>
          <w:szCs w:val="24"/>
        </w:rPr>
      </w:pPr>
    </w:p>
    <w:p w14:paraId="737D7D30" w14:textId="77777777" w:rsidR="00D6351D" w:rsidRPr="005C24EA" w:rsidRDefault="00D6351D" w:rsidP="00D6351D">
      <w:pPr>
        <w:spacing w:line="480" w:lineRule="auto"/>
        <w:jc w:val="both"/>
        <w:rPr>
          <w:sz w:val="24"/>
          <w:szCs w:val="24"/>
          <w:lang w:val="en-ID"/>
        </w:rPr>
      </w:pPr>
    </w:p>
    <w:p w14:paraId="62257AB9" w14:textId="77777777" w:rsidR="00F34CD6" w:rsidRPr="005C24EA" w:rsidRDefault="00F34CD6" w:rsidP="007C217C">
      <w:pPr>
        <w:widowControl/>
        <w:rPr>
          <w:b/>
          <w:bCs/>
          <w:sz w:val="24"/>
          <w:szCs w:val="24"/>
        </w:rPr>
      </w:pPr>
    </w:p>
    <w:p w14:paraId="2957295B" w14:textId="77777777" w:rsidR="007C217C" w:rsidRPr="005C24EA" w:rsidRDefault="007C217C" w:rsidP="007C217C">
      <w:pPr>
        <w:widowControl/>
        <w:rPr>
          <w:b/>
          <w:bCs/>
          <w:sz w:val="24"/>
          <w:szCs w:val="24"/>
        </w:rPr>
      </w:pPr>
    </w:p>
    <w:p w14:paraId="61289909" w14:textId="77777777" w:rsidR="007C217C" w:rsidRPr="005C24EA" w:rsidRDefault="007C217C" w:rsidP="007C217C">
      <w:pPr>
        <w:widowControl/>
        <w:rPr>
          <w:b/>
          <w:bCs/>
          <w:sz w:val="24"/>
          <w:szCs w:val="24"/>
        </w:rPr>
      </w:pPr>
    </w:p>
    <w:p w14:paraId="7B737598" w14:textId="2525E78E" w:rsidR="009C275A" w:rsidRPr="005C24EA" w:rsidRDefault="00C764A9" w:rsidP="0022768A">
      <w:pPr>
        <w:widowControl/>
        <w:jc w:val="center"/>
        <w:rPr>
          <w:b/>
          <w:bCs/>
          <w:i/>
          <w:iCs/>
        </w:rPr>
      </w:pPr>
      <w:r w:rsidRPr="005C24EA">
        <w:rPr>
          <w:b/>
          <w:bCs/>
          <w:lang w:val="en-ID"/>
        </w:rPr>
        <w:t>Gambar 4.1</w:t>
      </w:r>
      <w:r w:rsidR="009479AC" w:rsidRPr="005C24EA">
        <w:rPr>
          <w:b/>
          <w:bCs/>
          <w:lang w:val="en-ID"/>
        </w:rPr>
        <w:t xml:space="preserve">. Hasil </w:t>
      </w:r>
      <w:r w:rsidR="009479AC" w:rsidRPr="005C24EA">
        <w:rPr>
          <w:b/>
          <w:bCs/>
          <w:i/>
          <w:iCs/>
        </w:rPr>
        <w:t>Bootstrapping</w:t>
      </w:r>
    </w:p>
    <w:p w14:paraId="3DFC8977" w14:textId="687F6C87" w:rsidR="00B276FD" w:rsidRPr="005C24EA" w:rsidRDefault="00F34CD6" w:rsidP="00AB1E97">
      <w:pPr>
        <w:widowControl/>
        <w:spacing w:line="480" w:lineRule="auto"/>
        <w:jc w:val="center"/>
        <w:rPr>
          <w:b/>
          <w:bCs/>
          <w:i/>
          <w:iCs/>
          <w:sz w:val="20"/>
          <w:szCs w:val="20"/>
        </w:rPr>
      </w:pPr>
      <w:r w:rsidRPr="005C24EA">
        <w:rPr>
          <w:sz w:val="20"/>
          <w:szCs w:val="20"/>
          <w:lang w:val="en-ID"/>
        </w:rPr>
        <w:t>Sumber: Data Diolah, 2025</w:t>
      </w:r>
    </w:p>
    <w:p w14:paraId="2F79D472" w14:textId="01F5095D" w:rsidR="001E7BBF" w:rsidRPr="005C24EA" w:rsidRDefault="00094256" w:rsidP="00094256">
      <w:pPr>
        <w:widowControl/>
        <w:spacing w:line="480" w:lineRule="auto"/>
        <w:ind w:firstLine="720"/>
        <w:jc w:val="both"/>
        <w:rPr>
          <w:sz w:val="24"/>
          <w:szCs w:val="24"/>
          <w:lang w:val="en-ID"/>
        </w:rPr>
      </w:pPr>
      <w:r w:rsidRPr="005C24EA">
        <w:rPr>
          <w:sz w:val="24"/>
          <w:szCs w:val="24"/>
          <w:lang w:val="en-ID"/>
        </w:rPr>
        <w:t xml:space="preserve">Gambar diatas merupakan hasil analisis menggunakan metode </w:t>
      </w:r>
      <w:r w:rsidRPr="005C24EA">
        <w:rPr>
          <w:i/>
          <w:iCs/>
          <w:sz w:val="24"/>
          <w:szCs w:val="24"/>
          <w:lang w:val="en-ID"/>
        </w:rPr>
        <w:t xml:space="preserve">bootstrapping </w:t>
      </w:r>
      <w:r w:rsidRPr="005C24EA">
        <w:rPr>
          <w:sz w:val="24"/>
          <w:szCs w:val="24"/>
          <w:lang w:val="en-ID"/>
        </w:rPr>
        <w:t>yang menunjukkan signifikansi dari tiap variabel dependen terhadap variabel independen.</w:t>
      </w:r>
    </w:p>
    <w:p w14:paraId="0FC1D0DE" w14:textId="6515CAAD" w:rsidR="00814358" w:rsidRPr="005C24EA" w:rsidRDefault="00814358" w:rsidP="00BD3CAF">
      <w:pPr>
        <w:pStyle w:val="Heading3"/>
        <w:numPr>
          <w:ilvl w:val="0"/>
          <w:numId w:val="53"/>
        </w:numPr>
        <w:spacing w:before="0" w:after="0" w:line="480" w:lineRule="auto"/>
        <w:ind w:left="357" w:hanging="357"/>
        <w:rPr>
          <w:rFonts w:cs="Times New Roman"/>
          <w:b/>
          <w:bCs/>
          <w:i/>
          <w:iCs/>
          <w:color w:val="auto"/>
          <w:sz w:val="24"/>
          <w:szCs w:val="24"/>
        </w:rPr>
      </w:pPr>
      <w:bookmarkStart w:id="55" w:name="_Toc211715662"/>
      <w:r w:rsidRPr="005C24EA">
        <w:rPr>
          <w:rFonts w:cs="Times New Roman"/>
          <w:b/>
          <w:bCs/>
          <w:color w:val="auto"/>
          <w:sz w:val="24"/>
          <w:szCs w:val="24"/>
        </w:rPr>
        <w:t>Uji Hipotesis</w:t>
      </w:r>
      <w:bookmarkEnd w:id="55"/>
    </w:p>
    <w:p w14:paraId="6745B26C" w14:textId="5A6D72B8" w:rsidR="00814358" w:rsidRPr="005C24EA" w:rsidRDefault="00170E9E" w:rsidP="00170E9E">
      <w:pPr>
        <w:spacing w:line="480" w:lineRule="auto"/>
        <w:ind w:firstLine="720"/>
        <w:jc w:val="both"/>
        <w:rPr>
          <w:sz w:val="24"/>
          <w:szCs w:val="24"/>
        </w:rPr>
      </w:pPr>
      <w:r w:rsidRPr="005C24EA">
        <w:rPr>
          <w:sz w:val="24"/>
          <w:szCs w:val="24"/>
        </w:rPr>
        <w:t xml:space="preserve">Uji hipotesis dalam penelitian ini dilakukan menggunakan aplikasi </w:t>
      </w:r>
      <w:r w:rsidRPr="005C24EA">
        <w:rPr>
          <w:i/>
          <w:iCs/>
          <w:sz w:val="24"/>
          <w:szCs w:val="24"/>
        </w:rPr>
        <w:t>Smart</w:t>
      </w:r>
      <w:r w:rsidRPr="005C24EA">
        <w:rPr>
          <w:sz w:val="24"/>
          <w:szCs w:val="24"/>
        </w:rPr>
        <w:t xml:space="preserve">PLS 4.0 dengan pendekatan </w:t>
      </w:r>
      <w:r w:rsidRPr="005C24EA">
        <w:rPr>
          <w:i/>
          <w:iCs/>
          <w:sz w:val="24"/>
          <w:szCs w:val="24"/>
        </w:rPr>
        <w:t>Partial Least Square</w:t>
      </w:r>
      <w:r w:rsidRPr="005C24EA">
        <w:rPr>
          <w:sz w:val="24"/>
          <w:szCs w:val="24"/>
        </w:rPr>
        <w:t xml:space="preserve"> (PLS-SEM). Proses pengujian mencakup penghitungan nilai koefisien jalur (</w:t>
      </w:r>
      <w:r w:rsidRPr="005C24EA">
        <w:rPr>
          <w:i/>
          <w:iCs/>
          <w:sz w:val="24"/>
          <w:szCs w:val="24"/>
        </w:rPr>
        <w:t>path coefficient), T-statistic</w:t>
      </w:r>
      <w:r w:rsidRPr="005C24EA">
        <w:rPr>
          <w:sz w:val="24"/>
          <w:szCs w:val="24"/>
        </w:rPr>
        <w:t xml:space="preserve">, serta </w:t>
      </w:r>
      <w:r w:rsidRPr="005C24EA">
        <w:rPr>
          <w:i/>
          <w:iCs/>
          <w:sz w:val="24"/>
          <w:szCs w:val="24"/>
        </w:rPr>
        <w:t>P-value</w:t>
      </w:r>
      <w:r w:rsidRPr="005C24EA">
        <w:rPr>
          <w:sz w:val="24"/>
          <w:szCs w:val="24"/>
        </w:rPr>
        <w:t xml:space="preserve"> melalui teknik </w:t>
      </w:r>
      <w:r w:rsidRPr="005C24EA">
        <w:rPr>
          <w:i/>
          <w:iCs/>
          <w:sz w:val="24"/>
          <w:szCs w:val="24"/>
        </w:rPr>
        <w:t>bootstrapping</w:t>
      </w:r>
      <w:r w:rsidRPr="005C24EA">
        <w:rPr>
          <w:sz w:val="24"/>
          <w:szCs w:val="24"/>
        </w:rPr>
        <w:t xml:space="preserve">. Suatu hipotesis dinyatakan diterima apabila nilai </w:t>
      </w:r>
      <w:r w:rsidRPr="005C24EA">
        <w:rPr>
          <w:i/>
          <w:iCs/>
          <w:sz w:val="24"/>
          <w:szCs w:val="24"/>
        </w:rPr>
        <w:t>T-statistic</w:t>
      </w:r>
      <w:r w:rsidRPr="005C24EA">
        <w:rPr>
          <w:sz w:val="24"/>
          <w:szCs w:val="24"/>
        </w:rPr>
        <w:t xml:space="preserve"> lebih besar dari 1,96 atau </w:t>
      </w:r>
      <w:r w:rsidRPr="005C24EA">
        <w:rPr>
          <w:i/>
          <w:iCs/>
          <w:sz w:val="24"/>
          <w:szCs w:val="24"/>
        </w:rPr>
        <w:t>P-value</w:t>
      </w:r>
      <w:r w:rsidRPr="005C24EA">
        <w:rPr>
          <w:sz w:val="24"/>
          <w:szCs w:val="24"/>
        </w:rPr>
        <w:t xml:space="preserve"> lebih kecil dari 0,05, sedangkan apabila tidak memenuhi kriteria tersebut maka hipotesis ditolak.</w:t>
      </w:r>
    </w:p>
    <w:p w14:paraId="557A5B7C" w14:textId="7AE38863" w:rsidR="00891BDF" w:rsidRPr="005C24EA" w:rsidRDefault="008F070E" w:rsidP="00891BDF">
      <w:pPr>
        <w:widowControl/>
        <w:spacing w:line="480" w:lineRule="auto"/>
        <w:jc w:val="both"/>
        <w:rPr>
          <w:sz w:val="24"/>
          <w:szCs w:val="24"/>
        </w:rPr>
      </w:pPr>
      <w:r w:rsidRPr="005C24EA">
        <w:rPr>
          <w:sz w:val="24"/>
          <w:szCs w:val="24"/>
          <w:lang w:val="en-ID"/>
        </w:rPr>
        <w:tab/>
        <w:t xml:space="preserve">Penelitian ini dilanjutkan dengan uji </w:t>
      </w:r>
      <w:r w:rsidR="00902865" w:rsidRPr="005C24EA">
        <w:rPr>
          <w:i/>
          <w:iCs/>
          <w:sz w:val="24"/>
          <w:szCs w:val="24"/>
        </w:rPr>
        <w:t>Moderated Regression Analysis</w:t>
      </w:r>
      <w:r w:rsidR="00902865" w:rsidRPr="005C24EA">
        <w:rPr>
          <w:sz w:val="24"/>
          <w:szCs w:val="24"/>
        </w:rPr>
        <w:t xml:space="preserve"> (MRA)</w:t>
      </w:r>
      <w:r w:rsidR="00EC3F08" w:rsidRPr="005C24EA">
        <w:rPr>
          <w:sz w:val="24"/>
          <w:szCs w:val="24"/>
        </w:rPr>
        <w:t xml:space="preserve"> dengan tujuan untuk melihat apakah Sosialisasi Perpajakan dapat memperkuat ataupun memperlemah hubungan antara </w:t>
      </w:r>
      <w:r w:rsidR="00A16475">
        <w:rPr>
          <w:i/>
          <w:iCs/>
          <w:sz w:val="24"/>
          <w:szCs w:val="24"/>
        </w:rPr>
        <w:t>e</w:t>
      </w:r>
      <w:r w:rsidR="00EC3F08" w:rsidRPr="005C24EA">
        <w:rPr>
          <w:i/>
          <w:iCs/>
          <w:sz w:val="24"/>
          <w:szCs w:val="24"/>
        </w:rPr>
        <w:t>-Billing</w:t>
      </w:r>
      <w:r w:rsidR="00EC3F08" w:rsidRPr="005C24EA">
        <w:rPr>
          <w:sz w:val="24"/>
          <w:szCs w:val="24"/>
        </w:rPr>
        <w:t xml:space="preserve"> dan Pemahaman Peraturan Perpajakan terhadap Kepatuhan Wajib Pajak. Proses pengujiannya pada </w:t>
      </w:r>
      <w:r w:rsidR="00EC3F08" w:rsidRPr="005C24EA">
        <w:rPr>
          <w:i/>
          <w:iCs/>
          <w:sz w:val="24"/>
          <w:szCs w:val="24"/>
        </w:rPr>
        <w:t>Smart</w:t>
      </w:r>
      <w:r w:rsidR="00EC3F08" w:rsidRPr="005C24EA">
        <w:rPr>
          <w:sz w:val="24"/>
          <w:szCs w:val="24"/>
        </w:rPr>
        <w:t xml:space="preserve">PLS dilakukan dengan menambahkan variabel interaksi antara konstruk independen dan variabel moderasi, kemudian dianalisis tingkat signifikansinya melalui teknik </w:t>
      </w:r>
      <w:r w:rsidR="00EC3F08" w:rsidRPr="005C24EA">
        <w:rPr>
          <w:i/>
          <w:iCs/>
          <w:sz w:val="24"/>
          <w:szCs w:val="24"/>
        </w:rPr>
        <w:t>bootstrapping</w:t>
      </w:r>
      <w:r w:rsidR="00EC3F08" w:rsidRPr="005C24EA">
        <w:rPr>
          <w:sz w:val="24"/>
          <w:szCs w:val="24"/>
        </w:rPr>
        <w:t>.</w:t>
      </w:r>
    </w:p>
    <w:p w14:paraId="7D27F836" w14:textId="77777777" w:rsidR="0042549A" w:rsidRPr="005C24EA" w:rsidRDefault="0042549A" w:rsidP="00891BDF">
      <w:pPr>
        <w:widowControl/>
        <w:spacing w:line="480" w:lineRule="auto"/>
        <w:jc w:val="both"/>
        <w:rPr>
          <w:sz w:val="24"/>
          <w:szCs w:val="24"/>
        </w:rPr>
      </w:pPr>
    </w:p>
    <w:p w14:paraId="60326E9F" w14:textId="77777777" w:rsidR="0042549A" w:rsidRPr="005C24EA" w:rsidRDefault="0042549A" w:rsidP="00891BDF">
      <w:pPr>
        <w:widowControl/>
        <w:spacing w:line="480" w:lineRule="auto"/>
        <w:jc w:val="both"/>
        <w:rPr>
          <w:sz w:val="24"/>
          <w:szCs w:val="24"/>
        </w:rPr>
      </w:pPr>
    </w:p>
    <w:p w14:paraId="426E147B" w14:textId="77777777" w:rsidR="0042549A" w:rsidRPr="005C24EA" w:rsidRDefault="0042549A" w:rsidP="00891BDF">
      <w:pPr>
        <w:widowControl/>
        <w:spacing w:line="480" w:lineRule="auto"/>
        <w:jc w:val="both"/>
        <w:rPr>
          <w:sz w:val="24"/>
          <w:szCs w:val="24"/>
        </w:rPr>
      </w:pPr>
    </w:p>
    <w:p w14:paraId="72E707C8" w14:textId="77777777" w:rsidR="0042549A" w:rsidRPr="005C24EA" w:rsidRDefault="0042549A" w:rsidP="00891BDF">
      <w:pPr>
        <w:widowControl/>
        <w:spacing w:line="480" w:lineRule="auto"/>
        <w:jc w:val="both"/>
        <w:rPr>
          <w:sz w:val="24"/>
          <w:szCs w:val="24"/>
        </w:rPr>
      </w:pPr>
    </w:p>
    <w:p w14:paraId="584981C6" w14:textId="77777777" w:rsidR="0042549A" w:rsidRPr="005C24EA" w:rsidRDefault="0042549A" w:rsidP="00891BDF">
      <w:pPr>
        <w:widowControl/>
        <w:spacing w:line="480" w:lineRule="auto"/>
        <w:jc w:val="both"/>
        <w:rPr>
          <w:sz w:val="24"/>
          <w:szCs w:val="24"/>
        </w:rPr>
      </w:pPr>
    </w:p>
    <w:p w14:paraId="2227E4E2" w14:textId="77777777" w:rsidR="0042549A" w:rsidRPr="005C24EA" w:rsidRDefault="0042549A" w:rsidP="00891BDF">
      <w:pPr>
        <w:widowControl/>
        <w:spacing w:line="480" w:lineRule="auto"/>
        <w:jc w:val="both"/>
        <w:rPr>
          <w:sz w:val="24"/>
          <w:szCs w:val="24"/>
          <w:lang w:val="en-ID"/>
        </w:rPr>
      </w:pPr>
    </w:p>
    <w:p w14:paraId="17B00F7F" w14:textId="3669204B" w:rsidR="00014C23" w:rsidRPr="005C24EA" w:rsidRDefault="0016727F" w:rsidP="002969EC">
      <w:pPr>
        <w:spacing w:line="480" w:lineRule="auto"/>
        <w:jc w:val="center"/>
        <w:rPr>
          <w:b/>
          <w:bCs/>
          <w:i/>
          <w:iCs/>
        </w:rPr>
      </w:pPr>
      <w:r w:rsidRPr="005C24EA">
        <w:rPr>
          <w:b/>
          <w:bCs/>
        </w:rPr>
        <w:t xml:space="preserve">Tabel 4.10. Hasil </w:t>
      </w:r>
      <w:r w:rsidR="0091420D" w:rsidRPr="005C24EA">
        <w:rPr>
          <w:b/>
          <w:bCs/>
          <w:i/>
          <w:iCs/>
        </w:rPr>
        <w:t>Path Coefficient</w:t>
      </w:r>
    </w:p>
    <w:tbl>
      <w:tblPr>
        <w:tblStyle w:val="TableGrid"/>
        <w:tblW w:w="0" w:type="auto"/>
        <w:tblLook w:val="04A0" w:firstRow="1" w:lastRow="0" w:firstColumn="1" w:lastColumn="0" w:noHBand="0" w:noVBand="1"/>
      </w:tblPr>
      <w:tblGrid>
        <w:gridCol w:w="1313"/>
        <w:gridCol w:w="1303"/>
        <w:gridCol w:w="1300"/>
        <w:gridCol w:w="1311"/>
        <w:gridCol w:w="1380"/>
        <w:gridCol w:w="1320"/>
      </w:tblGrid>
      <w:tr w:rsidR="003E23A6" w:rsidRPr="005C24EA" w14:paraId="58CEB76E" w14:textId="103B3A58" w:rsidTr="003E23A6">
        <w:tc>
          <w:tcPr>
            <w:tcW w:w="1313" w:type="dxa"/>
          </w:tcPr>
          <w:p w14:paraId="42329090" w14:textId="77777777" w:rsidR="00295106" w:rsidRPr="005C24EA" w:rsidRDefault="00295106" w:rsidP="0091420D">
            <w:pPr>
              <w:rPr>
                <w:sz w:val="20"/>
                <w:szCs w:val="20"/>
              </w:rPr>
            </w:pPr>
          </w:p>
        </w:tc>
        <w:tc>
          <w:tcPr>
            <w:tcW w:w="1303" w:type="dxa"/>
          </w:tcPr>
          <w:p w14:paraId="28E0BDEE" w14:textId="6D254F8A" w:rsidR="00295106" w:rsidRPr="005C24EA" w:rsidRDefault="00295106" w:rsidP="003E23A6">
            <w:pPr>
              <w:jc w:val="center"/>
              <w:rPr>
                <w:sz w:val="20"/>
                <w:szCs w:val="20"/>
              </w:rPr>
            </w:pPr>
            <w:r w:rsidRPr="005C24EA">
              <w:rPr>
                <w:i/>
                <w:iCs/>
                <w:sz w:val="20"/>
                <w:szCs w:val="20"/>
              </w:rPr>
              <w:t>Original Sample</w:t>
            </w:r>
            <w:r w:rsidRPr="005C24EA">
              <w:rPr>
                <w:sz w:val="20"/>
                <w:szCs w:val="20"/>
              </w:rPr>
              <w:t xml:space="preserve"> (O)</w:t>
            </w:r>
          </w:p>
        </w:tc>
        <w:tc>
          <w:tcPr>
            <w:tcW w:w="1300" w:type="dxa"/>
          </w:tcPr>
          <w:p w14:paraId="50E3103A" w14:textId="22D78297" w:rsidR="00295106" w:rsidRPr="005C24EA" w:rsidRDefault="00295106" w:rsidP="003E23A6">
            <w:pPr>
              <w:jc w:val="center"/>
              <w:rPr>
                <w:sz w:val="20"/>
                <w:szCs w:val="20"/>
              </w:rPr>
            </w:pPr>
            <w:r w:rsidRPr="005C24EA">
              <w:rPr>
                <w:i/>
                <w:iCs/>
                <w:sz w:val="20"/>
                <w:szCs w:val="20"/>
              </w:rPr>
              <w:t>Sample Mean</w:t>
            </w:r>
            <w:r w:rsidRPr="005C24EA">
              <w:rPr>
                <w:sz w:val="20"/>
                <w:szCs w:val="20"/>
              </w:rPr>
              <w:t xml:space="preserve"> (M)</w:t>
            </w:r>
          </w:p>
        </w:tc>
        <w:tc>
          <w:tcPr>
            <w:tcW w:w="1311" w:type="dxa"/>
          </w:tcPr>
          <w:p w14:paraId="31F266D3" w14:textId="4BE54C55" w:rsidR="00295106" w:rsidRPr="005C24EA" w:rsidRDefault="00295106" w:rsidP="003E23A6">
            <w:pPr>
              <w:jc w:val="center"/>
              <w:rPr>
                <w:sz w:val="20"/>
                <w:szCs w:val="20"/>
              </w:rPr>
            </w:pPr>
            <w:r w:rsidRPr="005C24EA">
              <w:rPr>
                <w:i/>
                <w:iCs/>
                <w:sz w:val="20"/>
                <w:szCs w:val="20"/>
              </w:rPr>
              <w:t>Standard Deviation</w:t>
            </w:r>
            <w:r w:rsidRPr="005C24EA">
              <w:rPr>
                <w:sz w:val="20"/>
                <w:szCs w:val="20"/>
              </w:rPr>
              <w:t xml:space="preserve"> (STDEV)</w:t>
            </w:r>
          </w:p>
        </w:tc>
        <w:tc>
          <w:tcPr>
            <w:tcW w:w="1380" w:type="dxa"/>
          </w:tcPr>
          <w:p w14:paraId="3B5F79C1" w14:textId="003F2C59" w:rsidR="00295106" w:rsidRPr="005C24EA" w:rsidRDefault="00295106" w:rsidP="003E23A6">
            <w:pPr>
              <w:jc w:val="center"/>
              <w:rPr>
                <w:sz w:val="20"/>
                <w:szCs w:val="20"/>
              </w:rPr>
            </w:pPr>
            <w:r w:rsidRPr="005C24EA">
              <w:rPr>
                <w:i/>
                <w:iCs/>
                <w:sz w:val="20"/>
                <w:szCs w:val="20"/>
              </w:rPr>
              <w:t>T statistics</w:t>
            </w:r>
            <w:r w:rsidRPr="005C24EA">
              <w:rPr>
                <w:sz w:val="20"/>
                <w:szCs w:val="20"/>
              </w:rPr>
              <w:t xml:space="preserve"> (</w:t>
            </w:r>
            <w:r w:rsidR="003E23A6" w:rsidRPr="005C24EA">
              <w:rPr>
                <w:sz w:val="20"/>
                <w:szCs w:val="20"/>
              </w:rPr>
              <w:t>|O/STDEV|)</w:t>
            </w:r>
          </w:p>
        </w:tc>
        <w:tc>
          <w:tcPr>
            <w:tcW w:w="1320" w:type="dxa"/>
          </w:tcPr>
          <w:p w14:paraId="4B3A05A1" w14:textId="00DE7CFE" w:rsidR="00295106" w:rsidRPr="005C24EA" w:rsidRDefault="003E23A6" w:rsidP="003E23A6">
            <w:pPr>
              <w:jc w:val="center"/>
              <w:rPr>
                <w:sz w:val="20"/>
                <w:szCs w:val="20"/>
              </w:rPr>
            </w:pPr>
            <w:r w:rsidRPr="005C24EA">
              <w:rPr>
                <w:sz w:val="20"/>
                <w:szCs w:val="20"/>
              </w:rPr>
              <w:t xml:space="preserve">Signifikansi </w:t>
            </w:r>
            <w:r w:rsidRPr="005C24EA">
              <w:rPr>
                <w:i/>
                <w:iCs/>
                <w:sz w:val="20"/>
                <w:szCs w:val="20"/>
              </w:rPr>
              <w:t>P Values</w:t>
            </w:r>
          </w:p>
        </w:tc>
      </w:tr>
      <w:tr w:rsidR="003E23A6" w:rsidRPr="005C24EA" w14:paraId="47DE5133" w14:textId="734CC17E" w:rsidTr="003E23A6">
        <w:tc>
          <w:tcPr>
            <w:tcW w:w="1313" w:type="dxa"/>
          </w:tcPr>
          <w:p w14:paraId="0D5FDA65" w14:textId="283358CE" w:rsidR="00295106" w:rsidRPr="005C24EA" w:rsidRDefault="003E23A6" w:rsidP="0091420D">
            <w:pPr>
              <w:rPr>
                <w:sz w:val="20"/>
                <w:szCs w:val="20"/>
              </w:rPr>
            </w:pPr>
            <w:r w:rsidRPr="005C24EA">
              <w:rPr>
                <w:sz w:val="20"/>
                <w:szCs w:val="20"/>
              </w:rPr>
              <w:t xml:space="preserve">Penerapan </w:t>
            </w:r>
            <w:r w:rsidRPr="00FD4842">
              <w:rPr>
                <w:i/>
                <w:iCs/>
                <w:sz w:val="20"/>
                <w:szCs w:val="20"/>
              </w:rPr>
              <w:t xml:space="preserve">E-Billing </w:t>
            </w:r>
            <w:r w:rsidRPr="005C24EA">
              <w:rPr>
                <w:sz w:val="20"/>
                <w:szCs w:val="20"/>
              </w:rPr>
              <w:t>→ Kepatuhan Wajib Pajak</w:t>
            </w:r>
          </w:p>
        </w:tc>
        <w:tc>
          <w:tcPr>
            <w:tcW w:w="1303" w:type="dxa"/>
          </w:tcPr>
          <w:p w14:paraId="314A0998" w14:textId="62682DF0" w:rsidR="00295106" w:rsidRPr="005C24EA" w:rsidRDefault="005A3B07" w:rsidP="00DB75D4">
            <w:pPr>
              <w:jc w:val="center"/>
              <w:rPr>
                <w:sz w:val="20"/>
                <w:szCs w:val="20"/>
              </w:rPr>
            </w:pPr>
            <w:r w:rsidRPr="005C24EA">
              <w:rPr>
                <w:sz w:val="20"/>
                <w:szCs w:val="20"/>
              </w:rPr>
              <w:t>0.312</w:t>
            </w:r>
          </w:p>
        </w:tc>
        <w:tc>
          <w:tcPr>
            <w:tcW w:w="1300" w:type="dxa"/>
          </w:tcPr>
          <w:p w14:paraId="005EC8D7" w14:textId="374CF697" w:rsidR="00295106" w:rsidRPr="005C24EA" w:rsidRDefault="000B648B" w:rsidP="00DB75D4">
            <w:pPr>
              <w:jc w:val="center"/>
              <w:rPr>
                <w:sz w:val="20"/>
                <w:szCs w:val="20"/>
              </w:rPr>
            </w:pPr>
            <w:r w:rsidRPr="005C24EA">
              <w:rPr>
                <w:sz w:val="20"/>
                <w:szCs w:val="20"/>
              </w:rPr>
              <w:t>0.305</w:t>
            </w:r>
          </w:p>
        </w:tc>
        <w:tc>
          <w:tcPr>
            <w:tcW w:w="1311" w:type="dxa"/>
          </w:tcPr>
          <w:p w14:paraId="4F4B918F" w14:textId="10374B4A" w:rsidR="00295106" w:rsidRPr="005C24EA" w:rsidRDefault="000B648B" w:rsidP="00DB75D4">
            <w:pPr>
              <w:jc w:val="center"/>
              <w:rPr>
                <w:sz w:val="20"/>
                <w:szCs w:val="20"/>
              </w:rPr>
            </w:pPr>
            <w:r w:rsidRPr="005C24EA">
              <w:rPr>
                <w:sz w:val="20"/>
                <w:szCs w:val="20"/>
              </w:rPr>
              <w:t>0.106</w:t>
            </w:r>
          </w:p>
        </w:tc>
        <w:tc>
          <w:tcPr>
            <w:tcW w:w="1380" w:type="dxa"/>
          </w:tcPr>
          <w:p w14:paraId="211BF04C" w14:textId="490B9FF4" w:rsidR="00295106" w:rsidRPr="005C24EA" w:rsidRDefault="000B648B" w:rsidP="00DB75D4">
            <w:pPr>
              <w:jc w:val="center"/>
              <w:rPr>
                <w:sz w:val="20"/>
                <w:szCs w:val="20"/>
              </w:rPr>
            </w:pPr>
            <w:r w:rsidRPr="005C24EA">
              <w:rPr>
                <w:sz w:val="20"/>
                <w:szCs w:val="20"/>
              </w:rPr>
              <w:t>2.944</w:t>
            </w:r>
          </w:p>
        </w:tc>
        <w:tc>
          <w:tcPr>
            <w:tcW w:w="1320" w:type="dxa"/>
          </w:tcPr>
          <w:p w14:paraId="62A7E2E0" w14:textId="458F0402" w:rsidR="00295106" w:rsidRPr="005C24EA" w:rsidRDefault="004E0452" w:rsidP="00DB75D4">
            <w:pPr>
              <w:jc w:val="center"/>
              <w:rPr>
                <w:sz w:val="20"/>
                <w:szCs w:val="20"/>
              </w:rPr>
            </w:pPr>
            <w:r w:rsidRPr="005C24EA">
              <w:rPr>
                <w:sz w:val="20"/>
                <w:szCs w:val="20"/>
              </w:rPr>
              <w:t>0.003</w:t>
            </w:r>
          </w:p>
        </w:tc>
      </w:tr>
      <w:tr w:rsidR="003E23A6" w:rsidRPr="005C24EA" w14:paraId="5CFD4E18" w14:textId="77777777" w:rsidTr="003E23A6">
        <w:tc>
          <w:tcPr>
            <w:tcW w:w="1313" w:type="dxa"/>
          </w:tcPr>
          <w:p w14:paraId="2D1FBDF5" w14:textId="3649DB93" w:rsidR="003E23A6" w:rsidRPr="005C24EA" w:rsidRDefault="00B0201B" w:rsidP="0091420D">
            <w:pPr>
              <w:rPr>
                <w:sz w:val="20"/>
                <w:szCs w:val="20"/>
              </w:rPr>
            </w:pPr>
            <w:r w:rsidRPr="005C24EA">
              <w:rPr>
                <w:sz w:val="20"/>
                <w:szCs w:val="20"/>
              </w:rPr>
              <w:t>Pemahaman Peraturan Perpajakan → Kepatuhan Wajib Pajak</w:t>
            </w:r>
          </w:p>
        </w:tc>
        <w:tc>
          <w:tcPr>
            <w:tcW w:w="1303" w:type="dxa"/>
          </w:tcPr>
          <w:p w14:paraId="35C72C22" w14:textId="09AF5F95" w:rsidR="003E23A6" w:rsidRPr="005C24EA" w:rsidRDefault="004E0452" w:rsidP="00DB75D4">
            <w:pPr>
              <w:jc w:val="center"/>
              <w:rPr>
                <w:sz w:val="20"/>
                <w:szCs w:val="20"/>
              </w:rPr>
            </w:pPr>
            <w:r w:rsidRPr="005C24EA">
              <w:rPr>
                <w:sz w:val="20"/>
                <w:szCs w:val="20"/>
              </w:rPr>
              <w:t>0.382</w:t>
            </w:r>
          </w:p>
        </w:tc>
        <w:tc>
          <w:tcPr>
            <w:tcW w:w="1300" w:type="dxa"/>
          </w:tcPr>
          <w:p w14:paraId="34F4DCCF" w14:textId="01DF09D4" w:rsidR="003E23A6" w:rsidRPr="005C24EA" w:rsidRDefault="004E0452" w:rsidP="00DB75D4">
            <w:pPr>
              <w:jc w:val="center"/>
              <w:rPr>
                <w:sz w:val="20"/>
                <w:szCs w:val="20"/>
              </w:rPr>
            </w:pPr>
            <w:r w:rsidRPr="005C24EA">
              <w:rPr>
                <w:sz w:val="20"/>
                <w:szCs w:val="20"/>
              </w:rPr>
              <w:t>0.385</w:t>
            </w:r>
          </w:p>
        </w:tc>
        <w:tc>
          <w:tcPr>
            <w:tcW w:w="1311" w:type="dxa"/>
          </w:tcPr>
          <w:p w14:paraId="30C7BD7A" w14:textId="1106613F" w:rsidR="003E23A6" w:rsidRPr="005C24EA" w:rsidRDefault="00736DC9" w:rsidP="00DB75D4">
            <w:pPr>
              <w:jc w:val="center"/>
              <w:rPr>
                <w:sz w:val="20"/>
                <w:szCs w:val="20"/>
              </w:rPr>
            </w:pPr>
            <w:r w:rsidRPr="005C24EA">
              <w:rPr>
                <w:sz w:val="20"/>
                <w:szCs w:val="20"/>
              </w:rPr>
              <w:t>0.80</w:t>
            </w:r>
          </w:p>
        </w:tc>
        <w:tc>
          <w:tcPr>
            <w:tcW w:w="1380" w:type="dxa"/>
          </w:tcPr>
          <w:p w14:paraId="79BCC7B6" w14:textId="3F2673B2" w:rsidR="003E23A6" w:rsidRPr="005C24EA" w:rsidRDefault="00736DC9" w:rsidP="00DB75D4">
            <w:pPr>
              <w:jc w:val="center"/>
              <w:rPr>
                <w:sz w:val="20"/>
                <w:szCs w:val="20"/>
              </w:rPr>
            </w:pPr>
            <w:r w:rsidRPr="005C24EA">
              <w:rPr>
                <w:sz w:val="20"/>
                <w:szCs w:val="20"/>
              </w:rPr>
              <w:t>4.759</w:t>
            </w:r>
          </w:p>
        </w:tc>
        <w:tc>
          <w:tcPr>
            <w:tcW w:w="1320" w:type="dxa"/>
          </w:tcPr>
          <w:p w14:paraId="5A467B84" w14:textId="7457E4B7" w:rsidR="003E23A6" w:rsidRPr="005C24EA" w:rsidRDefault="00736DC9" w:rsidP="00DB75D4">
            <w:pPr>
              <w:jc w:val="center"/>
              <w:rPr>
                <w:sz w:val="20"/>
                <w:szCs w:val="20"/>
              </w:rPr>
            </w:pPr>
            <w:r w:rsidRPr="005C24EA">
              <w:rPr>
                <w:sz w:val="20"/>
                <w:szCs w:val="20"/>
              </w:rPr>
              <w:t>0.000</w:t>
            </w:r>
          </w:p>
        </w:tc>
      </w:tr>
      <w:tr w:rsidR="003E23A6" w:rsidRPr="005C24EA" w14:paraId="44F4EC57" w14:textId="77777777" w:rsidTr="003E23A6">
        <w:tc>
          <w:tcPr>
            <w:tcW w:w="1313" w:type="dxa"/>
          </w:tcPr>
          <w:p w14:paraId="0792F933" w14:textId="7582695F" w:rsidR="003E23A6" w:rsidRPr="005C24EA" w:rsidRDefault="00B0201B" w:rsidP="0091420D">
            <w:pPr>
              <w:rPr>
                <w:sz w:val="20"/>
                <w:szCs w:val="20"/>
              </w:rPr>
            </w:pPr>
            <w:r w:rsidRPr="005C24EA">
              <w:rPr>
                <w:sz w:val="20"/>
                <w:szCs w:val="20"/>
              </w:rPr>
              <w:t xml:space="preserve">Sosialisasi Perpajakan → </w:t>
            </w:r>
            <w:r w:rsidR="003F1C5C" w:rsidRPr="005C24EA">
              <w:rPr>
                <w:sz w:val="20"/>
                <w:szCs w:val="20"/>
              </w:rPr>
              <w:t>Kepatuhan Wajib Pajak</w:t>
            </w:r>
          </w:p>
        </w:tc>
        <w:tc>
          <w:tcPr>
            <w:tcW w:w="1303" w:type="dxa"/>
          </w:tcPr>
          <w:p w14:paraId="2C6ECE47" w14:textId="4AADAA49" w:rsidR="003E23A6" w:rsidRPr="005C24EA" w:rsidRDefault="006807C2" w:rsidP="00DB75D4">
            <w:pPr>
              <w:jc w:val="center"/>
              <w:rPr>
                <w:sz w:val="20"/>
                <w:szCs w:val="20"/>
              </w:rPr>
            </w:pPr>
            <w:r w:rsidRPr="005C24EA">
              <w:rPr>
                <w:sz w:val="20"/>
                <w:szCs w:val="20"/>
              </w:rPr>
              <w:t>0.259</w:t>
            </w:r>
          </w:p>
        </w:tc>
        <w:tc>
          <w:tcPr>
            <w:tcW w:w="1300" w:type="dxa"/>
          </w:tcPr>
          <w:p w14:paraId="31EC4ED6" w14:textId="6993F247" w:rsidR="003E23A6" w:rsidRPr="005C24EA" w:rsidRDefault="006807C2" w:rsidP="00DB75D4">
            <w:pPr>
              <w:jc w:val="center"/>
              <w:rPr>
                <w:sz w:val="20"/>
                <w:szCs w:val="20"/>
              </w:rPr>
            </w:pPr>
            <w:r w:rsidRPr="005C24EA">
              <w:rPr>
                <w:sz w:val="20"/>
                <w:szCs w:val="20"/>
              </w:rPr>
              <w:t>0.266</w:t>
            </w:r>
          </w:p>
        </w:tc>
        <w:tc>
          <w:tcPr>
            <w:tcW w:w="1311" w:type="dxa"/>
          </w:tcPr>
          <w:p w14:paraId="519947CD" w14:textId="27443154" w:rsidR="003E23A6" w:rsidRPr="005C24EA" w:rsidRDefault="006807C2" w:rsidP="00DB75D4">
            <w:pPr>
              <w:jc w:val="center"/>
              <w:rPr>
                <w:sz w:val="20"/>
                <w:szCs w:val="20"/>
              </w:rPr>
            </w:pPr>
            <w:r w:rsidRPr="005C24EA">
              <w:rPr>
                <w:sz w:val="20"/>
                <w:szCs w:val="20"/>
              </w:rPr>
              <w:t>0.086</w:t>
            </w:r>
          </w:p>
        </w:tc>
        <w:tc>
          <w:tcPr>
            <w:tcW w:w="1380" w:type="dxa"/>
          </w:tcPr>
          <w:p w14:paraId="00645812" w14:textId="735FA443" w:rsidR="003E23A6" w:rsidRPr="005C24EA" w:rsidRDefault="006807C2" w:rsidP="00DB75D4">
            <w:pPr>
              <w:jc w:val="center"/>
              <w:rPr>
                <w:sz w:val="20"/>
                <w:szCs w:val="20"/>
              </w:rPr>
            </w:pPr>
            <w:r w:rsidRPr="005C24EA">
              <w:rPr>
                <w:sz w:val="20"/>
                <w:szCs w:val="20"/>
              </w:rPr>
              <w:t>3.014</w:t>
            </w:r>
          </w:p>
        </w:tc>
        <w:tc>
          <w:tcPr>
            <w:tcW w:w="1320" w:type="dxa"/>
          </w:tcPr>
          <w:p w14:paraId="249360CA" w14:textId="78FFBA3D" w:rsidR="003E23A6" w:rsidRPr="005C24EA" w:rsidRDefault="005A1BDD" w:rsidP="00DB75D4">
            <w:pPr>
              <w:jc w:val="center"/>
              <w:rPr>
                <w:sz w:val="20"/>
                <w:szCs w:val="20"/>
              </w:rPr>
            </w:pPr>
            <w:r w:rsidRPr="005C24EA">
              <w:rPr>
                <w:sz w:val="20"/>
                <w:szCs w:val="20"/>
              </w:rPr>
              <w:t>0.003</w:t>
            </w:r>
          </w:p>
        </w:tc>
      </w:tr>
      <w:tr w:rsidR="003E23A6" w:rsidRPr="005C24EA" w14:paraId="602E49C2" w14:textId="77777777" w:rsidTr="003E23A6">
        <w:tc>
          <w:tcPr>
            <w:tcW w:w="1313" w:type="dxa"/>
          </w:tcPr>
          <w:p w14:paraId="3AF1C75E" w14:textId="78C4C4DE" w:rsidR="003E23A6" w:rsidRPr="005C24EA" w:rsidRDefault="003F1C5C" w:rsidP="0091420D">
            <w:pPr>
              <w:rPr>
                <w:sz w:val="20"/>
                <w:szCs w:val="20"/>
              </w:rPr>
            </w:pPr>
            <w:r w:rsidRPr="005C24EA">
              <w:rPr>
                <w:sz w:val="20"/>
                <w:szCs w:val="20"/>
              </w:rPr>
              <w:t xml:space="preserve">Sosialisasi Perpajakan X Penerapan </w:t>
            </w:r>
            <w:r w:rsidRPr="00FD4842">
              <w:rPr>
                <w:i/>
                <w:iCs/>
                <w:sz w:val="20"/>
                <w:szCs w:val="20"/>
              </w:rPr>
              <w:t>E-Billing</w:t>
            </w:r>
            <w:r w:rsidR="00D411F5" w:rsidRPr="005C24EA">
              <w:rPr>
                <w:sz w:val="20"/>
                <w:szCs w:val="20"/>
              </w:rPr>
              <w:t xml:space="preserve"> → Kepatuhan Wajib Pajak</w:t>
            </w:r>
          </w:p>
        </w:tc>
        <w:tc>
          <w:tcPr>
            <w:tcW w:w="1303" w:type="dxa"/>
          </w:tcPr>
          <w:p w14:paraId="687A21BC" w14:textId="7A43CAD0" w:rsidR="003E23A6" w:rsidRPr="005C24EA" w:rsidRDefault="005A1BDD" w:rsidP="00DB75D4">
            <w:pPr>
              <w:jc w:val="center"/>
              <w:rPr>
                <w:sz w:val="20"/>
                <w:szCs w:val="20"/>
              </w:rPr>
            </w:pPr>
            <w:r w:rsidRPr="005C24EA">
              <w:rPr>
                <w:sz w:val="20"/>
                <w:szCs w:val="20"/>
              </w:rPr>
              <w:t>0.017</w:t>
            </w:r>
          </w:p>
        </w:tc>
        <w:tc>
          <w:tcPr>
            <w:tcW w:w="1300" w:type="dxa"/>
          </w:tcPr>
          <w:p w14:paraId="306D192B" w14:textId="4C4F8422" w:rsidR="003E23A6" w:rsidRPr="005C24EA" w:rsidRDefault="005A1BDD" w:rsidP="00DB75D4">
            <w:pPr>
              <w:jc w:val="center"/>
              <w:rPr>
                <w:sz w:val="20"/>
                <w:szCs w:val="20"/>
              </w:rPr>
            </w:pPr>
            <w:r w:rsidRPr="005C24EA">
              <w:rPr>
                <w:sz w:val="20"/>
                <w:szCs w:val="20"/>
              </w:rPr>
              <w:t>-0.001</w:t>
            </w:r>
          </w:p>
        </w:tc>
        <w:tc>
          <w:tcPr>
            <w:tcW w:w="1311" w:type="dxa"/>
          </w:tcPr>
          <w:p w14:paraId="646B415D" w14:textId="32B6A3F5" w:rsidR="003E23A6" w:rsidRPr="005C24EA" w:rsidRDefault="00A12BFD" w:rsidP="00DB75D4">
            <w:pPr>
              <w:jc w:val="center"/>
              <w:rPr>
                <w:sz w:val="20"/>
                <w:szCs w:val="20"/>
              </w:rPr>
            </w:pPr>
            <w:r w:rsidRPr="005C24EA">
              <w:rPr>
                <w:sz w:val="20"/>
                <w:szCs w:val="20"/>
              </w:rPr>
              <w:t>0.090</w:t>
            </w:r>
          </w:p>
        </w:tc>
        <w:tc>
          <w:tcPr>
            <w:tcW w:w="1380" w:type="dxa"/>
          </w:tcPr>
          <w:p w14:paraId="01B77637" w14:textId="5627451E" w:rsidR="003E23A6" w:rsidRPr="005C24EA" w:rsidRDefault="00A12BFD" w:rsidP="00DB75D4">
            <w:pPr>
              <w:jc w:val="center"/>
              <w:rPr>
                <w:sz w:val="20"/>
                <w:szCs w:val="20"/>
              </w:rPr>
            </w:pPr>
            <w:r w:rsidRPr="005C24EA">
              <w:rPr>
                <w:sz w:val="20"/>
                <w:szCs w:val="20"/>
              </w:rPr>
              <w:t>0.189</w:t>
            </w:r>
          </w:p>
        </w:tc>
        <w:tc>
          <w:tcPr>
            <w:tcW w:w="1320" w:type="dxa"/>
          </w:tcPr>
          <w:p w14:paraId="763EBEE5" w14:textId="73BFEF89" w:rsidR="003E23A6" w:rsidRPr="005C24EA" w:rsidRDefault="00A12BFD" w:rsidP="00DB75D4">
            <w:pPr>
              <w:jc w:val="center"/>
              <w:rPr>
                <w:sz w:val="20"/>
                <w:szCs w:val="20"/>
              </w:rPr>
            </w:pPr>
            <w:r w:rsidRPr="005C24EA">
              <w:rPr>
                <w:sz w:val="20"/>
                <w:szCs w:val="20"/>
              </w:rPr>
              <w:t>0.850</w:t>
            </w:r>
          </w:p>
        </w:tc>
      </w:tr>
      <w:tr w:rsidR="003E23A6" w:rsidRPr="005C24EA" w14:paraId="0CB7867D" w14:textId="77777777" w:rsidTr="003E23A6">
        <w:tc>
          <w:tcPr>
            <w:tcW w:w="1313" w:type="dxa"/>
          </w:tcPr>
          <w:p w14:paraId="3434B1D8" w14:textId="42B4964E" w:rsidR="003E23A6" w:rsidRPr="005C24EA" w:rsidRDefault="00D411F5" w:rsidP="0091420D">
            <w:pPr>
              <w:rPr>
                <w:sz w:val="20"/>
                <w:szCs w:val="20"/>
              </w:rPr>
            </w:pPr>
            <w:r w:rsidRPr="005C24EA">
              <w:rPr>
                <w:sz w:val="20"/>
                <w:szCs w:val="20"/>
              </w:rPr>
              <w:t>Sosialisasi Perpajakan X Pemahaman Peraturan Perpajakan → Kepatuhan Wajib Pajak</w:t>
            </w:r>
          </w:p>
        </w:tc>
        <w:tc>
          <w:tcPr>
            <w:tcW w:w="1303" w:type="dxa"/>
          </w:tcPr>
          <w:p w14:paraId="64977905" w14:textId="6DD76662" w:rsidR="003E23A6" w:rsidRPr="005C24EA" w:rsidRDefault="004C0788" w:rsidP="00DB75D4">
            <w:pPr>
              <w:jc w:val="center"/>
              <w:rPr>
                <w:sz w:val="20"/>
                <w:szCs w:val="20"/>
              </w:rPr>
            </w:pPr>
            <w:r w:rsidRPr="005C24EA">
              <w:rPr>
                <w:sz w:val="20"/>
                <w:szCs w:val="20"/>
              </w:rPr>
              <w:t>0.001</w:t>
            </w:r>
          </w:p>
        </w:tc>
        <w:tc>
          <w:tcPr>
            <w:tcW w:w="1300" w:type="dxa"/>
          </w:tcPr>
          <w:p w14:paraId="220A8E95" w14:textId="28E8F6FD" w:rsidR="003E23A6" w:rsidRPr="005C24EA" w:rsidRDefault="004C0788" w:rsidP="00DB75D4">
            <w:pPr>
              <w:jc w:val="center"/>
              <w:rPr>
                <w:sz w:val="20"/>
                <w:szCs w:val="20"/>
              </w:rPr>
            </w:pPr>
            <w:r w:rsidRPr="005C24EA">
              <w:rPr>
                <w:sz w:val="20"/>
                <w:szCs w:val="20"/>
              </w:rPr>
              <w:t>0.0</w:t>
            </w:r>
            <w:r w:rsidR="00093CC5" w:rsidRPr="005C24EA">
              <w:rPr>
                <w:sz w:val="20"/>
                <w:szCs w:val="20"/>
              </w:rPr>
              <w:t>23</w:t>
            </w:r>
          </w:p>
        </w:tc>
        <w:tc>
          <w:tcPr>
            <w:tcW w:w="1311" w:type="dxa"/>
          </w:tcPr>
          <w:p w14:paraId="0A0CB4D6" w14:textId="1433DAA7" w:rsidR="003E23A6" w:rsidRPr="005C24EA" w:rsidRDefault="00093CC5" w:rsidP="00DB75D4">
            <w:pPr>
              <w:jc w:val="center"/>
              <w:rPr>
                <w:sz w:val="20"/>
                <w:szCs w:val="20"/>
              </w:rPr>
            </w:pPr>
            <w:r w:rsidRPr="005C24EA">
              <w:rPr>
                <w:sz w:val="20"/>
                <w:szCs w:val="20"/>
              </w:rPr>
              <w:t>0.097</w:t>
            </w:r>
          </w:p>
        </w:tc>
        <w:tc>
          <w:tcPr>
            <w:tcW w:w="1380" w:type="dxa"/>
          </w:tcPr>
          <w:p w14:paraId="24822CE4" w14:textId="3B037826" w:rsidR="003E23A6" w:rsidRPr="005C24EA" w:rsidRDefault="00093CC5" w:rsidP="00DB75D4">
            <w:pPr>
              <w:jc w:val="center"/>
              <w:rPr>
                <w:sz w:val="20"/>
                <w:szCs w:val="20"/>
              </w:rPr>
            </w:pPr>
            <w:r w:rsidRPr="005C24EA">
              <w:rPr>
                <w:sz w:val="20"/>
                <w:szCs w:val="20"/>
              </w:rPr>
              <w:t>0.010</w:t>
            </w:r>
          </w:p>
        </w:tc>
        <w:tc>
          <w:tcPr>
            <w:tcW w:w="1320" w:type="dxa"/>
          </w:tcPr>
          <w:p w14:paraId="3100F4AE" w14:textId="5C83AF10" w:rsidR="003E23A6" w:rsidRPr="005C24EA" w:rsidRDefault="00093CC5" w:rsidP="00DB75D4">
            <w:pPr>
              <w:jc w:val="center"/>
              <w:rPr>
                <w:sz w:val="20"/>
                <w:szCs w:val="20"/>
              </w:rPr>
            </w:pPr>
            <w:r w:rsidRPr="005C24EA">
              <w:rPr>
                <w:sz w:val="20"/>
                <w:szCs w:val="20"/>
              </w:rPr>
              <w:t>0.992</w:t>
            </w:r>
          </w:p>
        </w:tc>
      </w:tr>
    </w:tbl>
    <w:p w14:paraId="6F040AC4" w14:textId="77777777" w:rsidR="0091420D" w:rsidRPr="005C24EA" w:rsidRDefault="0091420D" w:rsidP="0091420D"/>
    <w:p w14:paraId="2750CFCC" w14:textId="40A34402" w:rsidR="002969EC" w:rsidRPr="005C24EA" w:rsidRDefault="00773961" w:rsidP="00773961">
      <w:pPr>
        <w:widowControl/>
        <w:spacing w:after="160" w:line="480" w:lineRule="auto"/>
        <w:ind w:firstLine="720"/>
        <w:jc w:val="both"/>
        <w:rPr>
          <w:sz w:val="24"/>
          <w:szCs w:val="24"/>
          <w:lang w:val="en-ID"/>
        </w:rPr>
      </w:pPr>
      <w:r w:rsidRPr="005C24EA">
        <w:rPr>
          <w:sz w:val="24"/>
          <w:szCs w:val="24"/>
          <w:lang w:val="en-ID"/>
        </w:rPr>
        <w:t xml:space="preserve">Berdasarkan hasil pengujian </w:t>
      </w:r>
      <w:r w:rsidR="00397D52" w:rsidRPr="005C24EA">
        <w:rPr>
          <w:sz w:val="24"/>
          <w:szCs w:val="24"/>
          <w:lang w:val="en-ID"/>
        </w:rPr>
        <w:t xml:space="preserve">pada tabel 4.10, maka dapat dijelaskan </w:t>
      </w:r>
      <w:r w:rsidR="002969EC" w:rsidRPr="005C24EA">
        <w:rPr>
          <w:sz w:val="24"/>
          <w:szCs w:val="24"/>
          <w:lang w:val="en-ID"/>
        </w:rPr>
        <w:t>hubungan antar variabel late</w:t>
      </w:r>
      <w:r w:rsidRPr="005C24EA">
        <w:rPr>
          <w:sz w:val="24"/>
          <w:szCs w:val="24"/>
          <w:lang w:val="en-ID"/>
        </w:rPr>
        <w:t>n</w:t>
      </w:r>
      <w:r w:rsidR="00397D52" w:rsidRPr="005C24EA">
        <w:rPr>
          <w:sz w:val="24"/>
          <w:szCs w:val="24"/>
          <w:lang w:val="en-ID"/>
        </w:rPr>
        <w:t xml:space="preserve"> sebagai berikut:</w:t>
      </w:r>
    </w:p>
    <w:p w14:paraId="6AE0E865" w14:textId="421F770C" w:rsidR="00003344" w:rsidRPr="005C24EA" w:rsidRDefault="00003344" w:rsidP="00202550">
      <w:pPr>
        <w:pStyle w:val="ListParagraph"/>
        <w:widowControl/>
        <w:numPr>
          <w:ilvl w:val="0"/>
          <w:numId w:val="54"/>
        </w:numPr>
        <w:spacing w:after="160" w:line="480" w:lineRule="auto"/>
        <w:ind w:left="426" w:hanging="426"/>
        <w:jc w:val="both"/>
        <w:rPr>
          <w:sz w:val="24"/>
          <w:szCs w:val="24"/>
          <w:lang w:val="en-ID"/>
        </w:rPr>
      </w:pPr>
      <w:r w:rsidRPr="005C24EA">
        <w:rPr>
          <w:sz w:val="24"/>
          <w:szCs w:val="24"/>
        </w:rPr>
        <w:t xml:space="preserve">Hipotesis pertama (H1) menunjukan nilai </w:t>
      </w:r>
      <w:r w:rsidRPr="005C24EA">
        <w:rPr>
          <w:i/>
          <w:iCs/>
          <w:sz w:val="24"/>
          <w:szCs w:val="24"/>
        </w:rPr>
        <w:t>path coefficient</w:t>
      </w:r>
      <w:r w:rsidRPr="005C24EA">
        <w:rPr>
          <w:sz w:val="24"/>
          <w:szCs w:val="24"/>
        </w:rPr>
        <w:t xml:space="preserve"> (0.312) positif dan </w:t>
      </w:r>
      <w:r w:rsidRPr="005C24EA">
        <w:rPr>
          <w:i/>
          <w:iCs/>
          <w:sz w:val="24"/>
          <w:szCs w:val="24"/>
        </w:rPr>
        <w:t>p-value</w:t>
      </w:r>
      <w:r w:rsidRPr="005C24EA">
        <w:rPr>
          <w:sz w:val="24"/>
          <w:szCs w:val="24"/>
        </w:rPr>
        <w:t xml:space="preserve"> (0.00</w:t>
      </w:r>
      <w:r w:rsidR="00911796" w:rsidRPr="005C24EA">
        <w:rPr>
          <w:sz w:val="24"/>
          <w:szCs w:val="24"/>
        </w:rPr>
        <w:t>3</w:t>
      </w:r>
      <w:r w:rsidRPr="005C24EA">
        <w:rPr>
          <w:sz w:val="24"/>
          <w:szCs w:val="24"/>
        </w:rPr>
        <w:t xml:space="preserve"> &lt; 0,05). Dari hasil tersebut dapat diketahui bahwa </w:t>
      </w:r>
      <w:r w:rsidRPr="005C24EA">
        <w:rPr>
          <w:i/>
          <w:iCs/>
          <w:sz w:val="24"/>
          <w:szCs w:val="24"/>
        </w:rPr>
        <w:t>penerapan E-Biling</w:t>
      </w:r>
      <w:r w:rsidRPr="005C24EA">
        <w:rPr>
          <w:sz w:val="24"/>
          <w:szCs w:val="24"/>
        </w:rPr>
        <w:t xml:space="preserve"> berpengaruh signifikan dan positif terhadap kepatuhan wajib pajak, sehingga hipotesis pertama (H1) </w:t>
      </w:r>
      <w:r w:rsidRPr="005C24EA">
        <w:rPr>
          <w:b/>
          <w:bCs/>
          <w:sz w:val="24"/>
          <w:szCs w:val="24"/>
        </w:rPr>
        <w:t>diterima</w:t>
      </w:r>
      <w:r w:rsidRPr="005C24EA">
        <w:rPr>
          <w:sz w:val="24"/>
          <w:szCs w:val="24"/>
        </w:rPr>
        <w:t>.</w:t>
      </w:r>
    </w:p>
    <w:p w14:paraId="5D5473CB" w14:textId="092324AE" w:rsidR="00A213A2" w:rsidRPr="005C24EA" w:rsidRDefault="00A213A2" w:rsidP="00202550">
      <w:pPr>
        <w:pStyle w:val="ListParagraph"/>
        <w:widowControl/>
        <w:numPr>
          <w:ilvl w:val="0"/>
          <w:numId w:val="54"/>
        </w:numPr>
        <w:spacing w:after="160" w:line="480" w:lineRule="auto"/>
        <w:ind w:left="426" w:hanging="426"/>
        <w:jc w:val="both"/>
        <w:rPr>
          <w:sz w:val="24"/>
          <w:szCs w:val="24"/>
          <w:lang w:val="en-ID"/>
        </w:rPr>
      </w:pPr>
      <w:r w:rsidRPr="005C24EA">
        <w:rPr>
          <w:sz w:val="24"/>
          <w:szCs w:val="24"/>
        </w:rPr>
        <w:t>Hipotesis</w:t>
      </w:r>
      <w:r w:rsidR="00F665D1" w:rsidRPr="005C24EA">
        <w:rPr>
          <w:sz w:val="24"/>
          <w:szCs w:val="24"/>
        </w:rPr>
        <w:t xml:space="preserve"> kedua</w:t>
      </w:r>
      <w:r w:rsidRPr="005C24EA">
        <w:rPr>
          <w:sz w:val="24"/>
          <w:szCs w:val="24"/>
        </w:rPr>
        <w:t xml:space="preserve"> (H2) menunjukan nilai </w:t>
      </w:r>
      <w:r w:rsidRPr="005C24EA">
        <w:rPr>
          <w:i/>
          <w:iCs/>
          <w:sz w:val="24"/>
          <w:szCs w:val="24"/>
        </w:rPr>
        <w:t>path coefficient</w:t>
      </w:r>
      <w:r w:rsidRPr="005C24EA">
        <w:rPr>
          <w:sz w:val="24"/>
          <w:szCs w:val="24"/>
        </w:rPr>
        <w:t xml:space="preserve"> (0.382) positif dan </w:t>
      </w:r>
      <w:r w:rsidRPr="005C24EA">
        <w:rPr>
          <w:i/>
          <w:iCs/>
          <w:sz w:val="24"/>
          <w:szCs w:val="24"/>
        </w:rPr>
        <w:t>p-value</w:t>
      </w:r>
      <w:r w:rsidRPr="005C24EA">
        <w:rPr>
          <w:sz w:val="24"/>
          <w:szCs w:val="24"/>
        </w:rPr>
        <w:t xml:space="preserve"> (0.000 &lt; 0,05). Dari hasil tersebut dapat diketahui bahwa pehaman peraturan perpajakan berpengaruh signifikan dan positif terhadap kepatuhan wajib pajak, sehingga hipotesis </w:t>
      </w:r>
      <w:r w:rsidR="00F32A72" w:rsidRPr="005C24EA">
        <w:rPr>
          <w:sz w:val="24"/>
          <w:szCs w:val="24"/>
        </w:rPr>
        <w:t xml:space="preserve">kedua </w:t>
      </w:r>
      <w:r w:rsidRPr="005C24EA">
        <w:rPr>
          <w:sz w:val="24"/>
          <w:szCs w:val="24"/>
        </w:rPr>
        <w:t xml:space="preserve">(H2) </w:t>
      </w:r>
      <w:r w:rsidRPr="005C24EA">
        <w:rPr>
          <w:b/>
          <w:bCs/>
          <w:sz w:val="24"/>
          <w:szCs w:val="24"/>
        </w:rPr>
        <w:t>diterima</w:t>
      </w:r>
      <w:r w:rsidRPr="005C24EA">
        <w:rPr>
          <w:sz w:val="24"/>
          <w:szCs w:val="24"/>
        </w:rPr>
        <w:t>.</w:t>
      </w:r>
    </w:p>
    <w:p w14:paraId="39174CA0" w14:textId="6B271FC8" w:rsidR="00A213A2" w:rsidRPr="005C24EA" w:rsidRDefault="00A213A2" w:rsidP="00202550">
      <w:pPr>
        <w:pStyle w:val="ListParagraph"/>
        <w:widowControl/>
        <w:numPr>
          <w:ilvl w:val="0"/>
          <w:numId w:val="54"/>
        </w:numPr>
        <w:spacing w:after="160" w:line="480" w:lineRule="auto"/>
        <w:ind w:left="426" w:hanging="426"/>
        <w:jc w:val="both"/>
        <w:rPr>
          <w:sz w:val="24"/>
          <w:szCs w:val="24"/>
          <w:lang w:val="en-ID"/>
        </w:rPr>
      </w:pPr>
      <w:r w:rsidRPr="005C24EA">
        <w:rPr>
          <w:sz w:val="24"/>
          <w:szCs w:val="24"/>
        </w:rPr>
        <w:t xml:space="preserve">Hipotesis </w:t>
      </w:r>
      <w:r w:rsidR="00336BE0" w:rsidRPr="005C24EA">
        <w:rPr>
          <w:sz w:val="24"/>
          <w:szCs w:val="24"/>
        </w:rPr>
        <w:t>ketiga</w:t>
      </w:r>
      <w:r w:rsidRPr="005C24EA">
        <w:rPr>
          <w:sz w:val="24"/>
          <w:szCs w:val="24"/>
        </w:rPr>
        <w:t xml:space="preserve"> (H3) </w:t>
      </w:r>
      <w:r w:rsidR="00BD1B04" w:rsidRPr="005C24EA">
        <w:rPr>
          <w:sz w:val="24"/>
          <w:szCs w:val="24"/>
        </w:rPr>
        <w:t xml:space="preserve">menunjukkan nilai </w:t>
      </w:r>
      <w:r w:rsidR="00BD1B04" w:rsidRPr="005C24EA">
        <w:rPr>
          <w:i/>
          <w:iCs/>
          <w:sz w:val="24"/>
          <w:szCs w:val="24"/>
        </w:rPr>
        <w:t>T-statistic</w:t>
      </w:r>
      <w:r w:rsidR="00BD1B04" w:rsidRPr="005C24EA">
        <w:rPr>
          <w:sz w:val="24"/>
          <w:szCs w:val="24"/>
        </w:rPr>
        <w:t xml:space="preserve"> sebesar 0,189 (&lt; 1,96) dengan </w:t>
      </w:r>
      <w:r w:rsidR="00BD1B04" w:rsidRPr="005C24EA">
        <w:rPr>
          <w:i/>
          <w:iCs/>
          <w:sz w:val="24"/>
          <w:szCs w:val="24"/>
        </w:rPr>
        <w:t>P-value</w:t>
      </w:r>
      <w:r w:rsidR="00BD1B04" w:rsidRPr="005C24EA">
        <w:rPr>
          <w:sz w:val="24"/>
          <w:szCs w:val="24"/>
        </w:rPr>
        <w:t xml:space="preserve"> 0,850 (&gt; 0,05)</w:t>
      </w:r>
      <w:r w:rsidRPr="005C24EA">
        <w:rPr>
          <w:sz w:val="24"/>
          <w:szCs w:val="24"/>
        </w:rPr>
        <w:t>. Dari hasil tersebut dapat diketahui</w:t>
      </w:r>
      <w:r w:rsidR="00B632D2" w:rsidRPr="005C24EA">
        <w:rPr>
          <w:sz w:val="24"/>
          <w:szCs w:val="24"/>
        </w:rPr>
        <w:t xml:space="preserve"> bahwa efek moderasi tidak signifikan, sehingga Sosialisasi Perpajakan tidak mampu</w:t>
      </w:r>
      <w:r w:rsidR="007B6B86" w:rsidRPr="005C24EA">
        <w:rPr>
          <w:sz w:val="24"/>
          <w:szCs w:val="24"/>
        </w:rPr>
        <w:t xml:space="preserve"> memoderasi </w:t>
      </w:r>
      <w:r w:rsidR="00B632D2" w:rsidRPr="005C24EA">
        <w:rPr>
          <w:sz w:val="24"/>
          <w:szCs w:val="24"/>
        </w:rPr>
        <w:t xml:space="preserve">pengaruh Penerapan </w:t>
      </w:r>
      <w:r w:rsidR="00A519A0">
        <w:rPr>
          <w:i/>
          <w:iCs/>
          <w:sz w:val="24"/>
          <w:szCs w:val="24"/>
        </w:rPr>
        <w:t>e</w:t>
      </w:r>
      <w:r w:rsidR="00B632D2" w:rsidRPr="005C24EA">
        <w:rPr>
          <w:i/>
          <w:iCs/>
          <w:sz w:val="24"/>
          <w:szCs w:val="24"/>
        </w:rPr>
        <w:t>-Billing</w:t>
      </w:r>
      <w:r w:rsidR="00B632D2" w:rsidRPr="005C24EA">
        <w:rPr>
          <w:sz w:val="24"/>
          <w:szCs w:val="24"/>
        </w:rPr>
        <w:t xml:space="preserve"> terhadap Kepatuhan Wajib Pajak</w:t>
      </w:r>
      <w:r w:rsidRPr="005C24EA">
        <w:rPr>
          <w:sz w:val="24"/>
          <w:szCs w:val="24"/>
        </w:rPr>
        <w:t xml:space="preserve">, sehingga hipotesis </w:t>
      </w:r>
      <w:r w:rsidR="00F32A72" w:rsidRPr="005C24EA">
        <w:rPr>
          <w:sz w:val="24"/>
          <w:szCs w:val="24"/>
        </w:rPr>
        <w:t>ketiga</w:t>
      </w:r>
      <w:r w:rsidRPr="005C24EA">
        <w:rPr>
          <w:sz w:val="24"/>
          <w:szCs w:val="24"/>
        </w:rPr>
        <w:t xml:space="preserve"> (H</w:t>
      </w:r>
      <w:r w:rsidR="005C7F9C" w:rsidRPr="005C24EA">
        <w:rPr>
          <w:sz w:val="24"/>
          <w:szCs w:val="24"/>
        </w:rPr>
        <w:t>3</w:t>
      </w:r>
      <w:r w:rsidRPr="005C24EA">
        <w:rPr>
          <w:sz w:val="24"/>
          <w:szCs w:val="24"/>
        </w:rPr>
        <w:t xml:space="preserve">) </w:t>
      </w:r>
      <w:r w:rsidRPr="005C24EA">
        <w:rPr>
          <w:b/>
          <w:bCs/>
          <w:sz w:val="24"/>
          <w:szCs w:val="24"/>
        </w:rPr>
        <w:t>dit</w:t>
      </w:r>
      <w:r w:rsidR="00F32A72" w:rsidRPr="005C24EA">
        <w:rPr>
          <w:b/>
          <w:bCs/>
          <w:sz w:val="24"/>
          <w:szCs w:val="24"/>
        </w:rPr>
        <w:t>olak.</w:t>
      </w:r>
    </w:p>
    <w:p w14:paraId="0E5B37CC" w14:textId="1D58F04D" w:rsidR="00A213A2" w:rsidRPr="005C24EA" w:rsidRDefault="00F32A72" w:rsidP="00202550">
      <w:pPr>
        <w:pStyle w:val="ListParagraph"/>
        <w:widowControl/>
        <w:numPr>
          <w:ilvl w:val="0"/>
          <w:numId w:val="54"/>
        </w:numPr>
        <w:spacing w:after="160" w:line="480" w:lineRule="auto"/>
        <w:ind w:left="426" w:hanging="426"/>
        <w:jc w:val="both"/>
        <w:rPr>
          <w:sz w:val="24"/>
          <w:szCs w:val="24"/>
          <w:lang w:val="en-ID"/>
        </w:rPr>
      </w:pPr>
      <w:r w:rsidRPr="005C24EA">
        <w:rPr>
          <w:sz w:val="24"/>
          <w:szCs w:val="24"/>
        </w:rPr>
        <w:t xml:space="preserve">Hipotesis </w:t>
      </w:r>
      <w:r w:rsidR="00336BE0" w:rsidRPr="005C24EA">
        <w:rPr>
          <w:sz w:val="24"/>
          <w:szCs w:val="24"/>
        </w:rPr>
        <w:t>keempat</w:t>
      </w:r>
      <w:r w:rsidRPr="005C24EA">
        <w:rPr>
          <w:sz w:val="24"/>
          <w:szCs w:val="24"/>
        </w:rPr>
        <w:t xml:space="preserve"> (H4) menunjukan </w:t>
      </w:r>
      <w:r w:rsidR="00D70863" w:rsidRPr="005C24EA">
        <w:rPr>
          <w:sz w:val="24"/>
          <w:szCs w:val="24"/>
        </w:rPr>
        <w:t xml:space="preserve">nilai </w:t>
      </w:r>
      <w:r w:rsidR="00D70863" w:rsidRPr="005C24EA">
        <w:rPr>
          <w:i/>
          <w:iCs/>
          <w:sz w:val="24"/>
          <w:szCs w:val="24"/>
        </w:rPr>
        <w:t>T-statistic</w:t>
      </w:r>
      <w:r w:rsidR="00D70863" w:rsidRPr="005C24EA">
        <w:rPr>
          <w:sz w:val="24"/>
          <w:szCs w:val="24"/>
        </w:rPr>
        <w:t xml:space="preserve"> sebesar 0,010 (&lt; 1,96) dengan </w:t>
      </w:r>
      <w:r w:rsidR="00D70863" w:rsidRPr="005C24EA">
        <w:rPr>
          <w:i/>
          <w:iCs/>
          <w:sz w:val="24"/>
          <w:szCs w:val="24"/>
        </w:rPr>
        <w:t>P-value</w:t>
      </w:r>
      <w:r w:rsidR="00D70863" w:rsidRPr="005C24EA">
        <w:rPr>
          <w:sz w:val="24"/>
          <w:szCs w:val="24"/>
        </w:rPr>
        <w:t xml:space="preserve"> 0,992 (&gt; 0,05)</w:t>
      </w:r>
      <w:r w:rsidRPr="005C24EA">
        <w:rPr>
          <w:sz w:val="24"/>
          <w:szCs w:val="24"/>
        </w:rPr>
        <w:t xml:space="preserve">. Dari hasil tersebut dapat diketahui bahwa sosialisasi perpajakan tidak berpengaruh signifikan dalam memoderasi pengaruh </w:t>
      </w:r>
      <w:r w:rsidR="00336BE0" w:rsidRPr="005C24EA">
        <w:rPr>
          <w:sz w:val="24"/>
          <w:szCs w:val="24"/>
        </w:rPr>
        <w:t xml:space="preserve">pemahaman peraturan perpajakan </w:t>
      </w:r>
      <w:r w:rsidRPr="005C24EA">
        <w:rPr>
          <w:sz w:val="24"/>
          <w:szCs w:val="24"/>
        </w:rPr>
        <w:t>terhadap kepatuhan wajib pajak, sehingga hipotesis ke</w:t>
      </w:r>
      <w:r w:rsidR="00336BE0" w:rsidRPr="005C24EA">
        <w:rPr>
          <w:sz w:val="24"/>
          <w:szCs w:val="24"/>
        </w:rPr>
        <w:t>eempat</w:t>
      </w:r>
      <w:r w:rsidRPr="005C24EA">
        <w:rPr>
          <w:sz w:val="24"/>
          <w:szCs w:val="24"/>
        </w:rPr>
        <w:t xml:space="preserve"> (H</w:t>
      </w:r>
      <w:r w:rsidR="00336BE0" w:rsidRPr="005C24EA">
        <w:rPr>
          <w:sz w:val="24"/>
          <w:szCs w:val="24"/>
        </w:rPr>
        <w:t>4</w:t>
      </w:r>
      <w:r w:rsidRPr="005C24EA">
        <w:rPr>
          <w:sz w:val="24"/>
          <w:szCs w:val="24"/>
        </w:rPr>
        <w:t xml:space="preserve">) </w:t>
      </w:r>
      <w:r w:rsidRPr="005C24EA">
        <w:rPr>
          <w:b/>
          <w:bCs/>
          <w:sz w:val="24"/>
          <w:szCs w:val="24"/>
        </w:rPr>
        <w:t>ditolak.</w:t>
      </w:r>
    </w:p>
    <w:p w14:paraId="5B5AB876" w14:textId="51591BDE" w:rsidR="00AC6607" w:rsidRPr="005C24EA" w:rsidRDefault="00AC6607" w:rsidP="004E3C00">
      <w:pPr>
        <w:widowControl/>
        <w:spacing w:line="480" w:lineRule="auto"/>
        <w:jc w:val="center"/>
        <w:rPr>
          <w:b/>
          <w:bCs/>
          <w:sz w:val="24"/>
          <w:szCs w:val="24"/>
          <w:lang w:val="en-ID"/>
        </w:rPr>
      </w:pPr>
      <w:r w:rsidRPr="005C24EA">
        <w:rPr>
          <w:b/>
          <w:bCs/>
          <w:sz w:val="24"/>
          <w:szCs w:val="24"/>
          <w:lang w:val="en-ID"/>
        </w:rPr>
        <w:t>Tabel 4.1. Rekapitulasi Hasil Pengujian Hipotesis</w:t>
      </w:r>
    </w:p>
    <w:tbl>
      <w:tblPr>
        <w:tblStyle w:val="TableGrid"/>
        <w:tblW w:w="0" w:type="auto"/>
        <w:tblLook w:val="04A0" w:firstRow="1" w:lastRow="0" w:firstColumn="1" w:lastColumn="0" w:noHBand="0" w:noVBand="1"/>
      </w:tblPr>
      <w:tblGrid>
        <w:gridCol w:w="704"/>
        <w:gridCol w:w="5387"/>
        <w:gridCol w:w="1836"/>
      </w:tblGrid>
      <w:tr w:rsidR="00AC6607" w:rsidRPr="005C24EA" w14:paraId="14644E50" w14:textId="77777777" w:rsidTr="00AC6607">
        <w:tc>
          <w:tcPr>
            <w:tcW w:w="704" w:type="dxa"/>
          </w:tcPr>
          <w:p w14:paraId="181E70F2" w14:textId="77777777" w:rsidR="00AC6607" w:rsidRPr="005C24EA" w:rsidRDefault="00AC6607" w:rsidP="004E3C00">
            <w:pPr>
              <w:widowControl/>
              <w:spacing w:after="160"/>
              <w:jc w:val="center"/>
              <w:rPr>
                <w:sz w:val="20"/>
                <w:szCs w:val="20"/>
                <w:lang w:val="en-ID"/>
              </w:rPr>
            </w:pPr>
          </w:p>
        </w:tc>
        <w:tc>
          <w:tcPr>
            <w:tcW w:w="5387" w:type="dxa"/>
          </w:tcPr>
          <w:p w14:paraId="62DFC01D" w14:textId="56B6A7F5" w:rsidR="00AC6607" w:rsidRPr="005C24EA" w:rsidRDefault="00AC6607" w:rsidP="004E3C00">
            <w:pPr>
              <w:widowControl/>
              <w:spacing w:after="160"/>
              <w:jc w:val="center"/>
              <w:rPr>
                <w:b/>
                <w:bCs/>
                <w:sz w:val="20"/>
                <w:szCs w:val="20"/>
                <w:lang w:val="en-ID"/>
              </w:rPr>
            </w:pPr>
            <w:r w:rsidRPr="005C24EA">
              <w:rPr>
                <w:b/>
                <w:bCs/>
                <w:sz w:val="20"/>
                <w:szCs w:val="20"/>
                <w:lang w:val="en-ID"/>
              </w:rPr>
              <w:t>Hipotesis</w:t>
            </w:r>
          </w:p>
        </w:tc>
        <w:tc>
          <w:tcPr>
            <w:tcW w:w="1836" w:type="dxa"/>
          </w:tcPr>
          <w:p w14:paraId="3CDA0E53" w14:textId="7EE8D461" w:rsidR="00AC6607" w:rsidRPr="005C24EA" w:rsidRDefault="00AC6607" w:rsidP="004E3C00">
            <w:pPr>
              <w:widowControl/>
              <w:spacing w:after="160"/>
              <w:jc w:val="center"/>
              <w:rPr>
                <w:b/>
                <w:bCs/>
                <w:sz w:val="20"/>
                <w:szCs w:val="20"/>
                <w:lang w:val="en-ID"/>
              </w:rPr>
            </w:pPr>
            <w:r w:rsidRPr="005C24EA">
              <w:rPr>
                <w:b/>
                <w:bCs/>
                <w:sz w:val="20"/>
                <w:szCs w:val="20"/>
                <w:lang w:val="en-ID"/>
              </w:rPr>
              <w:t>Keterangan</w:t>
            </w:r>
          </w:p>
        </w:tc>
      </w:tr>
      <w:tr w:rsidR="00AC6607" w:rsidRPr="005C24EA" w14:paraId="5B5F53FB" w14:textId="77777777" w:rsidTr="00AC6607">
        <w:tc>
          <w:tcPr>
            <w:tcW w:w="704" w:type="dxa"/>
          </w:tcPr>
          <w:p w14:paraId="671D0377" w14:textId="3F511F2D" w:rsidR="00AC6607" w:rsidRPr="005C24EA" w:rsidRDefault="00AC6607" w:rsidP="004E3C00">
            <w:pPr>
              <w:widowControl/>
              <w:spacing w:after="160"/>
              <w:jc w:val="center"/>
              <w:rPr>
                <w:sz w:val="20"/>
                <w:szCs w:val="20"/>
                <w:lang w:val="en-ID"/>
              </w:rPr>
            </w:pPr>
            <w:r w:rsidRPr="005C24EA">
              <w:rPr>
                <w:sz w:val="20"/>
                <w:szCs w:val="20"/>
                <w:lang w:val="en-ID"/>
              </w:rPr>
              <w:t>H1</w:t>
            </w:r>
          </w:p>
        </w:tc>
        <w:tc>
          <w:tcPr>
            <w:tcW w:w="5387" w:type="dxa"/>
          </w:tcPr>
          <w:p w14:paraId="5F1AD31B" w14:textId="7D908B8C" w:rsidR="00AC6607" w:rsidRPr="005C24EA" w:rsidRDefault="00AC6607" w:rsidP="00AC6607">
            <w:pPr>
              <w:widowControl/>
              <w:spacing w:after="160"/>
              <w:jc w:val="both"/>
              <w:rPr>
                <w:sz w:val="20"/>
                <w:szCs w:val="20"/>
                <w:lang w:val="en-ID"/>
              </w:rPr>
            </w:pPr>
            <w:r w:rsidRPr="005C24EA">
              <w:rPr>
                <w:sz w:val="20"/>
                <w:szCs w:val="20"/>
                <w:lang w:val="en-ID"/>
              </w:rPr>
              <w:t xml:space="preserve">Penerapan </w:t>
            </w:r>
            <w:r w:rsidR="00A519A0" w:rsidRPr="00A519A0">
              <w:rPr>
                <w:i/>
                <w:iCs/>
                <w:sz w:val="20"/>
                <w:szCs w:val="20"/>
                <w:lang w:val="en-ID"/>
              </w:rPr>
              <w:t>e</w:t>
            </w:r>
            <w:r w:rsidRPr="00A519A0">
              <w:rPr>
                <w:i/>
                <w:iCs/>
                <w:sz w:val="20"/>
                <w:szCs w:val="20"/>
                <w:lang w:val="en-ID"/>
              </w:rPr>
              <w:t>-</w:t>
            </w:r>
            <w:r w:rsidRPr="005C24EA">
              <w:rPr>
                <w:i/>
                <w:iCs/>
                <w:sz w:val="20"/>
                <w:szCs w:val="20"/>
                <w:lang w:val="en-ID"/>
              </w:rPr>
              <w:t>Billing</w:t>
            </w:r>
            <w:r w:rsidRPr="005C24EA">
              <w:rPr>
                <w:sz w:val="20"/>
                <w:szCs w:val="20"/>
                <w:lang w:val="en-ID"/>
              </w:rPr>
              <w:t xml:space="preserve"> berpengaruh </w:t>
            </w:r>
            <w:r w:rsidR="00B759C5" w:rsidRPr="005C24EA">
              <w:rPr>
                <w:sz w:val="20"/>
                <w:szCs w:val="20"/>
                <w:lang w:val="en-ID"/>
              </w:rPr>
              <w:t>signifikan dan positif terhadap kepatuhan wajib pajak</w:t>
            </w:r>
          </w:p>
        </w:tc>
        <w:tc>
          <w:tcPr>
            <w:tcW w:w="1836" w:type="dxa"/>
          </w:tcPr>
          <w:p w14:paraId="23219BB6" w14:textId="3D066149" w:rsidR="00AC6607" w:rsidRPr="005C24EA" w:rsidRDefault="00B759C5" w:rsidP="004E3C00">
            <w:pPr>
              <w:widowControl/>
              <w:spacing w:after="160"/>
              <w:jc w:val="center"/>
              <w:rPr>
                <w:sz w:val="20"/>
                <w:szCs w:val="20"/>
                <w:lang w:val="en-ID"/>
              </w:rPr>
            </w:pPr>
            <w:r w:rsidRPr="005C24EA">
              <w:rPr>
                <w:sz w:val="20"/>
                <w:szCs w:val="20"/>
                <w:lang w:val="en-ID"/>
              </w:rPr>
              <w:t>Diterima</w:t>
            </w:r>
          </w:p>
        </w:tc>
      </w:tr>
      <w:tr w:rsidR="00AC6607" w:rsidRPr="005C24EA" w14:paraId="1DD67AC1" w14:textId="77777777" w:rsidTr="00AC6607">
        <w:tc>
          <w:tcPr>
            <w:tcW w:w="704" w:type="dxa"/>
          </w:tcPr>
          <w:p w14:paraId="7325AD3B" w14:textId="13EF4247" w:rsidR="00AC6607" w:rsidRPr="005C24EA" w:rsidRDefault="00AC6607" w:rsidP="004E3C00">
            <w:pPr>
              <w:widowControl/>
              <w:spacing w:after="160"/>
              <w:jc w:val="center"/>
              <w:rPr>
                <w:sz w:val="20"/>
                <w:szCs w:val="20"/>
                <w:lang w:val="en-ID"/>
              </w:rPr>
            </w:pPr>
            <w:r w:rsidRPr="005C24EA">
              <w:rPr>
                <w:sz w:val="20"/>
                <w:szCs w:val="20"/>
                <w:lang w:val="en-ID"/>
              </w:rPr>
              <w:t>H2</w:t>
            </w:r>
          </w:p>
        </w:tc>
        <w:tc>
          <w:tcPr>
            <w:tcW w:w="5387" w:type="dxa"/>
          </w:tcPr>
          <w:p w14:paraId="0773A39A" w14:textId="7C6E3747" w:rsidR="00AC6607" w:rsidRPr="005C24EA" w:rsidRDefault="00B759C5" w:rsidP="00AC6607">
            <w:pPr>
              <w:widowControl/>
              <w:spacing w:after="160"/>
              <w:jc w:val="both"/>
              <w:rPr>
                <w:sz w:val="20"/>
                <w:szCs w:val="20"/>
                <w:lang w:val="en-ID"/>
              </w:rPr>
            </w:pPr>
            <w:r w:rsidRPr="005C24EA">
              <w:rPr>
                <w:sz w:val="20"/>
                <w:szCs w:val="20"/>
                <w:lang w:val="en-ID"/>
              </w:rPr>
              <w:t>Pemahaman Peraturan Perpajakan berpengaruh signifikan dan positif terhadap keaptuhan wajib pajak</w:t>
            </w:r>
          </w:p>
        </w:tc>
        <w:tc>
          <w:tcPr>
            <w:tcW w:w="1836" w:type="dxa"/>
          </w:tcPr>
          <w:p w14:paraId="7A580576" w14:textId="0244B0AB" w:rsidR="00AC6607" w:rsidRPr="005C24EA" w:rsidRDefault="004E3C00" w:rsidP="004E3C00">
            <w:pPr>
              <w:widowControl/>
              <w:spacing w:after="160"/>
              <w:jc w:val="center"/>
              <w:rPr>
                <w:sz w:val="20"/>
                <w:szCs w:val="20"/>
                <w:lang w:val="en-ID"/>
              </w:rPr>
            </w:pPr>
            <w:r w:rsidRPr="005C24EA">
              <w:rPr>
                <w:sz w:val="20"/>
                <w:szCs w:val="20"/>
                <w:lang w:val="en-ID"/>
              </w:rPr>
              <w:t>Diterima</w:t>
            </w:r>
          </w:p>
        </w:tc>
      </w:tr>
      <w:tr w:rsidR="00AC6607" w:rsidRPr="005C24EA" w14:paraId="01B6894B" w14:textId="77777777" w:rsidTr="00AC6607">
        <w:tc>
          <w:tcPr>
            <w:tcW w:w="704" w:type="dxa"/>
          </w:tcPr>
          <w:p w14:paraId="4C107549" w14:textId="06EA1617" w:rsidR="00AC6607" w:rsidRPr="005C24EA" w:rsidRDefault="00AC6607" w:rsidP="004E3C00">
            <w:pPr>
              <w:widowControl/>
              <w:spacing w:after="160"/>
              <w:jc w:val="center"/>
              <w:rPr>
                <w:sz w:val="20"/>
                <w:szCs w:val="20"/>
                <w:lang w:val="en-ID"/>
              </w:rPr>
            </w:pPr>
            <w:r w:rsidRPr="005C24EA">
              <w:rPr>
                <w:sz w:val="20"/>
                <w:szCs w:val="20"/>
                <w:lang w:val="en-ID"/>
              </w:rPr>
              <w:t>H3</w:t>
            </w:r>
          </w:p>
        </w:tc>
        <w:tc>
          <w:tcPr>
            <w:tcW w:w="5387" w:type="dxa"/>
          </w:tcPr>
          <w:p w14:paraId="2E705C5E" w14:textId="02EDF330" w:rsidR="00AC6607" w:rsidRPr="005C24EA" w:rsidRDefault="00B759C5" w:rsidP="00AC6607">
            <w:pPr>
              <w:widowControl/>
              <w:spacing w:after="160"/>
              <w:jc w:val="both"/>
              <w:rPr>
                <w:sz w:val="20"/>
                <w:szCs w:val="20"/>
                <w:lang w:val="en-ID"/>
              </w:rPr>
            </w:pPr>
            <w:r w:rsidRPr="005C24EA">
              <w:rPr>
                <w:sz w:val="20"/>
                <w:szCs w:val="20"/>
                <w:lang w:val="en-ID"/>
              </w:rPr>
              <w:t xml:space="preserve">Sosialisasi perpajakan </w:t>
            </w:r>
            <w:r w:rsidR="000738E2" w:rsidRPr="005C24EA">
              <w:rPr>
                <w:sz w:val="20"/>
                <w:szCs w:val="20"/>
                <w:lang w:val="en-ID"/>
              </w:rPr>
              <w:t>tidak dapat</w:t>
            </w:r>
            <w:r w:rsidR="00D6448D" w:rsidRPr="005C24EA">
              <w:rPr>
                <w:sz w:val="20"/>
                <w:szCs w:val="20"/>
                <w:lang w:val="en-ID"/>
              </w:rPr>
              <w:t xml:space="preserve"> </w:t>
            </w:r>
            <w:r w:rsidR="000738E2" w:rsidRPr="005C24EA">
              <w:rPr>
                <w:sz w:val="20"/>
                <w:szCs w:val="20"/>
                <w:lang w:val="en-ID"/>
              </w:rPr>
              <w:t>m</w:t>
            </w:r>
            <w:r w:rsidR="00D6448D" w:rsidRPr="005C24EA">
              <w:rPr>
                <w:sz w:val="20"/>
                <w:szCs w:val="20"/>
                <w:lang w:val="en-ID"/>
              </w:rPr>
              <w:t>emoderasi</w:t>
            </w:r>
            <w:r w:rsidR="00D41B84" w:rsidRPr="005C24EA">
              <w:rPr>
                <w:sz w:val="20"/>
                <w:szCs w:val="20"/>
                <w:lang w:val="en-ID"/>
              </w:rPr>
              <w:t xml:space="preserve"> penerapan </w:t>
            </w:r>
            <w:r w:rsidR="00A519A0" w:rsidRPr="00A519A0">
              <w:rPr>
                <w:i/>
                <w:iCs/>
                <w:sz w:val="20"/>
                <w:szCs w:val="20"/>
                <w:lang w:val="en-ID"/>
              </w:rPr>
              <w:t>e</w:t>
            </w:r>
            <w:r w:rsidR="00D41B84" w:rsidRPr="00A519A0">
              <w:rPr>
                <w:i/>
                <w:iCs/>
                <w:sz w:val="20"/>
                <w:szCs w:val="20"/>
                <w:lang w:val="en-ID"/>
              </w:rPr>
              <w:t>-</w:t>
            </w:r>
            <w:r w:rsidR="00D41B84" w:rsidRPr="005C24EA">
              <w:rPr>
                <w:i/>
                <w:iCs/>
                <w:sz w:val="20"/>
                <w:szCs w:val="20"/>
                <w:lang w:val="en-ID"/>
              </w:rPr>
              <w:t>Billing</w:t>
            </w:r>
            <w:r w:rsidR="00D41B84" w:rsidRPr="005C24EA">
              <w:rPr>
                <w:sz w:val="20"/>
                <w:szCs w:val="20"/>
                <w:lang w:val="en-ID"/>
              </w:rPr>
              <w:t xml:space="preserve"> terhadap ke</w:t>
            </w:r>
            <w:r w:rsidR="00D61148" w:rsidRPr="005C24EA">
              <w:rPr>
                <w:sz w:val="20"/>
                <w:szCs w:val="20"/>
                <w:lang w:val="en-ID"/>
              </w:rPr>
              <w:t>pa</w:t>
            </w:r>
            <w:r w:rsidR="00D41B84" w:rsidRPr="005C24EA">
              <w:rPr>
                <w:sz w:val="20"/>
                <w:szCs w:val="20"/>
                <w:lang w:val="en-ID"/>
              </w:rPr>
              <w:t>tuhan wajib pajak</w:t>
            </w:r>
          </w:p>
        </w:tc>
        <w:tc>
          <w:tcPr>
            <w:tcW w:w="1836" w:type="dxa"/>
          </w:tcPr>
          <w:p w14:paraId="27945CBD" w14:textId="1F13994A" w:rsidR="00AC6607" w:rsidRPr="005C24EA" w:rsidRDefault="004E3C00" w:rsidP="004E3C00">
            <w:pPr>
              <w:widowControl/>
              <w:spacing w:after="160"/>
              <w:jc w:val="center"/>
              <w:rPr>
                <w:sz w:val="20"/>
                <w:szCs w:val="20"/>
                <w:lang w:val="en-ID"/>
              </w:rPr>
            </w:pPr>
            <w:r w:rsidRPr="005C24EA">
              <w:rPr>
                <w:sz w:val="20"/>
                <w:szCs w:val="20"/>
                <w:lang w:val="en-ID"/>
              </w:rPr>
              <w:t>Ditolak</w:t>
            </w:r>
          </w:p>
        </w:tc>
      </w:tr>
      <w:tr w:rsidR="00AC6607" w:rsidRPr="005C24EA" w14:paraId="046E56CD" w14:textId="77777777" w:rsidTr="00AC6607">
        <w:tc>
          <w:tcPr>
            <w:tcW w:w="704" w:type="dxa"/>
          </w:tcPr>
          <w:p w14:paraId="0FA9FF98" w14:textId="7E33B32F" w:rsidR="00AC6607" w:rsidRPr="005C24EA" w:rsidRDefault="00AC6607" w:rsidP="004E3C00">
            <w:pPr>
              <w:widowControl/>
              <w:spacing w:after="160"/>
              <w:jc w:val="center"/>
              <w:rPr>
                <w:sz w:val="20"/>
                <w:szCs w:val="20"/>
                <w:lang w:val="en-ID"/>
              </w:rPr>
            </w:pPr>
            <w:r w:rsidRPr="005C24EA">
              <w:rPr>
                <w:sz w:val="20"/>
                <w:szCs w:val="20"/>
                <w:lang w:val="en-ID"/>
              </w:rPr>
              <w:t>H4</w:t>
            </w:r>
          </w:p>
        </w:tc>
        <w:tc>
          <w:tcPr>
            <w:tcW w:w="5387" w:type="dxa"/>
          </w:tcPr>
          <w:p w14:paraId="07BF11EF" w14:textId="12DE4BF1" w:rsidR="00AC6607" w:rsidRPr="005C24EA" w:rsidRDefault="00D41B84" w:rsidP="00AC6607">
            <w:pPr>
              <w:widowControl/>
              <w:spacing w:after="160"/>
              <w:jc w:val="both"/>
              <w:rPr>
                <w:sz w:val="20"/>
                <w:szCs w:val="20"/>
                <w:lang w:val="en-ID"/>
              </w:rPr>
            </w:pPr>
            <w:r w:rsidRPr="005C24EA">
              <w:rPr>
                <w:sz w:val="20"/>
                <w:szCs w:val="20"/>
                <w:lang w:val="en-ID"/>
              </w:rPr>
              <w:t xml:space="preserve">Sosialisasi perpajakan </w:t>
            </w:r>
            <w:r w:rsidR="000738E2" w:rsidRPr="005C24EA">
              <w:rPr>
                <w:sz w:val="20"/>
                <w:szCs w:val="20"/>
                <w:lang w:val="en-ID"/>
              </w:rPr>
              <w:t>tidak dapat mem</w:t>
            </w:r>
            <w:r w:rsidR="00D6448D" w:rsidRPr="005C24EA">
              <w:rPr>
                <w:sz w:val="20"/>
                <w:szCs w:val="20"/>
                <w:lang w:val="en-ID"/>
              </w:rPr>
              <w:t xml:space="preserve">oderasi </w:t>
            </w:r>
            <w:r w:rsidR="004E3C00" w:rsidRPr="005C24EA">
              <w:rPr>
                <w:sz w:val="20"/>
                <w:szCs w:val="20"/>
                <w:lang w:val="en-ID"/>
              </w:rPr>
              <w:t>pemahaman peraturan perpajakan terhadap kepatuhan wajib pajak</w:t>
            </w:r>
          </w:p>
        </w:tc>
        <w:tc>
          <w:tcPr>
            <w:tcW w:w="1836" w:type="dxa"/>
          </w:tcPr>
          <w:p w14:paraId="481FBBA4" w14:textId="307DFA56" w:rsidR="00AC6607" w:rsidRPr="005C24EA" w:rsidRDefault="004E3C00" w:rsidP="004E3C00">
            <w:pPr>
              <w:widowControl/>
              <w:spacing w:after="160"/>
              <w:jc w:val="center"/>
              <w:rPr>
                <w:sz w:val="20"/>
                <w:szCs w:val="20"/>
                <w:lang w:val="en-ID"/>
              </w:rPr>
            </w:pPr>
            <w:r w:rsidRPr="005C24EA">
              <w:rPr>
                <w:sz w:val="20"/>
                <w:szCs w:val="20"/>
                <w:lang w:val="en-ID"/>
              </w:rPr>
              <w:t>Ditolak</w:t>
            </w:r>
          </w:p>
        </w:tc>
      </w:tr>
    </w:tbl>
    <w:p w14:paraId="500A25EE" w14:textId="758D256B" w:rsidR="005B0C34" w:rsidRPr="005C24EA" w:rsidRDefault="004E3C00" w:rsidP="005B0C34">
      <w:pPr>
        <w:widowControl/>
        <w:spacing w:after="160" w:line="480" w:lineRule="auto"/>
        <w:jc w:val="both"/>
        <w:rPr>
          <w:i/>
          <w:iCs/>
          <w:sz w:val="20"/>
          <w:szCs w:val="20"/>
          <w:lang w:val="en-ID"/>
        </w:rPr>
      </w:pPr>
      <w:r w:rsidRPr="005C24EA">
        <w:rPr>
          <w:i/>
          <w:iCs/>
          <w:sz w:val="20"/>
          <w:szCs w:val="20"/>
          <w:lang w:val="en-ID"/>
        </w:rPr>
        <w:t>Sumber: Data Diolah, 2025</w:t>
      </w:r>
    </w:p>
    <w:p w14:paraId="35B01B98" w14:textId="20C2D333" w:rsidR="00ED454E" w:rsidRPr="005C24EA" w:rsidRDefault="00ED454E" w:rsidP="00202550">
      <w:pPr>
        <w:pStyle w:val="Heading2"/>
        <w:numPr>
          <w:ilvl w:val="0"/>
          <w:numId w:val="47"/>
        </w:numPr>
        <w:spacing w:before="0" w:after="0" w:line="480" w:lineRule="auto"/>
        <w:ind w:left="426" w:hanging="426"/>
        <w:jc w:val="both"/>
        <w:rPr>
          <w:rFonts w:ascii="Times New Roman" w:hAnsi="Times New Roman" w:cs="Times New Roman"/>
          <w:b/>
          <w:bCs/>
          <w:color w:val="auto"/>
          <w:sz w:val="24"/>
          <w:szCs w:val="24"/>
        </w:rPr>
      </w:pPr>
      <w:bookmarkStart w:id="56" w:name="_Toc211715663"/>
      <w:r w:rsidRPr="005C24EA">
        <w:rPr>
          <w:rFonts w:ascii="Times New Roman" w:hAnsi="Times New Roman" w:cs="Times New Roman"/>
          <w:b/>
          <w:bCs/>
          <w:color w:val="auto"/>
          <w:sz w:val="24"/>
          <w:szCs w:val="24"/>
        </w:rPr>
        <w:t>Pembahasan</w:t>
      </w:r>
      <w:bookmarkEnd w:id="56"/>
    </w:p>
    <w:p w14:paraId="2017C1C2" w14:textId="42DCA577" w:rsidR="00ED454E" w:rsidRPr="005C24EA" w:rsidRDefault="00F60476" w:rsidP="00810A83">
      <w:pPr>
        <w:pStyle w:val="Heading3"/>
        <w:numPr>
          <w:ilvl w:val="0"/>
          <w:numId w:val="74"/>
        </w:numPr>
        <w:spacing w:before="0" w:after="0" w:line="480" w:lineRule="auto"/>
        <w:ind w:left="567" w:hanging="567"/>
        <w:jc w:val="both"/>
        <w:rPr>
          <w:rFonts w:cs="Times New Roman"/>
          <w:b/>
          <w:bCs/>
          <w:color w:val="auto"/>
          <w:sz w:val="24"/>
          <w:szCs w:val="24"/>
        </w:rPr>
      </w:pPr>
      <w:bookmarkStart w:id="57" w:name="_Toc211715664"/>
      <w:r w:rsidRPr="005C24EA">
        <w:rPr>
          <w:rFonts w:cs="Times New Roman"/>
          <w:b/>
          <w:bCs/>
          <w:color w:val="auto"/>
          <w:sz w:val="24"/>
          <w:szCs w:val="24"/>
        </w:rPr>
        <w:t xml:space="preserve">Pengaruh Penerapan </w:t>
      </w:r>
      <w:r w:rsidRPr="005C24EA">
        <w:rPr>
          <w:rFonts w:cs="Times New Roman"/>
          <w:b/>
          <w:bCs/>
          <w:i/>
          <w:iCs/>
          <w:color w:val="auto"/>
          <w:sz w:val="24"/>
          <w:szCs w:val="24"/>
        </w:rPr>
        <w:t>E-Billing</w:t>
      </w:r>
      <w:r w:rsidRPr="005C24EA">
        <w:rPr>
          <w:rFonts w:cs="Times New Roman"/>
          <w:b/>
          <w:bCs/>
          <w:color w:val="auto"/>
          <w:sz w:val="24"/>
          <w:szCs w:val="24"/>
        </w:rPr>
        <w:t xml:space="preserve"> Terhadap Kepatuhan Wajib Pajak Orang Pribadi</w:t>
      </w:r>
      <w:bookmarkEnd w:id="57"/>
    </w:p>
    <w:p w14:paraId="0AF36A1A" w14:textId="5D9B9421" w:rsidR="00F60476" w:rsidRPr="005C24EA" w:rsidRDefault="00C00984" w:rsidP="00337F23">
      <w:pPr>
        <w:spacing w:line="480" w:lineRule="auto"/>
        <w:ind w:firstLine="567"/>
        <w:jc w:val="both"/>
        <w:rPr>
          <w:sz w:val="24"/>
          <w:szCs w:val="24"/>
        </w:rPr>
      </w:pPr>
      <w:r w:rsidRPr="005C24EA">
        <w:rPr>
          <w:sz w:val="24"/>
          <w:szCs w:val="24"/>
        </w:rPr>
        <w:t xml:space="preserve">Hipotesis pertama </w:t>
      </w:r>
      <w:r w:rsidR="00B37255" w:rsidRPr="005C24EA">
        <w:rPr>
          <w:sz w:val="24"/>
          <w:szCs w:val="24"/>
        </w:rPr>
        <w:t xml:space="preserve">(H1) </w:t>
      </w:r>
      <w:r w:rsidRPr="005C24EA">
        <w:rPr>
          <w:sz w:val="24"/>
          <w:szCs w:val="24"/>
        </w:rPr>
        <w:t xml:space="preserve">menunjukkan bahwa </w:t>
      </w:r>
      <w:r w:rsidR="001015EB" w:rsidRPr="005C24EA">
        <w:rPr>
          <w:sz w:val="24"/>
          <w:szCs w:val="24"/>
        </w:rPr>
        <w:t xml:space="preserve">penerapan </w:t>
      </w:r>
      <w:r w:rsidR="00A519A0">
        <w:rPr>
          <w:i/>
          <w:iCs/>
          <w:sz w:val="24"/>
          <w:szCs w:val="24"/>
        </w:rPr>
        <w:t>e</w:t>
      </w:r>
      <w:r w:rsidR="001015EB" w:rsidRPr="005C24EA">
        <w:rPr>
          <w:i/>
          <w:iCs/>
          <w:sz w:val="24"/>
          <w:szCs w:val="24"/>
        </w:rPr>
        <w:t xml:space="preserve">-Billing </w:t>
      </w:r>
      <w:r w:rsidR="00814778" w:rsidRPr="005C24EA">
        <w:rPr>
          <w:sz w:val="24"/>
          <w:szCs w:val="24"/>
        </w:rPr>
        <w:t>berpengaruh positif</w:t>
      </w:r>
      <w:r w:rsidR="00B74F95" w:rsidRPr="005C24EA">
        <w:rPr>
          <w:sz w:val="24"/>
          <w:szCs w:val="24"/>
        </w:rPr>
        <w:t xml:space="preserve"> dan signifikan</w:t>
      </w:r>
      <w:r w:rsidR="00814778" w:rsidRPr="005C24EA">
        <w:rPr>
          <w:sz w:val="24"/>
          <w:szCs w:val="24"/>
        </w:rPr>
        <w:t xml:space="preserve"> terhadap kepatuhan wajib pajak orang pribadi</w:t>
      </w:r>
      <w:r w:rsidR="00F73EC3" w:rsidRPr="005C24EA">
        <w:rPr>
          <w:sz w:val="24"/>
          <w:szCs w:val="24"/>
        </w:rPr>
        <w:t xml:space="preserve"> </w:t>
      </w:r>
      <w:r w:rsidR="00814778" w:rsidRPr="005C24EA">
        <w:rPr>
          <w:sz w:val="24"/>
          <w:szCs w:val="24"/>
        </w:rPr>
        <w:t>maka dapat</w:t>
      </w:r>
      <w:r w:rsidR="009C2B32" w:rsidRPr="005C24EA">
        <w:rPr>
          <w:sz w:val="24"/>
          <w:szCs w:val="24"/>
        </w:rPr>
        <w:t xml:space="preserve"> dinyatakan</w:t>
      </w:r>
      <w:r w:rsidR="00814778" w:rsidRPr="005C24EA">
        <w:rPr>
          <w:sz w:val="24"/>
          <w:szCs w:val="24"/>
        </w:rPr>
        <w:t xml:space="preserve"> bahwa hipotesis pertama d</w:t>
      </w:r>
      <w:r w:rsidR="00294763" w:rsidRPr="005C24EA">
        <w:rPr>
          <w:sz w:val="24"/>
          <w:szCs w:val="24"/>
        </w:rPr>
        <w:t>iterima</w:t>
      </w:r>
      <w:r w:rsidR="00B020C7" w:rsidRPr="005C24EA">
        <w:rPr>
          <w:sz w:val="24"/>
          <w:szCs w:val="24"/>
        </w:rPr>
        <w:t>. Hal itu didasarkan oleh Nilai koefisien jalur (0.312) berarah positif dan signifikan (0.003 &lt; 0,05)</w:t>
      </w:r>
      <w:r w:rsidR="008815FA" w:rsidRPr="005C24EA">
        <w:rPr>
          <w:sz w:val="24"/>
          <w:szCs w:val="24"/>
        </w:rPr>
        <w:t xml:space="preserve"> artinya </w:t>
      </w:r>
      <w:r w:rsidR="00353C36" w:rsidRPr="005C24EA">
        <w:rPr>
          <w:sz w:val="24"/>
          <w:szCs w:val="24"/>
        </w:rPr>
        <w:t xml:space="preserve">semakin baik tingkat penerapan sistem </w:t>
      </w:r>
      <w:r w:rsidR="00A519A0">
        <w:rPr>
          <w:i/>
          <w:iCs/>
          <w:sz w:val="24"/>
          <w:szCs w:val="24"/>
        </w:rPr>
        <w:t>e</w:t>
      </w:r>
      <w:r w:rsidR="00353C36" w:rsidRPr="005C24EA">
        <w:rPr>
          <w:i/>
          <w:iCs/>
          <w:sz w:val="24"/>
          <w:szCs w:val="24"/>
        </w:rPr>
        <w:t>-Billing</w:t>
      </w:r>
      <w:r w:rsidR="00353C36" w:rsidRPr="005C24EA">
        <w:rPr>
          <w:sz w:val="24"/>
          <w:szCs w:val="24"/>
        </w:rPr>
        <w:t xml:space="preserve"> dijalankan, semakin tinggi pula tingkat kepatuhan wajib pajak orang pribadi. Hal ini menunjukkan bahwa layanan pembayaran pajak berbasis elektronik berperan penting dalam mendorong kepatuhan wajib pajak</w:t>
      </w:r>
      <w:r w:rsidR="00855591" w:rsidRPr="005C24EA">
        <w:rPr>
          <w:sz w:val="24"/>
          <w:szCs w:val="24"/>
        </w:rPr>
        <w:t xml:space="preserve"> orang pribadi</w:t>
      </w:r>
      <w:r w:rsidR="00353C36" w:rsidRPr="005C24EA">
        <w:rPr>
          <w:sz w:val="24"/>
          <w:szCs w:val="24"/>
        </w:rPr>
        <w:t xml:space="preserve"> dalam memenuhi kewajiban mereka.</w:t>
      </w:r>
      <w:r w:rsidR="00855591" w:rsidRPr="005C24EA">
        <w:rPr>
          <w:sz w:val="24"/>
          <w:szCs w:val="24"/>
        </w:rPr>
        <w:t xml:space="preserve"> </w:t>
      </w:r>
    </w:p>
    <w:p w14:paraId="5528E4C8" w14:textId="6C1B7442" w:rsidR="00585C4E" w:rsidRPr="005C24EA" w:rsidRDefault="00EF0B64" w:rsidP="00585C4E">
      <w:pPr>
        <w:spacing w:line="480" w:lineRule="auto"/>
        <w:ind w:firstLine="567"/>
        <w:jc w:val="both"/>
        <w:rPr>
          <w:sz w:val="24"/>
          <w:szCs w:val="24"/>
        </w:rPr>
      </w:pPr>
      <w:r w:rsidRPr="005C24EA">
        <w:rPr>
          <w:sz w:val="24"/>
          <w:szCs w:val="24"/>
        </w:rPr>
        <w:t>Berdasarkan Teori</w:t>
      </w:r>
      <w:r w:rsidR="005D7713" w:rsidRPr="005C24EA">
        <w:rPr>
          <w:sz w:val="24"/>
          <w:szCs w:val="24"/>
        </w:rPr>
        <w:t xml:space="preserve"> </w:t>
      </w:r>
      <w:r w:rsidR="005D7713" w:rsidRPr="005C24EA">
        <w:rPr>
          <w:i/>
          <w:iCs/>
          <w:sz w:val="24"/>
          <w:szCs w:val="24"/>
        </w:rPr>
        <w:t>Technology Acceptance Model</w:t>
      </w:r>
      <w:r w:rsidRPr="005C24EA">
        <w:rPr>
          <w:i/>
          <w:iCs/>
          <w:sz w:val="24"/>
          <w:szCs w:val="24"/>
        </w:rPr>
        <w:t xml:space="preserve"> </w:t>
      </w:r>
      <w:r w:rsidR="00337F23" w:rsidRPr="005C24EA">
        <w:rPr>
          <w:sz w:val="24"/>
          <w:szCs w:val="24"/>
        </w:rPr>
        <w:t>(</w:t>
      </w:r>
      <w:r w:rsidRPr="005C24EA">
        <w:rPr>
          <w:sz w:val="24"/>
          <w:szCs w:val="24"/>
        </w:rPr>
        <w:t>TAM</w:t>
      </w:r>
      <w:r w:rsidR="00337F23" w:rsidRPr="005C24EA">
        <w:rPr>
          <w:sz w:val="24"/>
          <w:szCs w:val="24"/>
        </w:rPr>
        <w:t>)</w:t>
      </w:r>
      <w:r w:rsidRPr="005C24EA">
        <w:rPr>
          <w:sz w:val="24"/>
          <w:szCs w:val="24"/>
        </w:rPr>
        <w:t xml:space="preserve"> </w:t>
      </w:r>
      <w:r w:rsidR="005D7713" w:rsidRPr="005C24EA">
        <w:rPr>
          <w:sz w:val="24"/>
          <w:szCs w:val="24"/>
        </w:rPr>
        <w:t>menjelaskan bahwa</w:t>
      </w:r>
      <w:r w:rsidR="00585C4E" w:rsidRPr="005C24EA">
        <w:rPr>
          <w:sz w:val="24"/>
          <w:szCs w:val="24"/>
        </w:rPr>
        <w:t xml:space="preserve"> p</w:t>
      </w:r>
      <w:r w:rsidR="00585C4E" w:rsidRPr="005C24EA">
        <w:rPr>
          <w:sz w:val="24"/>
          <w:szCs w:val="24"/>
          <w:lang w:val="en-ID"/>
        </w:rPr>
        <w:t>ersepsi kemudahan ditunjukkan oleh respons individu saat sistem yang digunakan mudah digunakan dan membuatnya siap untuk digunakan secara berkesinambungan.</w:t>
      </w:r>
      <w:r w:rsidR="006A2416" w:rsidRPr="005C24EA">
        <w:rPr>
          <w:sz w:val="24"/>
          <w:szCs w:val="24"/>
          <w:lang w:val="en-ID"/>
        </w:rPr>
        <w:t xml:space="preserve"> </w:t>
      </w:r>
      <w:r w:rsidR="00EA4A20" w:rsidRPr="005C24EA">
        <w:rPr>
          <w:sz w:val="24"/>
          <w:szCs w:val="24"/>
        </w:rPr>
        <w:t xml:space="preserve">Dalam penggunaan </w:t>
      </w:r>
      <w:r w:rsidR="00A519A0">
        <w:rPr>
          <w:i/>
          <w:iCs/>
          <w:sz w:val="24"/>
          <w:szCs w:val="24"/>
        </w:rPr>
        <w:t>e</w:t>
      </w:r>
      <w:r w:rsidR="00EA4A20" w:rsidRPr="005C24EA">
        <w:rPr>
          <w:i/>
          <w:iCs/>
          <w:sz w:val="24"/>
          <w:szCs w:val="24"/>
        </w:rPr>
        <w:t xml:space="preserve">-Billing, </w:t>
      </w:r>
      <w:r w:rsidR="00EA4A20" w:rsidRPr="005C24EA">
        <w:rPr>
          <w:sz w:val="24"/>
          <w:szCs w:val="24"/>
        </w:rPr>
        <w:t xml:space="preserve">wajib pajak memandang sistem ini memberikan kemudahan dalam proses pembayaran, meningkatkan efisiensi, meminimalkan potensi kesalahan manual, serta mempercepat pelaporan. Kondisi tersebut memperkuat kepercayaan mereka bahwa </w:t>
      </w:r>
      <w:r w:rsidR="00A519A0">
        <w:rPr>
          <w:i/>
          <w:iCs/>
          <w:sz w:val="24"/>
          <w:szCs w:val="24"/>
        </w:rPr>
        <w:t>e</w:t>
      </w:r>
      <w:r w:rsidR="00EA4A20" w:rsidRPr="005C24EA">
        <w:rPr>
          <w:i/>
          <w:iCs/>
          <w:sz w:val="24"/>
          <w:szCs w:val="24"/>
        </w:rPr>
        <w:t>-Billing</w:t>
      </w:r>
      <w:r w:rsidR="00EA4A20" w:rsidRPr="005C24EA">
        <w:rPr>
          <w:sz w:val="24"/>
          <w:szCs w:val="24"/>
        </w:rPr>
        <w:t xml:space="preserve"> memiliki manfaat besar bagi kelancaran pelaksanaan kewajiban perpajakan.</w:t>
      </w:r>
      <w:r w:rsidR="00847BEF" w:rsidRPr="005C24EA">
        <w:rPr>
          <w:sz w:val="24"/>
          <w:szCs w:val="24"/>
        </w:rPr>
        <w:t xml:space="preserve"> </w:t>
      </w:r>
      <w:r w:rsidR="0044212F" w:rsidRPr="005C24EA">
        <w:rPr>
          <w:sz w:val="24"/>
          <w:szCs w:val="24"/>
        </w:rPr>
        <w:t xml:space="preserve">Penerapan </w:t>
      </w:r>
      <w:r w:rsidR="00A519A0">
        <w:rPr>
          <w:i/>
          <w:iCs/>
          <w:sz w:val="24"/>
          <w:szCs w:val="24"/>
        </w:rPr>
        <w:t>e</w:t>
      </w:r>
      <w:r w:rsidR="0044212F" w:rsidRPr="005C24EA">
        <w:rPr>
          <w:i/>
          <w:iCs/>
          <w:sz w:val="24"/>
          <w:szCs w:val="24"/>
        </w:rPr>
        <w:t>-Billing</w:t>
      </w:r>
      <w:r w:rsidR="0044212F" w:rsidRPr="005C24EA">
        <w:rPr>
          <w:sz w:val="24"/>
          <w:szCs w:val="24"/>
        </w:rPr>
        <w:t xml:space="preserve"> sudah memudahkan penggunanya </w:t>
      </w:r>
      <w:r w:rsidR="00E843F1" w:rsidRPr="005C24EA">
        <w:rPr>
          <w:sz w:val="24"/>
          <w:szCs w:val="24"/>
        </w:rPr>
        <w:t xml:space="preserve">dalam proses pembayaran pajak </w:t>
      </w:r>
      <w:r w:rsidR="00341845" w:rsidRPr="005C24EA">
        <w:rPr>
          <w:sz w:val="24"/>
          <w:szCs w:val="24"/>
        </w:rPr>
        <w:t xml:space="preserve">dan </w:t>
      </w:r>
      <w:r w:rsidR="00153839" w:rsidRPr="005C24EA">
        <w:rPr>
          <w:sz w:val="24"/>
          <w:szCs w:val="24"/>
        </w:rPr>
        <w:t>pada akhirnya membuat wajib pajak merasa puas dengan adanya sistem tersebut.</w:t>
      </w:r>
    </w:p>
    <w:p w14:paraId="507A0E8F" w14:textId="1D35C51F" w:rsidR="00AF5C0C" w:rsidRPr="005C24EA" w:rsidRDefault="00B72B35" w:rsidP="00AF5C0C">
      <w:pPr>
        <w:spacing w:line="480" w:lineRule="auto"/>
        <w:ind w:firstLine="567"/>
        <w:jc w:val="both"/>
        <w:rPr>
          <w:sz w:val="24"/>
          <w:szCs w:val="24"/>
          <w:lang w:val="en-ID"/>
        </w:rPr>
      </w:pPr>
      <w:r w:rsidRPr="005C24EA">
        <w:rPr>
          <w:sz w:val="24"/>
          <w:szCs w:val="24"/>
          <w:lang w:val="en-ID"/>
        </w:rPr>
        <w:t xml:space="preserve">Selain itu, penelitian ini menemukan bahwa ada hubungan logis antara penggunaan sistem </w:t>
      </w:r>
      <w:r w:rsidRPr="005C24EA">
        <w:rPr>
          <w:i/>
          <w:iCs/>
          <w:sz w:val="24"/>
          <w:szCs w:val="24"/>
          <w:lang w:val="en-ID"/>
        </w:rPr>
        <w:t>E-Biling</w:t>
      </w:r>
      <w:r w:rsidRPr="005C24EA">
        <w:rPr>
          <w:sz w:val="24"/>
          <w:szCs w:val="24"/>
          <w:lang w:val="en-ID"/>
        </w:rPr>
        <w:t xml:space="preserve"> dan kepatuhan wajib pajak. </w:t>
      </w:r>
      <w:r w:rsidR="008B5F7E" w:rsidRPr="005C24EA">
        <w:rPr>
          <w:sz w:val="24"/>
          <w:szCs w:val="24"/>
          <w:lang w:val="en-ID"/>
        </w:rPr>
        <w:t xml:space="preserve">Jika penerapan </w:t>
      </w:r>
      <w:r w:rsidR="00A519A0">
        <w:rPr>
          <w:i/>
          <w:iCs/>
          <w:sz w:val="24"/>
          <w:szCs w:val="24"/>
          <w:lang w:val="en-ID"/>
        </w:rPr>
        <w:t>e</w:t>
      </w:r>
      <w:r w:rsidR="008B5F7E" w:rsidRPr="005C24EA">
        <w:rPr>
          <w:i/>
          <w:iCs/>
          <w:sz w:val="24"/>
          <w:szCs w:val="24"/>
          <w:lang w:val="en-ID"/>
        </w:rPr>
        <w:t>-Billing</w:t>
      </w:r>
      <w:r w:rsidR="008B5F7E" w:rsidRPr="005C24EA">
        <w:rPr>
          <w:sz w:val="24"/>
          <w:szCs w:val="24"/>
          <w:lang w:val="en-ID"/>
        </w:rPr>
        <w:t xml:space="preserve"> dapat mudah dipahami dan dijalankan wajib pajak, maka</w:t>
      </w:r>
      <w:r w:rsidR="005B6C05" w:rsidRPr="005C24EA">
        <w:rPr>
          <w:sz w:val="24"/>
          <w:szCs w:val="24"/>
          <w:lang w:val="en-ID"/>
        </w:rPr>
        <w:t xml:space="preserve"> dengan begitu akan timbul keinginan wajib pajak untuk menggunakan sistem</w:t>
      </w:r>
      <w:r w:rsidR="0091253B" w:rsidRPr="005C24EA">
        <w:rPr>
          <w:sz w:val="24"/>
          <w:szCs w:val="24"/>
          <w:lang w:val="en-ID"/>
        </w:rPr>
        <w:t xml:space="preserve"> </w:t>
      </w:r>
      <w:r w:rsidR="00A519A0">
        <w:rPr>
          <w:i/>
          <w:iCs/>
          <w:sz w:val="24"/>
          <w:szCs w:val="24"/>
          <w:lang w:val="en-ID"/>
        </w:rPr>
        <w:t>e</w:t>
      </w:r>
      <w:r w:rsidR="0091253B" w:rsidRPr="005C24EA">
        <w:rPr>
          <w:i/>
          <w:iCs/>
          <w:sz w:val="24"/>
          <w:szCs w:val="24"/>
          <w:lang w:val="en-ID"/>
        </w:rPr>
        <w:t>-Billing</w:t>
      </w:r>
      <w:r w:rsidR="00961E18" w:rsidRPr="005C24EA">
        <w:rPr>
          <w:sz w:val="24"/>
          <w:szCs w:val="24"/>
          <w:lang w:val="en-ID"/>
        </w:rPr>
        <w:t xml:space="preserve"> dalam pembayaran pajak</w:t>
      </w:r>
      <w:r w:rsidR="0091253B" w:rsidRPr="005C24EA">
        <w:rPr>
          <w:sz w:val="24"/>
          <w:szCs w:val="24"/>
          <w:lang w:val="en-ID"/>
        </w:rPr>
        <w:t xml:space="preserve"> secara kontinu</w:t>
      </w:r>
      <w:r w:rsidR="00B25C95" w:rsidRPr="005C24EA">
        <w:rPr>
          <w:sz w:val="24"/>
          <w:szCs w:val="24"/>
          <w:lang w:val="en-ID"/>
        </w:rPr>
        <w:t>.</w:t>
      </w:r>
      <w:r w:rsidR="00CB2EB2" w:rsidRPr="005C24EA">
        <w:rPr>
          <w:sz w:val="24"/>
          <w:szCs w:val="24"/>
          <w:lang w:val="en-ID"/>
        </w:rPr>
        <w:t xml:space="preserve"> </w:t>
      </w:r>
    </w:p>
    <w:p w14:paraId="75F9F019" w14:textId="67FBB807" w:rsidR="00ED454E" w:rsidRDefault="00937F22" w:rsidP="00AF5C0C">
      <w:pPr>
        <w:spacing w:line="480" w:lineRule="auto"/>
        <w:ind w:firstLine="567"/>
        <w:jc w:val="both"/>
        <w:rPr>
          <w:sz w:val="24"/>
          <w:szCs w:val="24"/>
        </w:rPr>
      </w:pPr>
      <w:r>
        <w:rPr>
          <w:sz w:val="24"/>
          <w:szCs w:val="24"/>
          <w:lang w:val="en-ID"/>
        </w:rPr>
        <w:t>H</w:t>
      </w:r>
      <w:r w:rsidRPr="005C24EA">
        <w:rPr>
          <w:sz w:val="24"/>
          <w:szCs w:val="24"/>
          <w:lang w:val="en-ID"/>
        </w:rPr>
        <w:t xml:space="preserve">asil penelitian ini bertolak belakang dengan hasil penelitian yang dilakukan oleh </w:t>
      </w:r>
      <w:r>
        <w:rPr>
          <w:sz w:val="24"/>
          <w:szCs w:val="24"/>
          <w:lang w:val="en-ID"/>
        </w:rPr>
        <w:t xml:space="preserve">Hanum &amp; Mulyawan (2024) </w:t>
      </w:r>
      <w:r w:rsidRPr="005C24EA">
        <w:rPr>
          <w:sz w:val="24"/>
          <w:szCs w:val="24"/>
        </w:rPr>
        <w:t xml:space="preserve">menyatakan bahwa </w:t>
      </w:r>
      <w:r w:rsidR="00A519A0">
        <w:rPr>
          <w:i/>
          <w:iCs/>
          <w:sz w:val="24"/>
          <w:szCs w:val="24"/>
        </w:rPr>
        <w:t>e</w:t>
      </w:r>
      <w:r>
        <w:rPr>
          <w:i/>
          <w:iCs/>
          <w:sz w:val="24"/>
          <w:szCs w:val="24"/>
        </w:rPr>
        <w:t xml:space="preserve">-Billing </w:t>
      </w:r>
      <w:r>
        <w:rPr>
          <w:sz w:val="24"/>
          <w:szCs w:val="24"/>
        </w:rPr>
        <w:t xml:space="preserve">tidak berpengaruh secara </w:t>
      </w:r>
      <w:r w:rsidRPr="00AA0C34">
        <w:rPr>
          <w:sz w:val="24"/>
          <w:szCs w:val="24"/>
        </w:rPr>
        <w:t>signifikan terhadap kepatuhan wajib pajak karena</w:t>
      </w:r>
      <w:r w:rsidR="00AA0C34" w:rsidRPr="00AA0C34">
        <w:rPr>
          <w:sz w:val="24"/>
          <w:szCs w:val="24"/>
        </w:rPr>
        <w:t xml:space="preserve"> </w:t>
      </w:r>
      <w:r w:rsidR="00582829">
        <w:rPr>
          <w:sz w:val="24"/>
          <w:szCs w:val="24"/>
        </w:rPr>
        <w:t>penuli</w:t>
      </w:r>
      <w:r w:rsidR="00DF73DE">
        <w:rPr>
          <w:sz w:val="24"/>
          <w:szCs w:val="24"/>
        </w:rPr>
        <w:t xml:space="preserve">s berpendapat bahwa </w:t>
      </w:r>
      <w:r w:rsidR="00AA0C34" w:rsidRPr="00AA0C34">
        <w:rPr>
          <w:sz w:val="24"/>
          <w:szCs w:val="24"/>
        </w:rPr>
        <w:t>meskipun</w:t>
      </w:r>
      <w:r w:rsidR="006E70E1">
        <w:rPr>
          <w:sz w:val="24"/>
          <w:szCs w:val="24"/>
        </w:rPr>
        <w:t xml:space="preserve"> </w:t>
      </w:r>
      <w:r w:rsidR="00A519A0">
        <w:rPr>
          <w:i/>
          <w:iCs/>
          <w:sz w:val="24"/>
          <w:szCs w:val="24"/>
        </w:rPr>
        <w:t>e</w:t>
      </w:r>
      <w:r w:rsidR="00AA0C34" w:rsidRPr="00AA0C34">
        <w:rPr>
          <w:i/>
          <w:iCs/>
          <w:sz w:val="24"/>
          <w:szCs w:val="24"/>
        </w:rPr>
        <w:t>-Billing</w:t>
      </w:r>
      <w:r w:rsidR="00AA0C34" w:rsidRPr="00AA0C34">
        <w:rPr>
          <w:sz w:val="24"/>
          <w:szCs w:val="24"/>
        </w:rPr>
        <w:t xml:space="preserve"> telah diterapkan, tingkat pemahaman wajib pajak terhadap penggunaan sistem tersebut masih rendah, sehingga efektivitasnya dalam mendorong kepatuhan belum optimal</w:t>
      </w:r>
      <w:r w:rsidR="00E6577F" w:rsidRPr="00AA0C34">
        <w:rPr>
          <w:sz w:val="24"/>
          <w:szCs w:val="24"/>
        </w:rPr>
        <w:t xml:space="preserve">. </w:t>
      </w:r>
      <w:r w:rsidR="00E6577F">
        <w:rPr>
          <w:sz w:val="24"/>
          <w:szCs w:val="24"/>
        </w:rPr>
        <w:t xml:space="preserve">Namun demikian, </w:t>
      </w:r>
      <w:r w:rsidR="00E6577F">
        <w:rPr>
          <w:sz w:val="24"/>
          <w:szCs w:val="24"/>
          <w:lang w:val="en-ID"/>
        </w:rPr>
        <w:t>h</w:t>
      </w:r>
      <w:r w:rsidR="005C16C6" w:rsidRPr="005C24EA">
        <w:rPr>
          <w:sz w:val="24"/>
          <w:szCs w:val="24"/>
          <w:lang w:val="en-ID"/>
        </w:rPr>
        <w:t xml:space="preserve">asil penelitian ini </w:t>
      </w:r>
      <w:r w:rsidR="001F1DB4" w:rsidRPr="005C24EA">
        <w:rPr>
          <w:sz w:val="24"/>
          <w:szCs w:val="24"/>
          <w:lang w:val="en-ID"/>
        </w:rPr>
        <w:t>konsisten</w:t>
      </w:r>
      <w:r w:rsidR="005C16C6" w:rsidRPr="005C24EA">
        <w:rPr>
          <w:sz w:val="24"/>
          <w:szCs w:val="24"/>
          <w:lang w:val="en-ID"/>
        </w:rPr>
        <w:t xml:space="preserve"> </w:t>
      </w:r>
      <w:r w:rsidR="001F1DB4" w:rsidRPr="005C24EA">
        <w:rPr>
          <w:sz w:val="24"/>
          <w:szCs w:val="24"/>
          <w:lang w:val="en-ID"/>
        </w:rPr>
        <w:t>dengan</w:t>
      </w:r>
      <w:r w:rsidR="005C16C6" w:rsidRPr="005C24EA">
        <w:rPr>
          <w:sz w:val="24"/>
          <w:szCs w:val="24"/>
          <w:lang w:val="en-ID"/>
        </w:rPr>
        <w:t xml:space="preserve"> penelitian yang dilakukan oleh</w:t>
      </w:r>
      <w:r w:rsidR="005C6CB9" w:rsidRPr="005C24EA">
        <w:rPr>
          <w:sz w:val="24"/>
          <w:szCs w:val="24"/>
          <w:lang w:val="en-ID"/>
        </w:rPr>
        <w:t xml:space="preserve"> Sari &amp; Widy</w:t>
      </w:r>
      <w:r w:rsidR="00AF5C0C" w:rsidRPr="005C24EA">
        <w:rPr>
          <w:sz w:val="24"/>
          <w:szCs w:val="24"/>
          <w:lang w:val="en-ID"/>
        </w:rPr>
        <w:t xml:space="preserve">awati </w:t>
      </w:r>
      <w:r w:rsidR="005C16C6" w:rsidRPr="005C24EA">
        <w:rPr>
          <w:sz w:val="24"/>
          <w:szCs w:val="24"/>
          <w:lang w:val="en-ID"/>
        </w:rPr>
        <w:t>(20</w:t>
      </w:r>
      <w:r w:rsidR="005C6CB9" w:rsidRPr="005C24EA">
        <w:rPr>
          <w:sz w:val="24"/>
          <w:szCs w:val="24"/>
          <w:lang w:val="en-ID"/>
        </w:rPr>
        <w:t>19</w:t>
      </w:r>
      <w:r w:rsidR="005C16C6" w:rsidRPr="005C24EA">
        <w:rPr>
          <w:sz w:val="24"/>
          <w:szCs w:val="24"/>
          <w:lang w:val="en-ID"/>
        </w:rPr>
        <w:t>)</w:t>
      </w:r>
      <w:r w:rsidR="009F304E" w:rsidRPr="005C24EA">
        <w:rPr>
          <w:sz w:val="24"/>
          <w:szCs w:val="24"/>
          <w:lang w:val="en-ID"/>
        </w:rPr>
        <w:t>, Ningrum (2022)</w:t>
      </w:r>
      <w:r w:rsidR="00C2678A" w:rsidRPr="005C24EA">
        <w:rPr>
          <w:sz w:val="24"/>
          <w:szCs w:val="24"/>
          <w:lang w:val="en-ID"/>
        </w:rPr>
        <w:t xml:space="preserve">, </w:t>
      </w:r>
      <w:r w:rsidR="00465398" w:rsidRPr="005C24EA">
        <w:rPr>
          <w:sz w:val="24"/>
          <w:szCs w:val="24"/>
          <w:lang w:val="en-ID"/>
        </w:rPr>
        <w:t xml:space="preserve">dan Wasita (2023) </w:t>
      </w:r>
      <w:r w:rsidR="00F26035" w:rsidRPr="005C24EA">
        <w:rPr>
          <w:sz w:val="24"/>
          <w:szCs w:val="24"/>
          <w:lang w:val="en-ID"/>
        </w:rPr>
        <w:t>menunjukkan bahwa</w:t>
      </w:r>
      <w:r w:rsidR="001F1DB4" w:rsidRPr="005C24EA">
        <w:rPr>
          <w:sz w:val="24"/>
          <w:szCs w:val="24"/>
          <w:lang w:val="en-ID"/>
        </w:rPr>
        <w:t xml:space="preserve"> penerapan </w:t>
      </w:r>
      <w:r w:rsidR="00A519A0">
        <w:rPr>
          <w:i/>
          <w:iCs/>
          <w:sz w:val="24"/>
          <w:szCs w:val="24"/>
          <w:lang w:val="en-ID"/>
        </w:rPr>
        <w:t>e</w:t>
      </w:r>
      <w:r w:rsidR="001F1DB4" w:rsidRPr="005C24EA">
        <w:rPr>
          <w:i/>
          <w:iCs/>
          <w:sz w:val="24"/>
          <w:szCs w:val="24"/>
          <w:lang w:val="en-ID"/>
        </w:rPr>
        <w:t xml:space="preserve">-Billing </w:t>
      </w:r>
      <w:r w:rsidR="001F1DB4" w:rsidRPr="005C24EA">
        <w:rPr>
          <w:sz w:val="24"/>
          <w:szCs w:val="24"/>
          <w:lang w:val="en-ID"/>
        </w:rPr>
        <w:t>berpengaruh</w:t>
      </w:r>
      <w:r w:rsidR="00B8002D" w:rsidRPr="005C24EA">
        <w:rPr>
          <w:sz w:val="24"/>
          <w:szCs w:val="24"/>
          <w:lang w:val="en-ID"/>
        </w:rPr>
        <w:t xml:space="preserve"> secara</w:t>
      </w:r>
      <w:r w:rsidR="001F1DB4" w:rsidRPr="005C24EA">
        <w:rPr>
          <w:sz w:val="24"/>
          <w:szCs w:val="24"/>
          <w:lang w:val="en-ID"/>
        </w:rPr>
        <w:t xml:space="preserve"> positif </w:t>
      </w:r>
      <w:r w:rsidR="00B8002D" w:rsidRPr="005C24EA">
        <w:rPr>
          <w:sz w:val="24"/>
          <w:szCs w:val="24"/>
          <w:lang w:val="en-ID"/>
        </w:rPr>
        <w:t xml:space="preserve">dan signifikan </w:t>
      </w:r>
      <w:r w:rsidR="001F1DB4" w:rsidRPr="005C24EA">
        <w:rPr>
          <w:sz w:val="24"/>
          <w:szCs w:val="24"/>
          <w:lang w:val="en-ID"/>
        </w:rPr>
        <w:t>terhadap kepatuhan wajib pajak</w:t>
      </w:r>
      <w:r w:rsidR="009F304E" w:rsidRPr="005C24EA">
        <w:rPr>
          <w:sz w:val="24"/>
          <w:szCs w:val="24"/>
          <w:lang w:val="en-ID"/>
        </w:rPr>
        <w:t xml:space="preserve"> atau</w:t>
      </w:r>
      <w:r w:rsidR="001F1DB4" w:rsidRPr="005C24EA">
        <w:rPr>
          <w:sz w:val="24"/>
          <w:szCs w:val="24"/>
          <w:lang w:val="en-ID"/>
        </w:rPr>
        <w:t xml:space="preserve"> dengan kata lain,</w:t>
      </w:r>
      <w:r w:rsidR="00F26035" w:rsidRPr="005C24EA">
        <w:rPr>
          <w:sz w:val="24"/>
          <w:szCs w:val="24"/>
          <w:lang w:val="en-ID"/>
        </w:rPr>
        <w:t xml:space="preserve"> penerapan </w:t>
      </w:r>
      <w:r w:rsidR="00A519A0">
        <w:rPr>
          <w:i/>
          <w:iCs/>
          <w:sz w:val="24"/>
          <w:szCs w:val="24"/>
          <w:lang w:val="en-ID"/>
        </w:rPr>
        <w:t>e</w:t>
      </w:r>
      <w:r w:rsidR="00F26035" w:rsidRPr="005C24EA">
        <w:rPr>
          <w:i/>
          <w:iCs/>
          <w:sz w:val="24"/>
          <w:szCs w:val="24"/>
          <w:lang w:val="en-ID"/>
        </w:rPr>
        <w:t>-Billing</w:t>
      </w:r>
      <w:r w:rsidR="00AF5C0C" w:rsidRPr="005C24EA">
        <w:rPr>
          <w:i/>
          <w:iCs/>
          <w:sz w:val="24"/>
          <w:szCs w:val="24"/>
          <w:lang w:val="en-ID"/>
        </w:rPr>
        <w:t xml:space="preserve"> </w:t>
      </w:r>
      <w:r w:rsidR="00977109" w:rsidRPr="005C24EA">
        <w:rPr>
          <w:sz w:val="24"/>
          <w:szCs w:val="24"/>
          <w:lang w:val="en-ID"/>
        </w:rPr>
        <w:t>me</w:t>
      </w:r>
      <w:r w:rsidR="00A60C4A" w:rsidRPr="005C24EA">
        <w:rPr>
          <w:sz w:val="24"/>
          <w:szCs w:val="24"/>
          <w:lang w:val="en-ID"/>
        </w:rPr>
        <w:t>mudahkan</w:t>
      </w:r>
      <w:r w:rsidR="00977109" w:rsidRPr="005C24EA">
        <w:rPr>
          <w:sz w:val="24"/>
          <w:szCs w:val="24"/>
          <w:lang w:val="en-ID"/>
        </w:rPr>
        <w:t xml:space="preserve"> </w:t>
      </w:r>
      <w:r w:rsidR="00032452" w:rsidRPr="005C24EA">
        <w:rPr>
          <w:sz w:val="24"/>
          <w:szCs w:val="24"/>
          <w:lang w:val="en-ID"/>
        </w:rPr>
        <w:t>wajib pajak dalam m</w:t>
      </w:r>
      <w:r w:rsidR="00A60C4A" w:rsidRPr="005C24EA">
        <w:rPr>
          <w:sz w:val="24"/>
          <w:szCs w:val="24"/>
          <w:lang w:val="en-ID"/>
        </w:rPr>
        <w:t>enjalankan</w:t>
      </w:r>
      <w:r w:rsidR="00032452" w:rsidRPr="005C24EA">
        <w:rPr>
          <w:sz w:val="24"/>
          <w:szCs w:val="24"/>
          <w:lang w:val="en-ID"/>
        </w:rPr>
        <w:t xml:space="preserve"> kewajiban perpajakannya</w:t>
      </w:r>
      <w:r w:rsidR="00A60C4A" w:rsidRPr="005C24EA">
        <w:rPr>
          <w:sz w:val="24"/>
          <w:szCs w:val="24"/>
          <w:lang w:val="en-ID"/>
        </w:rPr>
        <w:t xml:space="preserve"> sehingga meningkatkan kepatuhan wajib pajak.</w:t>
      </w:r>
      <w:r w:rsidR="00CD1FC5">
        <w:rPr>
          <w:sz w:val="24"/>
          <w:szCs w:val="24"/>
          <w:lang w:val="en-ID"/>
        </w:rPr>
        <w:t xml:space="preserve"> </w:t>
      </w:r>
    </w:p>
    <w:p w14:paraId="336A22B8" w14:textId="52C9E9B4" w:rsidR="00337F23" w:rsidRPr="005C24EA" w:rsidRDefault="00337F23" w:rsidP="00810A83">
      <w:pPr>
        <w:pStyle w:val="Heading3"/>
        <w:numPr>
          <w:ilvl w:val="0"/>
          <w:numId w:val="74"/>
        </w:numPr>
        <w:spacing w:before="0" w:after="0" w:line="480" w:lineRule="auto"/>
        <w:ind w:left="567" w:hanging="567"/>
        <w:jc w:val="both"/>
        <w:rPr>
          <w:rFonts w:cs="Times New Roman"/>
          <w:b/>
          <w:bCs/>
          <w:color w:val="auto"/>
          <w:sz w:val="24"/>
          <w:szCs w:val="24"/>
        </w:rPr>
      </w:pPr>
      <w:bookmarkStart w:id="58" w:name="_Toc211715665"/>
      <w:r w:rsidRPr="005C24EA">
        <w:rPr>
          <w:rFonts w:cs="Times New Roman"/>
          <w:b/>
          <w:bCs/>
          <w:color w:val="auto"/>
          <w:sz w:val="24"/>
          <w:szCs w:val="24"/>
        </w:rPr>
        <w:t>Pengaruh Pemahaman Peraturan Perpajakan</w:t>
      </w:r>
      <w:r w:rsidR="00043E5E">
        <w:rPr>
          <w:rFonts w:cs="Times New Roman"/>
          <w:b/>
          <w:bCs/>
          <w:color w:val="auto"/>
          <w:sz w:val="24"/>
          <w:szCs w:val="24"/>
        </w:rPr>
        <w:t xml:space="preserve"> </w:t>
      </w:r>
      <w:r w:rsidRPr="005C24EA">
        <w:rPr>
          <w:rFonts w:cs="Times New Roman"/>
          <w:b/>
          <w:bCs/>
          <w:color w:val="auto"/>
          <w:sz w:val="24"/>
          <w:szCs w:val="24"/>
        </w:rPr>
        <w:t>Terhadap Kepatuhan Wajib Pajak Orang Pribadi</w:t>
      </w:r>
      <w:bookmarkEnd w:id="58"/>
    </w:p>
    <w:p w14:paraId="17F9C699" w14:textId="77777777" w:rsidR="00810A50" w:rsidRPr="005C24EA" w:rsidRDefault="00323E89" w:rsidP="00810A50">
      <w:pPr>
        <w:spacing w:line="480" w:lineRule="auto"/>
        <w:ind w:firstLine="567"/>
        <w:jc w:val="both"/>
        <w:rPr>
          <w:sz w:val="24"/>
          <w:szCs w:val="24"/>
        </w:rPr>
      </w:pPr>
      <w:r w:rsidRPr="005C24EA">
        <w:rPr>
          <w:sz w:val="24"/>
          <w:szCs w:val="24"/>
        </w:rPr>
        <w:t xml:space="preserve">Hasil pengujian hipotesis kedua (H2) menunjukkan bahwa Pemahaman Peraturan Perpajakan berpengaruh positif dan signifikan terhadap Kepatuhan Wajib Pajak. Hal itu didasarkan oleh Nilai koefisien jalur (0.382) berarah positif dan signifikan (0.000 &lt; 0,05) </w:t>
      </w:r>
      <w:r w:rsidR="00281C87" w:rsidRPr="005C24EA">
        <w:rPr>
          <w:sz w:val="24"/>
          <w:szCs w:val="24"/>
        </w:rPr>
        <w:t>hal ini dapat diartikan bahwa semakin tinggi tingkat pemahaman wajib pajak orang pribadi terhadap aturan perpajakan, maka semakin besar kecenderungan mereka untuk patuh dalam melaksanakan kewajiban pajak.</w:t>
      </w:r>
    </w:p>
    <w:p w14:paraId="2214C81F" w14:textId="0D9853B8" w:rsidR="009B73F2" w:rsidRPr="005C24EA" w:rsidRDefault="00122A2F" w:rsidP="00810A50">
      <w:pPr>
        <w:spacing w:line="480" w:lineRule="auto"/>
        <w:ind w:firstLine="567"/>
        <w:jc w:val="both"/>
        <w:rPr>
          <w:sz w:val="24"/>
          <w:szCs w:val="24"/>
        </w:rPr>
      </w:pPr>
      <w:r w:rsidRPr="005C24EA">
        <w:rPr>
          <w:sz w:val="24"/>
          <w:szCs w:val="24"/>
        </w:rPr>
        <w:tab/>
      </w:r>
      <w:r w:rsidR="0042502A" w:rsidRPr="005C24EA">
        <w:rPr>
          <w:sz w:val="24"/>
          <w:szCs w:val="24"/>
        </w:rPr>
        <w:t xml:space="preserve"> </w:t>
      </w:r>
      <w:r w:rsidR="00E525FF" w:rsidRPr="005C24EA">
        <w:rPr>
          <w:sz w:val="24"/>
          <w:szCs w:val="24"/>
        </w:rPr>
        <w:t>Dalam</w:t>
      </w:r>
      <w:r w:rsidR="0042502A" w:rsidRPr="005C24EA">
        <w:rPr>
          <w:sz w:val="24"/>
          <w:szCs w:val="24"/>
        </w:rPr>
        <w:t xml:space="preserve"> </w:t>
      </w:r>
      <w:r w:rsidR="00E77FB8" w:rsidRPr="005C24EA">
        <w:rPr>
          <w:sz w:val="24"/>
          <w:szCs w:val="24"/>
        </w:rPr>
        <w:t xml:space="preserve">teori </w:t>
      </w:r>
      <w:r w:rsidR="00E77FB8" w:rsidRPr="005C24EA">
        <w:rPr>
          <w:i/>
          <w:iCs/>
          <w:sz w:val="24"/>
          <w:szCs w:val="24"/>
        </w:rPr>
        <w:t>Theory of Planned Behavior</w:t>
      </w:r>
      <w:r w:rsidR="00E77FB8" w:rsidRPr="005C24EA">
        <w:rPr>
          <w:sz w:val="24"/>
          <w:szCs w:val="24"/>
        </w:rPr>
        <w:t xml:space="preserve"> (TPB)</w:t>
      </w:r>
      <w:r w:rsidR="0000410B" w:rsidRPr="005C24EA">
        <w:rPr>
          <w:sz w:val="24"/>
          <w:szCs w:val="24"/>
        </w:rPr>
        <w:t>,</w:t>
      </w:r>
      <w:r w:rsidR="00E77FB8" w:rsidRPr="005C24EA">
        <w:rPr>
          <w:sz w:val="24"/>
          <w:szCs w:val="24"/>
        </w:rPr>
        <w:t xml:space="preserve"> </w:t>
      </w:r>
      <w:r w:rsidR="00760AC5" w:rsidRPr="005C24EA">
        <w:rPr>
          <w:sz w:val="24"/>
          <w:szCs w:val="24"/>
        </w:rPr>
        <w:t>Jika wajib pajak memiliki pemahaman yang baik mengenai aturan perpajakan, maka sikap mereka terhadap kepatuhan pajak akan semakin positif. Wajib pajak akan melihat kepatuhan sebagai sesuatu yang benar, penting, dan bermanfaat.</w:t>
      </w:r>
      <w:r w:rsidR="00F720F5" w:rsidRPr="005C24EA">
        <w:rPr>
          <w:sz w:val="24"/>
          <w:szCs w:val="24"/>
        </w:rPr>
        <w:t xml:space="preserve"> Pemahaman yang baik juga membuat wajib pajak lebih sadar terhadap pandangan masyarakat atau lingkungan sekitar, bahwa kepatuhan pajak merupakan kewajiban moral dan sosial, </w:t>
      </w:r>
      <w:r w:rsidR="005F2AA6" w:rsidRPr="005C24EA">
        <w:rPr>
          <w:sz w:val="24"/>
          <w:szCs w:val="24"/>
        </w:rPr>
        <w:t>serta wajib pajak merasa lebih mampu dan percaya diri untuk melaksanakan kewajiban perpajakan karena mengetahui prosedur yang tepat. Sehingga, ketika wajib pajak memiliki pemahaman yang mendalam, maka ketiga aspek dalam TPB (sikap, norma, dan kontrol) akan mendorong terbentuknya niat (</w:t>
      </w:r>
      <w:r w:rsidR="005F2AA6" w:rsidRPr="005C24EA">
        <w:rPr>
          <w:i/>
          <w:iCs/>
          <w:sz w:val="24"/>
          <w:szCs w:val="24"/>
        </w:rPr>
        <w:t>intention</w:t>
      </w:r>
      <w:r w:rsidR="005F2AA6" w:rsidRPr="005C24EA">
        <w:rPr>
          <w:sz w:val="24"/>
          <w:szCs w:val="24"/>
        </w:rPr>
        <w:t>) untuk patuh, yang akhirnya diwujudkan dalam perilaku kepatuhan pajak.</w:t>
      </w:r>
    </w:p>
    <w:p w14:paraId="37080DF3" w14:textId="2139C67E" w:rsidR="00E77FB8" w:rsidRPr="005C24EA" w:rsidRDefault="00F62BA9" w:rsidP="007E4A92">
      <w:pPr>
        <w:pStyle w:val="ListParagraph"/>
        <w:spacing w:line="480" w:lineRule="auto"/>
        <w:ind w:left="0" w:firstLine="567"/>
        <w:jc w:val="both"/>
        <w:rPr>
          <w:color w:val="000000"/>
          <w:sz w:val="20"/>
          <w:szCs w:val="20"/>
          <w:lang w:val="id-ID"/>
        </w:rPr>
      </w:pPr>
      <w:r>
        <w:rPr>
          <w:color w:val="000000"/>
          <w:sz w:val="24"/>
          <w:szCs w:val="24"/>
          <w:lang w:val="id-ID"/>
        </w:rPr>
        <w:t xml:space="preserve">Penelitian ini berbeda </w:t>
      </w:r>
      <w:r w:rsidR="000A075A">
        <w:rPr>
          <w:color w:val="000000"/>
          <w:sz w:val="24"/>
          <w:szCs w:val="24"/>
          <w:lang w:val="id-ID"/>
        </w:rPr>
        <w:t xml:space="preserve">dengan hipotesis penelitian yang dilakukan oleh </w:t>
      </w:r>
      <w:r w:rsidR="000A075A" w:rsidRPr="000A075A">
        <w:rPr>
          <w:color w:val="000000"/>
          <w:sz w:val="24"/>
          <w:szCs w:val="24"/>
        </w:rPr>
        <w:t>Madurano &amp; Umaimah (2023</w:t>
      </w:r>
      <w:r w:rsidR="000A075A">
        <w:rPr>
          <w:color w:val="000000"/>
          <w:sz w:val="24"/>
          <w:szCs w:val="24"/>
          <w:lang w:val="id-ID"/>
        </w:rPr>
        <w:t xml:space="preserve">) yang menyatakan bahwa </w:t>
      </w:r>
      <w:r w:rsidR="007C0972" w:rsidRPr="007C0972">
        <w:rPr>
          <w:color w:val="000000"/>
          <w:sz w:val="24"/>
          <w:szCs w:val="24"/>
        </w:rPr>
        <w:t>pemahaman peraturan perpajakan tidak berpengaruh signifikan terhadap kepatuhan</w:t>
      </w:r>
      <w:r w:rsidR="007C0972" w:rsidRPr="007C0972">
        <w:rPr>
          <w:color w:val="000000"/>
          <w:sz w:val="24"/>
          <w:szCs w:val="24"/>
          <w:lang w:val="id-ID"/>
        </w:rPr>
        <w:t xml:space="preserve"> </w:t>
      </w:r>
      <w:r w:rsidR="007C0972">
        <w:rPr>
          <w:color w:val="000000"/>
          <w:sz w:val="24"/>
          <w:szCs w:val="24"/>
          <w:lang w:val="id-ID"/>
        </w:rPr>
        <w:t xml:space="preserve">wajib pajak. </w:t>
      </w:r>
      <w:r w:rsidR="00003DE8">
        <w:rPr>
          <w:color w:val="000000"/>
          <w:sz w:val="24"/>
          <w:szCs w:val="24"/>
          <w:lang w:val="id-ID"/>
        </w:rPr>
        <w:t xml:space="preserve">Meskipun demikian, </w:t>
      </w:r>
      <w:r w:rsidR="00074521" w:rsidRPr="005C24EA">
        <w:rPr>
          <w:color w:val="000000"/>
          <w:sz w:val="24"/>
          <w:szCs w:val="24"/>
          <w:lang w:val="id-ID"/>
        </w:rPr>
        <w:t xml:space="preserve">Herviana &amp; Halimatusadiah (2022) mendukung </w:t>
      </w:r>
      <w:r w:rsidR="005114D3" w:rsidRPr="005C24EA">
        <w:rPr>
          <w:color w:val="000000"/>
          <w:sz w:val="24"/>
          <w:szCs w:val="24"/>
          <w:lang w:val="id-ID"/>
        </w:rPr>
        <w:t>hasil dari penelitian ini yang menunjukkan bahwa pemahaman peraturan perpajakan berdampak</w:t>
      </w:r>
      <w:r w:rsidR="00D84FE8" w:rsidRPr="005C24EA">
        <w:rPr>
          <w:color w:val="000000"/>
          <w:sz w:val="24"/>
          <w:szCs w:val="24"/>
          <w:lang w:val="id-ID"/>
        </w:rPr>
        <w:t xml:space="preserve"> positif</w:t>
      </w:r>
      <w:r w:rsidR="005114D3" w:rsidRPr="005C24EA">
        <w:rPr>
          <w:color w:val="000000"/>
          <w:sz w:val="24"/>
          <w:szCs w:val="24"/>
          <w:lang w:val="id-ID"/>
        </w:rPr>
        <w:t xml:space="preserve"> terhadap ke</w:t>
      </w:r>
      <w:r w:rsidR="00D84FE8" w:rsidRPr="005C24EA">
        <w:rPr>
          <w:color w:val="000000"/>
          <w:sz w:val="24"/>
          <w:szCs w:val="24"/>
          <w:lang w:val="id-ID"/>
        </w:rPr>
        <w:t>pa</w:t>
      </w:r>
      <w:r w:rsidR="005114D3" w:rsidRPr="005C24EA">
        <w:rPr>
          <w:color w:val="000000"/>
          <w:sz w:val="24"/>
          <w:szCs w:val="24"/>
          <w:lang w:val="id-ID"/>
        </w:rPr>
        <w:t xml:space="preserve">tuhan wajib pajak orang pribadi. </w:t>
      </w:r>
      <w:r w:rsidR="00AF6A1F" w:rsidRPr="005C24EA">
        <w:rPr>
          <w:sz w:val="24"/>
          <w:szCs w:val="24"/>
          <w:lang w:val="en-ID"/>
        </w:rPr>
        <w:t xml:space="preserve">Hasil penelitian ini konsisten dengan penelitian yang dilakukan oleh Khobiru </w:t>
      </w:r>
      <w:r w:rsidR="00014F8D" w:rsidRPr="005C24EA">
        <w:rPr>
          <w:sz w:val="24"/>
          <w:szCs w:val="24"/>
          <w:lang w:val="en-ID"/>
        </w:rPr>
        <w:t xml:space="preserve">&amp; Yusuf (2025) </w:t>
      </w:r>
      <w:r w:rsidR="00AF6A1F" w:rsidRPr="005C24EA">
        <w:rPr>
          <w:sz w:val="24"/>
          <w:szCs w:val="24"/>
          <w:lang w:val="en-ID"/>
        </w:rPr>
        <w:t xml:space="preserve">menunjukkan </w:t>
      </w:r>
      <w:r w:rsidR="007A6E02" w:rsidRPr="005C24EA">
        <w:rPr>
          <w:sz w:val="24"/>
          <w:szCs w:val="24"/>
          <w:lang w:val="en-ID"/>
        </w:rPr>
        <w:t xml:space="preserve">hasil </w:t>
      </w:r>
      <w:r w:rsidR="00AF6A1F" w:rsidRPr="005C24EA">
        <w:rPr>
          <w:sz w:val="24"/>
          <w:szCs w:val="24"/>
          <w:lang w:val="en-ID"/>
        </w:rPr>
        <w:t xml:space="preserve">bahwa </w:t>
      </w:r>
      <w:r w:rsidR="00014F8D" w:rsidRPr="005C24EA">
        <w:rPr>
          <w:sz w:val="24"/>
          <w:szCs w:val="24"/>
          <w:lang w:val="en-ID"/>
        </w:rPr>
        <w:t xml:space="preserve">pemahaman peraturan perpajakan </w:t>
      </w:r>
      <w:r w:rsidR="00AF6A1F" w:rsidRPr="005C24EA">
        <w:rPr>
          <w:sz w:val="24"/>
          <w:szCs w:val="24"/>
          <w:lang w:val="en-ID"/>
        </w:rPr>
        <w:t>berpengaruh siginifikan dan positif terhadap kepatuhan wajib pajak</w:t>
      </w:r>
      <w:r w:rsidR="00014F8D" w:rsidRPr="005C24EA">
        <w:rPr>
          <w:sz w:val="24"/>
          <w:szCs w:val="24"/>
          <w:lang w:val="en-ID"/>
        </w:rPr>
        <w:t>.</w:t>
      </w:r>
    </w:p>
    <w:p w14:paraId="65111C4C" w14:textId="45C4A040" w:rsidR="007A6E02" w:rsidRPr="005C24EA" w:rsidRDefault="009246E3" w:rsidP="00810A83">
      <w:pPr>
        <w:pStyle w:val="Heading3"/>
        <w:numPr>
          <w:ilvl w:val="0"/>
          <w:numId w:val="74"/>
        </w:numPr>
        <w:spacing w:before="0" w:after="0" w:line="480" w:lineRule="auto"/>
        <w:ind w:left="567" w:hanging="567"/>
        <w:jc w:val="both"/>
        <w:rPr>
          <w:rFonts w:cs="Times New Roman"/>
          <w:b/>
          <w:bCs/>
          <w:color w:val="auto"/>
          <w:sz w:val="24"/>
          <w:szCs w:val="24"/>
          <w:lang w:val="en-ID"/>
        </w:rPr>
      </w:pPr>
      <w:bookmarkStart w:id="59" w:name="_Toc211715666"/>
      <w:r w:rsidRPr="005C24EA">
        <w:rPr>
          <w:rFonts w:cs="Times New Roman"/>
          <w:b/>
          <w:bCs/>
          <w:color w:val="auto"/>
          <w:sz w:val="24"/>
          <w:szCs w:val="24"/>
        </w:rPr>
        <w:t xml:space="preserve">Sosialisasi Perpajakan Memoderasi Pengaruh Penerapan </w:t>
      </w:r>
      <w:r w:rsidRPr="005C24EA">
        <w:rPr>
          <w:rFonts w:cs="Times New Roman"/>
          <w:b/>
          <w:bCs/>
          <w:i/>
          <w:iCs/>
          <w:color w:val="auto"/>
          <w:sz w:val="24"/>
          <w:szCs w:val="24"/>
        </w:rPr>
        <w:t>E-Billing</w:t>
      </w:r>
      <w:r w:rsidRPr="005C24EA">
        <w:rPr>
          <w:rFonts w:cs="Times New Roman"/>
          <w:b/>
          <w:bCs/>
          <w:color w:val="auto"/>
          <w:sz w:val="24"/>
          <w:szCs w:val="24"/>
        </w:rPr>
        <w:t xml:space="preserve"> Terhadap Kepatuhan Wajib Pajak Orang Pribadi</w:t>
      </w:r>
      <w:bookmarkEnd w:id="59"/>
    </w:p>
    <w:p w14:paraId="536D1114" w14:textId="435CB609" w:rsidR="00D54A80" w:rsidRPr="005C24EA" w:rsidRDefault="00721AFE" w:rsidP="00D54A80">
      <w:pPr>
        <w:spacing w:line="480" w:lineRule="auto"/>
        <w:ind w:firstLine="567"/>
        <w:jc w:val="both"/>
        <w:rPr>
          <w:sz w:val="24"/>
          <w:szCs w:val="24"/>
          <w:lang w:val="en-ID"/>
        </w:rPr>
      </w:pPr>
      <w:r w:rsidRPr="005C24EA">
        <w:rPr>
          <w:sz w:val="24"/>
          <w:szCs w:val="24"/>
        </w:rPr>
        <w:t xml:space="preserve">Hasil pengujian </w:t>
      </w:r>
      <w:r w:rsidR="003C2694" w:rsidRPr="005C24EA">
        <w:rPr>
          <w:sz w:val="24"/>
          <w:szCs w:val="24"/>
        </w:rPr>
        <w:t>hipotesis</w:t>
      </w:r>
      <w:r w:rsidR="001F1CF3" w:rsidRPr="005C24EA">
        <w:rPr>
          <w:sz w:val="24"/>
          <w:szCs w:val="24"/>
        </w:rPr>
        <w:t xml:space="preserve"> </w:t>
      </w:r>
      <w:r w:rsidRPr="005C24EA">
        <w:rPr>
          <w:sz w:val="24"/>
          <w:szCs w:val="24"/>
        </w:rPr>
        <w:t>menunjukkan</w:t>
      </w:r>
      <w:r w:rsidR="003C2694" w:rsidRPr="005C24EA">
        <w:rPr>
          <w:sz w:val="24"/>
          <w:szCs w:val="24"/>
        </w:rPr>
        <w:t xml:space="preserve"> </w:t>
      </w:r>
      <w:r w:rsidRPr="005C24EA">
        <w:rPr>
          <w:sz w:val="24"/>
          <w:szCs w:val="24"/>
        </w:rPr>
        <w:t xml:space="preserve">bahwa Sosialisasi Perpajakan tidak mampu memoderasi pengaruh </w:t>
      </w:r>
      <w:r w:rsidR="00A519A0">
        <w:rPr>
          <w:i/>
          <w:iCs/>
          <w:sz w:val="24"/>
          <w:szCs w:val="24"/>
        </w:rPr>
        <w:t>e</w:t>
      </w:r>
      <w:r w:rsidRPr="005C24EA">
        <w:rPr>
          <w:i/>
          <w:iCs/>
          <w:sz w:val="24"/>
          <w:szCs w:val="24"/>
        </w:rPr>
        <w:t xml:space="preserve">-Billing </w:t>
      </w:r>
      <w:r w:rsidRPr="005C24EA">
        <w:rPr>
          <w:sz w:val="24"/>
          <w:szCs w:val="24"/>
        </w:rPr>
        <w:t>terhadap Kepatuhan Wajib Pajak Orang Pribadi (WPOP</w:t>
      </w:r>
      <w:r w:rsidR="00C469C9">
        <w:rPr>
          <w:sz w:val="24"/>
          <w:szCs w:val="24"/>
        </w:rPr>
        <w:t>).</w:t>
      </w:r>
      <w:r w:rsidR="00C469C9" w:rsidRPr="00C469C9">
        <w:rPr>
          <w:sz w:val="24"/>
          <w:szCs w:val="24"/>
        </w:rPr>
        <w:t xml:space="preserve"> </w:t>
      </w:r>
      <w:r w:rsidR="009C1AF9">
        <w:rPr>
          <w:sz w:val="24"/>
          <w:szCs w:val="24"/>
        </w:rPr>
        <w:t xml:space="preserve">Interaksi </w:t>
      </w:r>
      <w:r w:rsidR="00C469C9" w:rsidRPr="005C24EA">
        <w:rPr>
          <w:sz w:val="24"/>
          <w:szCs w:val="24"/>
        </w:rPr>
        <w:t>antara variabel bebas (</w:t>
      </w:r>
      <w:r w:rsidR="00A519A0">
        <w:rPr>
          <w:i/>
          <w:iCs/>
          <w:sz w:val="24"/>
          <w:szCs w:val="24"/>
        </w:rPr>
        <w:t>e</w:t>
      </w:r>
      <w:r w:rsidR="00C469C9" w:rsidRPr="005C24EA">
        <w:rPr>
          <w:i/>
          <w:iCs/>
          <w:sz w:val="24"/>
          <w:szCs w:val="24"/>
        </w:rPr>
        <w:t>-Billing</w:t>
      </w:r>
      <w:r w:rsidR="00C469C9" w:rsidRPr="005C24EA">
        <w:rPr>
          <w:sz w:val="24"/>
          <w:szCs w:val="24"/>
        </w:rPr>
        <w:t>) dan variabel moderasi (Sosialisasi Perpajakan) tidak signifikan (</w:t>
      </w:r>
      <w:r w:rsidR="00C469C9" w:rsidRPr="005C24EA">
        <w:rPr>
          <w:i/>
          <w:iCs/>
          <w:sz w:val="24"/>
          <w:szCs w:val="24"/>
        </w:rPr>
        <w:t>P-value</w:t>
      </w:r>
      <w:r w:rsidR="00C469C9" w:rsidRPr="005C24EA">
        <w:rPr>
          <w:sz w:val="24"/>
          <w:szCs w:val="24"/>
        </w:rPr>
        <w:t xml:space="preserve"> 0,850 &gt; 0,05). Namun, Sosialisasi Perpajakan memiliki pengaruh langsung yang signifikan terhadap variabel dependen Kepatuhan Wajib Pajak (</w:t>
      </w:r>
      <w:r w:rsidR="00C469C9" w:rsidRPr="005C24EA">
        <w:rPr>
          <w:i/>
          <w:iCs/>
          <w:sz w:val="24"/>
          <w:szCs w:val="24"/>
        </w:rPr>
        <w:t>P-value</w:t>
      </w:r>
      <w:r w:rsidR="00C469C9" w:rsidRPr="005C24EA">
        <w:rPr>
          <w:sz w:val="24"/>
          <w:szCs w:val="24"/>
        </w:rPr>
        <w:t xml:space="preserve"> 0,003 &lt; 0,05</w:t>
      </w:r>
      <w:r w:rsidRPr="005C24EA">
        <w:rPr>
          <w:sz w:val="24"/>
          <w:szCs w:val="24"/>
        </w:rPr>
        <w:t xml:space="preserve">. </w:t>
      </w:r>
      <w:r w:rsidR="00FB7AA4" w:rsidRPr="005C24EA">
        <w:rPr>
          <w:sz w:val="24"/>
          <w:szCs w:val="24"/>
        </w:rPr>
        <w:t xml:space="preserve">Jadi, </w:t>
      </w:r>
      <w:r w:rsidR="00FB7AA4" w:rsidRPr="005C24EA">
        <w:rPr>
          <w:sz w:val="24"/>
          <w:szCs w:val="24"/>
          <w:lang w:val="en-ID"/>
        </w:rPr>
        <w:t xml:space="preserve">tingkat sosialisasi yang diberikan tidak memperkuat atau melemahkan hubungan antara penggunaan </w:t>
      </w:r>
      <w:r w:rsidR="00A519A0">
        <w:rPr>
          <w:i/>
          <w:iCs/>
          <w:sz w:val="24"/>
          <w:szCs w:val="24"/>
          <w:lang w:val="en-ID"/>
        </w:rPr>
        <w:t>e</w:t>
      </w:r>
      <w:r w:rsidR="00FB7AA4" w:rsidRPr="005C24EA">
        <w:rPr>
          <w:i/>
          <w:iCs/>
          <w:sz w:val="24"/>
          <w:szCs w:val="24"/>
          <w:lang w:val="en-ID"/>
        </w:rPr>
        <w:t>-Billing</w:t>
      </w:r>
      <w:r w:rsidR="00FB7AA4" w:rsidRPr="005C24EA">
        <w:rPr>
          <w:sz w:val="24"/>
          <w:szCs w:val="24"/>
          <w:lang w:val="en-ID"/>
        </w:rPr>
        <w:t xml:space="preserve"> terhadap kepatuhan pajak.</w:t>
      </w:r>
      <w:r w:rsidR="00D54A80" w:rsidRPr="005C24EA">
        <w:rPr>
          <w:sz w:val="24"/>
          <w:szCs w:val="24"/>
          <w:lang w:val="en-ID"/>
        </w:rPr>
        <w:t xml:space="preserve"> Dengan kata lain, meskipun </w:t>
      </w:r>
      <w:r w:rsidR="00A519A0">
        <w:rPr>
          <w:i/>
          <w:iCs/>
          <w:sz w:val="24"/>
          <w:szCs w:val="24"/>
          <w:lang w:val="en-ID"/>
        </w:rPr>
        <w:t>e</w:t>
      </w:r>
      <w:r w:rsidR="00D54A80" w:rsidRPr="005C24EA">
        <w:rPr>
          <w:i/>
          <w:iCs/>
          <w:sz w:val="24"/>
          <w:szCs w:val="24"/>
          <w:lang w:val="en-ID"/>
        </w:rPr>
        <w:t>-Billing</w:t>
      </w:r>
      <w:r w:rsidR="00D54A80" w:rsidRPr="005C24EA">
        <w:rPr>
          <w:sz w:val="24"/>
          <w:szCs w:val="24"/>
          <w:lang w:val="en-ID"/>
        </w:rPr>
        <w:t xml:space="preserve"> memudahkan pembayaran pajak, tingkat sosialisasi yang dilakukan tidak banyak memengaruhi kinerjanya.</w:t>
      </w:r>
      <w:r w:rsidR="005C0DF8">
        <w:rPr>
          <w:sz w:val="24"/>
          <w:szCs w:val="24"/>
        </w:rPr>
        <w:t xml:space="preserve"> Dengan demikian</w:t>
      </w:r>
      <w:r w:rsidR="009C1AF9">
        <w:rPr>
          <w:sz w:val="24"/>
          <w:szCs w:val="24"/>
        </w:rPr>
        <w:t xml:space="preserve">, </w:t>
      </w:r>
      <w:r w:rsidR="0003650C" w:rsidRPr="005C24EA">
        <w:rPr>
          <w:sz w:val="24"/>
          <w:szCs w:val="24"/>
        </w:rPr>
        <w:t xml:space="preserve">jenis moderasi yang muncul adalah moderasi </w:t>
      </w:r>
      <w:r w:rsidR="00C20C30">
        <w:rPr>
          <w:sz w:val="24"/>
          <w:szCs w:val="24"/>
        </w:rPr>
        <w:t>potensial</w:t>
      </w:r>
      <w:r w:rsidR="00805589">
        <w:rPr>
          <w:sz w:val="24"/>
          <w:szCs w:val="24"/>
        </w:rPr>
        <w:t xml:space="preserve"> </w:t>
      </w:r>
      <w:r w:rsidR="0003650C" w:rsidRPr="005C24EA">
        <w:rPr>
          <w:i/>
          <w:iCs/>
          <w:sz w:val="24"/>
          <w:szCs w:val="24"/>
        </w:rPr>
        <w:t>(</w:t>
      </w:r>
      <w:r w:rsidR="00805589" w:rsidRPr="00805589">
        <w:rPr>
          <w:i/>
          <w:iCs/>
          <w:sz w:val="24"/>
          <w:szCs w:val="24"/>
        </w:rPr>
        <w:t>Homologi</w:t>
      </w:r>
      <w:r w:rsidR="00CC5F35">
        <w:rPr>
          <w:i/>
          <w:iCs/>
          <w:sz w:val="24"/>
          <w:szCs w:val="24"/>
        </w:rPr>
        <w:t>z</w:t>
      </w:r>
      <w:r w:rsidR="00805589" w:rsidRPr="00805589">
        <w:rPr>
          <w:i/>
          <w:iCs/>
          <w:sz w:val="24"/>
          <w:szCs w:val="24"/>
        </w:rPr>
        <w:t>er Moderator</w:t>
      </w:r>
      <w:r w:rsidR="0003650C" w:rsidRPr="005C24EA">
        <w:rPr>
          <w:i/>
          <w:iCs/>
          <w:sz w:val="24"/>
          <w:szCs w:val="24"/>
        </w:rPr>
        <w:t>)</w:t>
      </w:r>
      <w:r w:rsidR="005C0DF8">
        <w:rPr>
          <w:sz w:val="24"/>
          <w:szCs w:val="24"/>
        </w:rPr>
        <w:t xml:space="preserve"> karena s</w:t>
      </w:r>
      <w:r w:rsidR="0003650C" w:rsidRPr="005C24EA">
        <w:rPr>
          <w:sz w:val="24"/>
          <w:szCs w:val="24"/>
        </w:rPr>
        <w:t>osialisasi</w:t>
      </w:r>
      <w:r w:rsidR="00EB259A">
        <w:rPr>
          <w:sz w:val="24"/>
          <w:szCs w:val="24"/>
        </w:rPr>
        <w:t xml:space="preserve"> perpajakan</w:t>
      </w:r>
      <w:r w:rsidR="0003650C" w:rsidRPr="005C24EA">
        <w:rPr>
          <w:sz w:val="24"/>
          <w:szCs w:val="24"/>
        </w:rPr>
        <w:t xml:space="preserve"> tidak terbukti sebagai moderator dalam hubungan </w:t>
      </w:r>
      <w:r w:rsidR="00A519A0">
        <w:rPr>
          <w:i/>
          <w:iCs/>
          <w:sz w:val="24"/>
          <w:szCs w:val="24"/>
        </w:rPr>
        <w:t>e</w:t>
      </w:r>
      <w:r w:rsidR="0003650C" w:rsidRPr="005C24EA">
        <w:rPr>
          <w:i/>
          <w:iCs/>
          <w:sz w:val="24"/>
          <w:szCs w:val="24"/>
        </w:rPr>
        <w:t>-Billing</w:t>
      </w:r>
      <w:r w:rsidR="0003650C" w:rsidRPr="005C24EA">
        <w:rPr>
          <w:sz w:val="24"/>
          <w:szCs w:val="24"/>
        </w:rPr>
        <w:t xml:space="preserve"> terhadap Kepatuhan, tetapi tetap berperan sebagai prediktor langsung terhadap Kepatuhan Wajib Pajak.</w:t>
      </w:r>
    </w:p>
    <w:p w14:paraId="29EAE096" w14:textId="4D88B5F1" w:rsidR="00E554E1" w:rsidRPr="005C24EA" w:rsidRDefault="006C4713" w:rsidP="00E554E1">
      <w:pPr>
        <w:spacing w:line="480" w:lineRule="auto"/>
        <w:ind w:firstLine="567"/>
        <w:jc w:val="both"/>
        <w:rPr>
          <w:sz w:val="24"/>
          <w:szCs w:val="24"/>
          <w:lang w:val="en-ID"/>
        </w:rPr>
      </w:pPr>
      <w:r w:rsidRPr="005C24EA">
        <w:rPr>
          <w:sz w:val="24"/>
          <w:szCs w:val="24"/>
          <w:lang w:val="en-ID"/>
        </w:rPr>
        <w:t>Berdasarkan</w:t>
      </w:r>
      <w:r w:rsidR="00D82350" w:rsidRPr="005C24EA">
        <w:rPr>
          <w:sz w:val="24"/>
          <w:szCs w:val="24"/>
          <w:lang w:val="en-ID"/>
        </w:rPr>
        <w:t xml:space="preserve"> Teori </w:t>
      </w:r>
      <w:r w:rsidR="00D82350" w:rsidRPr="005C24EA">
        <w:rPr>
          <w:i/>
          <w:iCs/>
          <w:sz w:val="24"/>
          <w:szCs w:val="24"/>
        </w:rPr>
        <w:t>Technology Acceptance Model</w:t>
      </w:r>
      <w:r w:rsidR="00D82350" w:rsidRPr="005C24EA">
        <w:rPr>
          <w:sz w:val="24"/>
          <w:szCs w:val="24"/>
        </w:rPr>
        <w:t xml:space="preserve"> (TAM), penerimaan dan penggunaan teknologi seperti </w:t>
      </w:r>
      <w:r w:rsidR="00A519A0">
        <w:rPr>
          <w:i/>
          <w:iCs/>
          <w:sz w:val="24"/>
          <w:szCs w:val="24"/>
        </w:rPr>
        <w:t>e</w:t>
      </w:r>
      <w:r w:rsidR="00D82350" w:rsidRPr="005C24EA">
        <w:rPr>
          <w:i/>
          <w:iCs/>
          <w:sz w:val="24"/>
          <w:szCs w:val="24"/>
        </w:rPr>
        <w:t>-Billing</w:t>
      </w:r>
      <w:r w:rsidR="00D82350" w:rsidRPr="005C24EA">
        <w:rPr>
          <w:sz w:val="24"/>
          <w:szCs w:val="24"/>
        </w:rPr>
        <w:t xml:space="preserve"> lebih dipengaruhi oleh persepsi wajib pajak terhadap kemudahan penggunaan (</w:t>
      </w:r>
      <w:r w:rsidR="00D82350" w:rsidRPr="005C24EA">
        <w:rPr>
          <w:i/>
          <w:iCs/>
          <w:sz w:val="24"/>
          <w:szCs w:val="24"/>
        </w:rPr>
        <w:t>perceived ease of use</w:t>
      </w:r>
      <w:r w:rsidR="00D82350" w:rsidRPr="005C24EA">
        <w:rPr>
          <w:sz w:val="24"/>
          <w:szCs w:val="24"/>
        </w:rPr>
        <w:t>) dan manfaat sistem (</w:t>
      </w:r>
      <w:r w:rsidR="00D82350" w:rsidRPr="005C24EA">
        <w:rPr>
          <w:i/>
          <w:iCs/>
          <w:sz w:val="24"/>
          <w:szCs w:val="24"/>
        </w:rPr>
        <w:t>perceived usefulness</w:t>
      </w:r>
      <w:r w:rsidR="00D82350" w:rsidRPr="005C24EA">
        <w:rPr>
          <w:sz w:val="24"/>
          <w:szCs w:val="24"/>
        </w:rPr>
        <w:t>).</w:t>
      </w:r>
      <w:r w:rsidR="00E554E1" w:rsidRPr="005C24EA">
        <w:rPr>
          <w:sz w:val="24"/>
          <w:szCs w:val="24"/>
        </w:rPr>
        <w:t xml:space="preserve"> </w:t>
      </w:r>
      <w:r w:rsidR="00E554E1" w:rsidRPr="005C24EA">
        <w:rPr>
          <w:sz w:val="24"/>
          <w:szCs w:val="24"/>
          <w:lang w:val="en-ID"/>
        </w:rPr>
        <w:t xml:space="preserve">Penerimaan </w:t>
      </w:r>
      <w:r w:rsidR="00A519A0">
        <w:rPr>
          <w:i/>
          <w:iCs/>
          <w:sz w:val="24"/>
          <w:szCs w:val="24"/>
          <w:lang w:val="en-ID"/>
        </w:rPr>
        <w:t>e</w:t>
      </w:r>
      <w:r w:rsidR="00E554E1" w:rsidRPr="005C24EA">
        <w:rPr>
          <w:i/>
          <w:iCs/>
          <w:sz w:val="24"/>
          <w:szCs w:val="24"/>
          <w:lang w:val="en-ID"/>
        </w:rPr>
        <w:t>-Billing</w:t>
      </w:r>
      <w:r w:rsidR="00E554E1" w:rsidRPr="005C24EA">
        <w:rPr>
          <w:sz w:val="24"/>
          <w:szCs w:val="24"/>
          <w:lang w:val="en-ID"/>
        </w:rPr>
        <w:t xml:space="preserve"> lebih bergantung pada interaksi langsung pengguna dengan sistem</w:t>
      </w:r>
      <w:r w:rsidR="00AB287B" w:rsidRPr="005C24EA">
        <w:rPr>
          <w:sz w:val="24"/>
          <w:szCs w:val="24"/>
          <w:lang w:val="en-ID"/>
        </w:rPr>
        <w:t xml:space="preserve"> sehingga </w:t>
      </w:r>
      <w:r w:rsidR="00E554E1" w:rsidRPr="005C24EA">
        <w:rPr>
          <w:sz w:val="24"/>
          <w:szCs w:val="24"/>
          <w:lang w:val="en-ID"/>
        </w:rPr>
        <w:t>sosialisasi perpajakan yang ditawarkan tidak cukup memperkuat hubungan tersebut.</w:t>
      </w:r>
      <w:r w:rsidR="004A7C3B" w:rsidRPr="005C24EA">
        <w:rPr>
          <w:sz w:val="24"/>
          <w:szCs w:val="24"/>
          <w:lang w:val="en-ID"/>
        </w:rPr>
        <w:t xml:space="preserve"> </w:t>
      </w:r>
      <w:r w:rsidR="004A7C3B" w:rsidRPr="005C24EA">
        <w:rPr>
          <w:sz w:val="24"/>
          <w:szCs w:val="24"/>
        </w:rPr>
        <w:t xml:space="preserve">Dengan demikian, walaupun sosialisasi memiliki peran sebagai sumber informasi, tingkat kepatuhan wajib pajak dalam penggunaan </w:t>
      </w:r>
      <w:r w:rsidR="00A519A0">
        <w:rPr>
          <w:i/>
          <w:iCs/>
          <w:sz w:val="24"/>
          <w:szCs w:val="24"/>
        </w:rPr>
        <w:t>e</w:t>
      </w:r>
      <w:r w:rsidR="004A7C3B" w:rsidRPr="005C24EA">
        <w:rPr>
          <w:i/>
          <w:iCs/>
          <w:sz w:val="24"/>
          <w:szCs w:val="24"/>
        </w:rPr>
        <w:t>-Billing</w:t>
      </w:r>
      <w:r w:rsidR="004A7C3B" w:rsidRPr="005C24EA">
        <w:rPr>
          <w:sz w:val="24"/>
          <w:szCs w:val="24"/>
        </w:rPr>
        <w:t xml:space="preserve"> lebih banyak dipengaruhi oleh keyakinan mereka bahwa sistem tersebut praktis digunakan dan memberikan manfaat yang nyata. Hal ini sejalan dengan konsep utama dalam </w:t>
      </w:r>
      <w:r w:rsidR="004A7C3B" w:rsidRPr="005C24EA">
        <w:rPr>
          <w:i/>
          <w:iCs/>
          <w:sz w:val="24"/>
          <w:szCs w:val="24"/>
        </w:rPr>
        <w:t>Technology Acceptance Model</w:t>
      </w:r>
      <w:r w:rsidR="004A7C3B" w:rsidRPr="005C24EA">
        <w:rPr>
          <w:sz w:val="24"/>
          <w:szCs w:val="24"/>
        </w:rPr>
        <w:t xml:space="preserve"> (TAM) yang menekankan pada aspek kemudahan dan kegunaan teknologi. </w:t>
      </w:r>
    </w:p>
    <w:p w14:paraId="4EE48324" w14:textId="1B94AE56" w:rsidR="00856A73" w:rsidRPr="005C24EA" w:rsidRDefault="003314C5" w:rsidP="00465C9A">
      <w:pPr>
        <w:spacing w:line="480" w:lineRule="auto"/>
        <w:ind w:firstLine="567"/>
        <w:jc w:val="both"/>
        <w:rPr>
          <w:sz w:val="24"/>
          <w:szCs w:val="24"/>
          <w:lang w:val="en-ID"/>
        </w:rPr>
      </w:pPr>
      <w:r w:rsidRPr="005C24EA">
        <w:rPr>
          <w:sz w:val="24"/>
          <w:szCs w:val="24"/>
          <w:lang w:val="en-ID"/>
        </w:rPr>
        <w:t>Hasil penelitian ini bertolak belakang dengan hasil</w:t>
      </w:r>
      <w:r w:rsidR="00465C9A" w:rsidRPr="005C24EA">
        <w:rPr>
          <w:sz w:val="24"/>
          <w:szCs w:val="24"/>
          <w:lang w:val="en-ID"/>
        </w:rPr>
        <w:t xml:space="preserve"> hipotesis</w:t>
      </w:r>
      <w:r w:rsidRPr="005C24EA">
        <w:rPr>
          <w:sz w:val="24"/>
          <w:szCs w:val="24"/>
          <w:lang w:val="en-ID"/>
        </w:rPr>
        <w:t xml:space="preserve"> penelitian</w:t>
      </w:r>
      <w:r w:rsidR="00465C9A" w:rsidRPr="005C24EA">
        <w:rPr>
          <w:sz w:val="24"/>
          <w:szCs w:val="24"/>
          <w:lang w:val="en-ID"/>
        </w:rPr>
        <w:t xml:space="preserve"> yang dilakukan oleh</w:t>
      </w:r>
      <w:r w:rsidR="003B6C65" w:rsidRPr="005C24EA">
        <w:rPr>
          <w:sz w:val="24"/>
          <w:szCs w:val="24"/>
          <w:lang w:val="en-ID"/>
        </w:rPr>
        <w:t xml:space="preserve"> </w:t>
      </w:r>
      <w:r w:rsidR="00950121" w:rsidRPr="005C24EA">
        <w:rPr>
          <w:sz w:val="24"/>
          <w:szCs w:val="24"/>
        </w:rPr>
        <w:t>Kemuning et al</w:t>
      </w:r>
      <w:r w:rsidR="00D91927" w:rsidRPr="005C24EA">
        <w:rPr>
          <w:sz w:val="24"/>
          <w:szCs w:val="24"/>
        </w:rPr>
        <w:t>.</w:t>
      </w:r>
      <w:r w:rsidR="006F3E2D" w:rsidRPr="005C24EA">
        <w:rPr>
          <w:sz w:val="24"/>
          <w:szCs w:val="24"/>
        </w:rPr>
        <w:t xml:space="preserve"> (2022)</w:t>
      </w:r>
      <w:r w:rsidRPr="005C24EA">
        <w:rPr>
          <w:sz w:val="24"/>
          <w:szCs w:val="24"/>
          <w:lang w:val="en-ID"/>
        </w:rPr>
        <w:t xml:space="preserve"> </w:t>
      </w:r>
      <w:r w:rsidR="00D91927" w:rsidRPr="005C24EA">
        <w:rPr>
          <w:sz w:val="24"/>
          <w:szCs w:val="24"/>
        </w:rPr>
        <w:t xml:space="preserve">menyatakan bahwa </w:t>
      </w:r>
      <w:r w:rsidR="00D91927" w:rsidRPr="005C24EA">
        <w:rPr>
          <w:i/>
          <w:iCs/>
          <w:sz w:val="24"/>
          <w:szCs w:val="24"/>
        </w:rPr>
        <w:t>tax socialization</w:t>
      </w:r>
      <w:r w:rsidR="00D91927" w:rsidRPr="005C24EA">
        <w:rPr>
          <w:sz w:val="24"/>
          <w:szCs w:val="24"/>
        </w:rPr>
        <w:t xml:space="preserve"> memperkuat pengaruh </w:t>
      </w:r>
      <w:r w:rsidR="00481E9E" w:rsidRPr="005C24EA">
        <w:rPr>
          <w:i/>
          <w:iCs/>
          <w:sz w:val="24"/>
          <w:szCs w:val="24"/>
        </w:rPr>
        <w:t>E</w:t>
      </w:r>
      <w:r w:rsidR="00D91927" w:rsidRPr="005C24EA">
        <w:rPr>
          <w:i/>
          <w:iCs/>
          <w:sz w:val="24"/>
          <w:szCs w:val="24"/>
        </w:rPr>
        <w:t>-Biling</w:t>
      </w:r>
      <w:r w:rsidR="00525CAF" w:rsidRPr="005C24EA">
        <w:rPr>
          <w:sz w:val="24"/>
          <w:szCs w:val="24"/>
        </w:rPr>
        <w:t xml:space="preserve"> </w:t>
      </w:r>
      <w:r w:rsidR="00D91927" w:rsidRPr="005C24EA">
        <w:rPr>
          <w:sz w:val="24"/>
          <w:szCs w:val="24"/>
        </w:rPr>
        <w:t>terhadap kepatuhan</w:t>
      </w:r>
      <w:r w:rsidR="00106CEF" w:rsidRPr="005C24EA">
        <w:rPr>
          <w:sz w:val="24"/>
          <w:szCs w:val="24"/>
          <w:lang w:val="en-ID"/>
        </w:rPr>
        <w:t xml:space="preserve">. </w:t>
      </w:r>
      <w:r w:rsidR="00525CAF" w:rsidRPr="005C24EA">
        <w:rPr>
          <w:sz w:val="24"/>
          <w:szCs w:val="24"/>
          <w:lang w:val="en-ID"/>
        </w:rPr>
        <w:t>Tetapi</w:t>
      </w:r>
      <w:r w:rsidR="003B6C65" w:rsidRPr="005C24EA">
        <w:rPr>
          <w:sz w:val="24"/>
          <w:szCs w:val="24"/>
          <w:lang w:val="en-ID"/>
        </w:rPr>
        <w:t>, h</w:t>
      </w:r>
      <w:r w:rsidRPr="005C24EA">
        <w:rPr>
          <w:sz w:val="24"/>
          <w:szCs w:val="24"/>
          <w:lang w:val="en-ID"/>
        </w:rPr>
        <w:t xml:space="preserve">asil penelitian ini konsisten dengan penelitian yang dilakukan oleh </w:t>
      </w:r>
      <w:r w:rsidR="00106CEF" w:rsidRPr="005C24EA">
        <w:rPr>
          <w:sz w:val="24"/>
          <w:szCs w:val="24"/>
        </w:rPr>
        <w:t>Okawati</w:t>
      </w:r>
      <w:r w:rsidR="002E4B9E" w:rsidRPr="005C24EA">
        <w:rPr>
          <w:sz w:val="24"/>
          <w:szCs w:val="24"/>
        </w:rPr>
        <w:t xml:space="preserve"> et al</w:t>
      </w:r>
      <w:r w:rsidR="00106CEF" w:rsidRPr="005C24EA">
        <w:rPr>
          <w:sz w:val="24"/>
          <w:szCs w:val="24"/>
        </w:rPr>
        <w:t>. (2025)</w:t>
      </w:r>
      <w:r w:rsidR="007372CF" w:rsidRPr="005C24EA">
        <w:rPr>
          <w:sz w:val="24"/>
          <w:szCs w:val="24"/>
          <w:lang w:val="en-ID"/>
        </w:rPr>
        <w:t xml:space="preserve"> </w:t>
      </w:r>
      <w:r w:rsidRPr="005C24EA">
        <w:rPr>
          <w:sz w:val="24"/>
          <w:szCs w:val="24"/>
          <w:lang w:val="en-ID"/>
        </w:rPr>
        <w:t xml:space="preserve">menunjukkan hasil bahwa </w:t>
      </w:r>
      <w:r w:rsidR="003B6C65" w:rsidRPr="005C24EA">
        <w:rPr>
          <w:sz w:val="24"/>
          <w:szCs w:val="24"/>
        </w:rPr>
        <w:t xml:space="preserve">sosialisasi perpajakan tidak mampu memoderasi pengaruh penerapan </w:t>
      </w:r>
      <w:r w:rsidR="00A519A0">
        <w:rPr>
          <w:i/>
          <w:iCs/>
          <w:sz w:val="24"/>
          <w:szCs w:val="24"/>
        </w:rPr>
        <w:t>e</w:t>
      </w:r>
      <w:r w:rsidR="003B6C65" w:rsidRPr="005C24EA">
        <w:rPr>
          <w:i/>
          <w:iCs/>
          <w:sz w:val="24"/>
          <w:szCs w:val="24"/>
        </w:rPr>
        <w:t>-billing</w:t>
      </w:r>
      <w:r w:rsidR="003B6C65" w:rsidRPr="005C24EA">
        <w:rPr>
          <w:sz w:val="24"/>
          <w:szCs w:val="24"/>
        </w:rPr>
        <w:t xml:space="preserve"> terhadap kepatuhan wajib pajak. </w:t>
      </w:r>
    </w:p>
    <w:p w14:paraId="1AAF77D0" w14:textId="740A5044" w:rsidR="009246E3" w:rsidRPr="005C24EA" w:rsidRDefault="009246E3" w:rsidP="00810A83">
      <w:pPr>
        <w:pStyle w:val="Heading3"/>
        <w:numPr>
          <w:ilvl w:val="0"/>
          <w:numId w:val="74"/>
        </w:numPr>
        <w:spacing w:line="480" w:lineRule="auto"/>
        <w:ind w:left="567" w:hanging="567"/>
        <w:jc w:val="both"/>
        <w:rPr>
          <w:rFonts w:cs="Times New Roman"/>
          <w:b/>
          <w:bCs/>
          <w:color w:val="auto"/>
          <w:sz w:val="24"/>
          <w:szCs w:val="24"/>
          <w:lang w:val="en-ID"/>
        </w:rPr>
      </w:pPr>
      <w:bookmarkStart w:id="60" w:name="_Toc211715667"/>
      <w:r w:rsidRPr="005C24EA">
        <w:rPr>
          <w:rFonts w:cs="Times New Roman"/>
          <w:b/>
          <w:bCs/>
          <w:color w:val="auto"/>
          <w:sz w:val="24"/>
          <w:szCs w:val="24"/>
        </w:rPr>
        <w:t>Sosialisasi Perpajakan Memoderasi Pengaruh Pemahaman Peraturan Perpajakan Terhadap Kepatuhan Wajib Pajak Orang Pribadi</w:t>
      </w:r>
      <w:bookmarkEnd w:id="60"/>
    </w:p>
    <w:p w14:paraId="0F018B33" w14:textId="089D4981" w:rsidR="00834CC6" w:rsidRPr="005C24EA" w:rsidRDefault="00E31561" w:rsidP="00834CC6">
      <w:pPr>
        <w:widowControl/>
        <w:spacing w:after="160" w:line="480" w:lineRule="auto"/>
        <w:ind w:firstLine="567"/>
        <w:jc w:val="both"/>
        <w:rPr>
          <w:sz w:val="24"/>
          <w:szCs w:val="24"/>
        </w:rPr>
      </w:pPr>
      <w:r w:rsidRPr="005C24EA">
        <w:rPr>
          <w:sz w:val="24"/>
          <w:szCs w:val="24"/>
        </w:rPr>
        <w:t>Hasil pengujian hipotesis keempat (H4) menunjukkan bahwa sosialisasi perpajakan tidak memoderasi pengaruh Pemahaman Peraturan Perpajakan terhadap Kepatuhan Wajib Pajak (</w:t>
      </w:r>
      <w:r w:rsidRPr="005C24EA">
        <w:rPr>
          <w:i/>
          <w:iCs/>
          <w:sz w:val="24"/>
          <w:szCs w:val="24"/>
        </w:rPr>
        <w:t>P-value</w:t>
      </w:r>
      <w:r w:rsidRPr="005C24EA">
        <w:rPr>
          <w:sz w:val="24"/>
          <w:szCs w:val="24"/>
        </w:rPr>
        <w:t xml:space="preserve"> = 0,992 &gt; 0,05). Dengan demikian, meskipun pemahaman peraturan perpajakan terbukti memengaruhi kepatuhan, keberadaan sosialisasi tidak memperkuat atau memperlemah hubungan </w:t>
      </w:r>
      <w:r w:rsidR="00BD3A84" w:rsidRPr="005C24EA">
        <w:rPr>
          <w:sz w:val="24"/>
          <w:szCs w:val="24"/>
        </w:rPr>
        <w:t xml:space="preserve">tersebut. </w:t>
      </w:r>
      <w:r w:rsidR="00834CC6" w:rsidRPr="005C24EA">
        <w:rPr>
          <w:sz w:val="24"/>
          <w:szCs w:val="24"/>
        </w:rPr>
        <w:t xml:space="preserve">Dengan kata lain, tingkat pemahaman wajib pajak terhadap peraturan perpajakan tetap berpengaruh secara langsung terhadap kepatuhan mereka, tanpa dipengaruhi oleh intensitas sosialisasi perpajakan yang diberikan. </w:t>
      </w:r>
      <w:r w:rsidR="008C4F08" w:rsidRPr="005C24EA">
        <w:rPr>
          <w:sz w:val="24"/>
          <w:szCs w:val="24"/>
        </w:rPr>
        <w:t xml:space="preserve">Jenis moderasi pada hipotesis ini dikategorikan sebagai moderasi potensial </w:t>
      </w:r>
      <w:r w:rsidR="008C4F08" w:rsidRPr="005C24EA">
        <w:rPr>
          <w:i/>
          <w:iCs/>
          <w:sz w:val="24"/>
          <w:szCs w:val="24"/>
        </w:rPr>
        <w:t>(homologizer moderator)</w:t>
      </w:r>
      <w:r w:rsidR="008C4F08" w:rsidRPr="005C24EA">
        <w:rPr>
          <w:sz w:val="24"/>
          <w:szCs w:val="24"/>
        </w:rPr>
        <w:t>, karena variabel sosialisasi perpajakan tidak menunjukkan interaksi yang signifikan dengan variabel independen maupun dependen. Dengan demikian, sosialisasi perpajakan lebih berfungsi sebagai variabel independen tersendiri, bukan sebagai faktor yang memperkuat ataupun melemahkan hubungan antara pemahaman peraturan perpajakan dengan kepatuhan wajib pajak.</w:t>
      </w:r>
    </w:p>
    <w:p w14:paraId="252E49A2" w14:textId="5E1F69EE" w:rsidR="00B04676" w:rsidRPr="005C24EA" w:rsidRDefault="00735C70" w:rsidP="00834CC6">
      <w:pPr>
        <w:widowControl/>
        <w:spacing w:after="160" w:line="480" w:lineRule="auto"/>
        <w:ind w:firstLine="567"/>
        <w:jc w:val="both"/>
        <w:rPr>
          <w:sz w:val="24"/>
          <w:szCs w:val="24"/>
        </w:rPr>
      </w:pPr>
      <w:r w:rsidRPr="005C24EA">
        <w:rPr>
          <w:sz w:val="24"/>
          <w:szCs w:val="24"/>
        </w:rPr>
        <w:t xml:space="preserve">Berdasarkan </w:t>
      </w:r>
      <w:r w:rsidRPr="005C24EA">
        <w:rPr>
          <w:i/>
          <w:iCs/>
          <w:sz w:val="24"/>
          <w:szCs w:val="24"/>
        </w:rPr>
        <w:t>Theory of Planned Behavior</w:t>
      </w:r>
      <w:r w:rsidRPr="005C24EA">
        <w:rPr>
          <w:sz w:val="24"/>
          <w:szCs w:val="24"/>
        </w:rPr>
        <w:t xml:space="preserve"> (TPB), kepatuhan wajib pajak dipengaruhi oleh tiga faktor utama, yaitu sikap (</w:t>
      </w:r>
      <w:r w:rsidRPr="005C24EA">
        <w:rPr>
          <w:i/>
          <w:iCs/>
          <w:sz w:val="24"/>
          <w:szCs w:val="24"/>
        </w:rPr>
        <w:t>attitude</w:t>
      </w:r>
      <w:r w:rsidRPr="005C24EA">
        <w:rPr>
          <w:sz w:val="24"/>
          <w:szCs w:val="24"/>
        </w:rPr>
        <w:t>), norma subjektif (</w:t>
      </w:r>
      <w:r w:rsidRPr="005C24EA">
        <w:rPr>
          <w:i/>
          <w:iCs/>
          <w:sz w:val="24"/>
          <w:szCs w:val="24"/>
        </w:rPr>
        <w:t>subjective norm</w:t>
      </w:r>
      <w:r w:rsidRPr="005C24EA">
        <w:rPr>
          <w:sz w:val="24"/>
          <w:szCs w:val="24"/>
        </w:rPr>
        <w:t>), serta kontrol perilaku yang dirasakan (</w:t>
      </w:r>
      <w:r w:rsidRPr="005C24EA">
        <w:rPr>
          <w:i/>
          <w:iCs/>
          <w:sz w:val="24"/>
          <w:szCs w:val="24"/>
        </w:rPr>
        <w:t>perceived behavioral control</w:t>
      </w:r>
      <w:r w:rsidRPr="005C24EA">
        <w:rPr>
          <w:sz w:val="24"/>
          <w:szCs w:val="24"/>
        </w:rPr>
        <w:t>). Dalam konteks penelitian ini, pemahaman terhadap peraturan perpajakan berperan dalam membentuk sikap dan keyakinan wajib pajak mengenai pentingnya kepatuhan, sehingga motivasi untuk patuh lebih banyak muncul dari kesadaran internal mereka sendiri.</w:t>
      </w:r>
      <w:r w:rsidR="00A86496" w:rsidRPr="005C24EA">
        <w:rPr>
          <w:sz w:val="24"/>
          <w:szCs w:val="24"/>
        </w:rPr>
        <w:t xml:space="preserve"> </w:t>
      </w:r>
      <w:r w:rsidR="001A6BBD" w:rsidRPr="005C24EA">
        <w:rPr>
          <w:sz w:val="24"/>
          <w:szCs w:val="24"/>
        </w:rPr>
        <w:t>Di sisi lain, sosialisasi perpajakan sebenarnya diharapkan mampu memperkuat norma subjektif, seperti pengaruh dari otoritas pajak maupun lingkungan sekitar. Namun, penelitian ini memperlihatkan bahwa peran tersebut tidak signifikan. Hal ini menandakan bahwa wajib pajak lebih mengandalkan pemahaman pribadi atas aturan perpajakan daripada dorongan eksternal melalui sosialisasi. Dengan demikian, kepatuhan lebih dipengaruhi oleh faktor internal yang terkait dengan sikap dalam kerangka TPB, bukan hasil interaksi antara pemahaman dan sosialisasi.</w:t>
      </w:r>
    </w:p>
    <w:p w14:paraId="213635D7" w14:textId="25C6C69B" w:rsidR="006D5AD3" w:rsidRPr="005C24EA" w:rsidRDefault="001A6BBD" w:rsidP="009D7AEE">
      <w:pPr>
        <w:spacing w:line="480" w:lineRule="auto"/>
        <w:ind w:firstLine="567"/>
        <w:jc w:val="both"/>
        <w:rPr>
          <w:sz w:val="24"/>
          <w:szCs w:val="24"/>
        </w:rPr>
      </w:pPr>
      <w:r w:rsidRPr="005C24EA">
        <w:rPr>
          <w:sz w:val="24"/>
          <w:szCs w:val="24"/>
          <w:lang w:val="en-ID"/>
        </w:rPr>
        <w:t xml:space="preserve">Hasil penelitian ini bertolak belakang dengan hasil hipotesis penelitian yang dilakukan oleh </w:t>
      </w:r>
      <w:r w:rsidR="00486730" w:rsidRPr="005C24EA">
        <w:rPr>
          <w:sz w:val="24"/>
          <w:szCs w:val="24"/>
        </w:rPr>
        <w:t xml:space="preserve">Noviani (2018) </w:t>
      </w:r>
      <w:r w:rsidRPr="005C24EA">
        <w:rPr>
          <w:sz w:val="24"/>
          <w:szCs w:val="24"/>
        </w:rPr>
        <w:t>menyatakan</w:t>
      </w:r>
      <w:r w:rsidR="00711083" w:rsidRPr="005C24EA">
        <w:rPr>
          <w:sz w:val="24"/>
          <w:szCs w:val="24"/>
        </w:rPr>
        <w:t xml:space="preserve"> bahwa</w:t>
      </w:r>
      <w:r w:rsidRPr="005C24EA">
        <w:rPr>
          <w:sz w:val="24"/>
          <w:szCs w:val="24"/>
        </w:rPr>
        <w:t xml:space="preserve"> </w:t>
      </w:r>
      <w:r w:rsidR="00711083" w:rsidRPr="005C24EA">
        <w:rPr>
          <w:sz w:val="24"/>
          <w:szCs w:val="24"/>
        </w:rPr>
        <w:t>sosialisasi perpajakan berperan sebagai moderator yang memperkuat pengaruh pengetahuan perpajakan terhadap kepatuhan.</w:t>
      </w:r>
      <w:r w:rsidRPr="005C24EA">
        <w:rPr>
          <w:sz w:val="24"/>
          <w:szCs w:val="24"/>
          <w:lang w:val="en-ID"/>
        </w:rPr>
        <w:t xml:space="preserve"> </w:t>
      </w:r>
      <w:r w:rsidR="00711083" w:rsidRPr="005C24EA">
        <w:rPr>
          <w:sz w:val="24"/>
          <w:szCs w:val="24"/>
          <w:lang w:val="en-ID"/>
        </w:rPr>
        <w:t>Namun demikian</w:t>
      </w:r>
      <w:r w:rsidRPr="005C24EA">
        <w:rPr>
          <w:sz w:val="24"/>
          <w:szCs w:val="24"/>
          <w:lang w:val="en-ID"/>
        </w:rPr>
        <w:t xml:space="preserve">, hasil penelitian ini konsisten dengan penelitian yang dilakukan oleh </w:t>
      </w:r>
      <w:r w:rsidR="00546ED7" w:rsidRPr="005C24EA">
        <w:rPr>
          <w:sz w:val="24"/>
          <w:szCs w:val="24"/>
        </w:rPr>
        <w:t xml:space="preserve">Silaban </w:t>
      </w:r>
      <w:r w:rsidR="00637FA9">
        <w:rPr>
          <w:sz w:val="24"/>
          <w:szCs w:val="24"/>
        </w:rPr>
        <w:t>et al</w:t>
      </w:r>
      <w:r w:rsidR="00546ED7" w:rsidRPr="005C24EA">
        <w:rPr>
          <w:sz w:val="24"/>
          <w:szCs w:val="24"/>
        </w:rPr>
        <w:t xml:space="preserve">. </w:t>
      </w:r>
      <w:r w:rsidR="009B272E" w:rsidRPr="005C24EA">
        <w:rPr>
          <w:sz w:val="24"/>
          <w:szCs w:val="24"/>
        </w:rPr>
        <w:t xml:space="preserve">(2022) </w:t>
      </w:r>
      <w:r w:rsidR="009D7AEE" w:rsidRPr="005C24EA">
        <w:rPr>
          <w:sz w:val="24"/>
          <w:szCs w:val="24"/>
        </w:rPr>
        <w:t>menemukan bahwa sosialisasi perpajakan tidak memoderasi hubungan antara pemahaman peraturan perpajakan dan kepatuhan wajib pajak dan pemahaman tetap berpengaruh langsung signifikan, sementara efek interaksi dengan sosialisasi tidak signifikan.</w:t>
      </w:r>
    </w:p>
    <w:p w14:paraId="1A6EAE38" w14:textId="77777777" w:rsidR="006D5AD3" w:rsidRPr="005C24EA" w:rsidRDefault="006D5AD3">
      <w:pPr>
        <w:widowControl/>
        <w:spacing w:after="160" w:line="278" w:lineRule="auto"/>
        <w:rPr>
          <w:sz w:val="24"/>
          <w:szCs w:val="24"/>
        </w:rPr>
      </w:pPr>
      <w:r w:rsidRPr="005C24EA">
        <w:rPr>
          <w:sz w:val="24"/>
          <w:szCs w:val="24"/>
        </w:rPr>
        <w:br w:type="page"/>
      </w:r>
    </w:p>
    <w:p w14:paraId="65A061F1" w14:textId="77777777" w:rsidR="00060AFD" w:rsidRPr="005C24EA" w:rsidRDefault="00060AFD" w:rsidP="006D5AD3">
      <w:pPr>
        <w:spacing w:line="480" w:lineRule="auto"/>
        <w:ind w:firstLine="567"/>
        <w:jc w:val="center"/>
        <w:rPr>
          <w:b/>
          <w:bCs/>
          <w:sz w:val="24"/>
          <w:szCs w:val="24"/>
        </w:rPr>
        <w:sectPr w:rsidR="00060AFD" w:rsidRPr="005C24EA" w:rsidSect="00D46E2D">
          <w:pgSz w:w="11906" w:h="16838" w:code="9"/>
          <w:pgMar w:top="2268" w:right="1701" w:bottom="1701" w:left="2268" w:header="709" w:footer="567" w:gutter="0"/>
          <w:cols w:space="708"/>
          <w:titlePg/>
          <w:docGrid w:linePitch="360"/>
        </w:sectPr>
      </w:pPr>
    </w:p>
    <w:p w14:paraId="07780F48" w14:textId="77777777" w:rsidR="00711163" w:rsidRPr="005C24EA" w:rsidRDefault="006D5AD3" w:rsidP="00711163">
      <w:pPr>
        <w:pStyle w:val="Heading1"/>
        <w:spacing w:before="0" w:after="0" w:line="480" w:lineRule="auto"/>
        <w:jc w:val="center"/>
        <w:rPr>
          <w:rFonts w:ascii="Times New Roman" w:hAnsi="Times New Roman" w:cs="Times New Roman"/>
          <w:b/>
          <w:bCs/>
          <w:color w:val="auto"/>
          <w:sz w:val="24"/>
          <w:szCs w:val="24"/>
        </w:rPr>
      </w:pPr>
      <w:bookmarkStart w:id="61" w:name="_Toc211715668"/>
      <w:r w:rsidRPr="005C24EA">
        <w:rPr>
          <w:rFonts w:ascii="Times New Roman" w:hAnsi="Times New Roman" w:cs="Times New Roman"/>
          <w:b/>
          <w:bCs/>
          <w:color w:val="auto"/>
          <w:sz w:val="24"/>
          <w:szCs w:val="24"/>
        </w:rPr>
        <w:t>BAB V</w:t>
      </w:r>
      <w:bookmarkEnd w:id="61"/>
    </w:p>
    <w:p w14:paraId="747E6F3F" w14:textId="55004C32" w:rsidR="006D5AD3" w:rsidRPr="005C24EA" w:rsidRDefault="00810A83" w:rsidP="00711163">
      <w:pPr>
        <w:pStyle w:val="Heading1"/>
        <w:spacing w:before="0" w:after="0" w:line="480" w:lineRule="auto"/>
        <w:jc w:val="center"/>
        <w:rPr>
          <w:rFonts w:ascii="Times New Roman" w:hAnsi="Times New Roman" w:cs="Times New Roman"/>
          <w:b/>
          <w:bCs/>
          <w:color w:val="auto"/>
          <w:sz w:val="24"/>
          <w:szCs w:val="24"/>
        </w:rPr>
      </w:pPr>
      <w:r w:rsidRPr="005C24EA">
        <w:rPr>
          <w:rFonts w:ascii="Times New Roman" w:hAnsi="Times New Roman" w:cs="Times New Roman"/>
          <w:b/>
          <w:bCs/>
          <w:color w:val="auto"/>
          <w:sz w:val="24"/>
          <w:szCs w:val="24"/>
        </w:rPr>
        <w:t xml:space="preserve"> </w:t>
      </w:r>
      <w:bookmarkStart w:id="62" w:name="_Toc211715669"/>
      <w:r w:rsidR="006D5AD3" w:rsidRPr="005C24EA">
        <w:rPr>
          <w:rFonts w:ascii="Times New Roman" w:hAnsi="Times New Roman" w:cs="Times New Roman"/>
          <w:b/>
          <w:bCs/>
          <w:color w:val="auto"/>
          <w:sz w:val="24"/>
          <w:szCs w:val="24"/>
        </w:rPr>
        <w:t>PENUTUP</w:t>
      </w:r>
      <w:bookmarkEnd w:id="62"/>
    </w:p>
    <w:p w14:paraId="278E3700" w14:textId="6E9A8511" w:rsidR="006D5AD3" w:rsidRPr="005C24EA" w:rsidRDefault="00CA39A1" w:rsidP="001A7DAB">
      <w:pPr>
        <w:pStyle w:val="Heading2"/>
        <w:numPr>
          <w:ilvl w:val="0"/>
          <w:numId w:val="75"/>
        </w:numPr>
        <w:spacing w:before="0" w:after="0" w:line="480" w:lineRule="auto"/>
        <w:ind w:left="714" w:hanging="714"/>
        <w:jc w:val="both"/>
        <w:rPr>
          <w:rFonts w:ascii="Times New Roman" w:hAnsi="Times New Roman" w:cs="Times New Roman"/>
          <w:b/>
          <w:bCs/>
          <w:color w:val="auto"/>
          <w:sz w:val="24"/>
          <w:szCs w:val="24"/>
        </w:rPr>
      </w:pPr>
      <w:bookmarkStart w:id="63" w:name="_Toc211715670"/>
      <w:r w:rsidRPr="005C24EA">
        <w:rPr>
          <w:rFonts w:ascii="Times New Roman" w:hAnsi="Times New Roman" w:cs="Times New Roman"/>
          <w:b/>
          <w:bCs/>
          <w:color w:val="auto"/>
          <w:sz w:val="24"/>
          <w:szCs w:val="24"/>
        </w:rPr>
        <w:t>Kesimpulan</w:t>
      </w:r>
      <w:bookmarkEnd w:id="63"/>
    </w:p>
    <w:p w14:paraId="6454AC43" w14:textId="519B0BCF" w:rsidR="00CA39A1" w:rsidRPr="005C24EA" w:rsidRDefault="004E2FAD" w:rsidP="001A7DAB">
      <w:pPr>
        <w:spacing w:line="480" w:lineRule="auto"/>
        <w:ind w:left="360" w:firstLine="354"/>
        <w:jc w:val="both"/>
        <w:rPr>
          <w:sz w:val="24"/>
          <w:szCs w:val="24"/>
        </w:rPr>
      </w:pPr>
      <w:r w:rsidRPr="005C24EA">
        <w:rPr>
          <w:sz w:val="24"/>
          <w:szCs w:val="24"/>
        </w:rPr>
        <w:t xml:space="preserve">Berdasarkan hasil penelitian yang telah dilakukan, </w:t>
      </w:r>
      <w:r w:rsidR="006A0FA9" w:rsidRPr="005C24EA">
        <w:rPr>
          <w:sz w:val="24"/>
          <w:szCs w:val="24"/>
        </w:rPr>
        <w:t>maka hasil mengarah pada beberapa kesimpulan sebagai berikut:</w:t>
      </w:r>
    </w:p>
    <w:p w14:paraId="3F543061" w14:textId="7FD04AA8" w:rsidR="006A0FA9" w:rsidRPr="005C24EA" w:rsidRDefault="006A0FA9" w:rsidP="00283806">
      <w:pPr>
        <w:pStyle w:val="ListParagraph"/>
        <w:numPr>
          <w:ilvl w:val="0"/>
          <w:numId w:val="57"/>
        </w:numPr>
        <w:spacing w:line="480" w:lineRule="auto"/>
        <w:ind w:left="993"/>
        <w:jc w:val="both"/>
        <w:rPr>
          <w:sz w:val="24"/>
          <w:szCs w:val="24"/>
        </w:rPr>
      </w:pPr>
      <w:r w:rsidRPr="005C24EA">
        <w:rPr>
          <w:sz w:val="24"/>
          <w:szCs w:val="24"/>
        </w:rPr>
        <w:t xml:space="preserve">Penerapan </w:t>
      </w:r>
      <w:r w:rsidR="00A519A0">
        <w:rPr>
          <w:i/>
          <w:iCs/>
          <w:sz w:val="24"/>
          <w:szCs w:val="24"/>
        </w:rPr>
        <w:t>e</w:t>
      </w:r>
      <w:r w:rsidRPr="005C24EA">
        <w:rPr>
          <w:i/>
          <w:iCs/>
          <w:sz w:val="24"/>
          <w:szCs w:val="24"/>
        </w:rPr>
        <w:t>-Billing</w:t>
      </w:r>
      <w:r w:rsidRPr="005C24EA">
        <w:rPr>
          <w:sz w:val="24"/>
          <w:szCs w:val="24"/>
        </w:rPr>
        <w:t xml:space="preserve"> berpengaruh signifikan dan positif terhadap kepatuhan wajib pajak orang pribadi.</w:t>
      </w:r>
    </w:p>
    <w:p w14:paraId="44F06F32" w14:textId="3BE8AE1F" w:rsidR="006A0FA9" w:rsidRPr="005C24EA" w:rsidRDefault="00E62222" w:rsidP="00283806">
      <w:pPr>
        <w:pStyle w:val="ListParagraph"/>
        <w:numPr>
          <w:ilvl w:val="0"/>
          <w:numId w:val="57"/>
        </w:numPr>
        <w:spacing w:line="480" w:lineRule="auto"/>
        <w:ind w:left="993"/>
        <w:jc w:val="both"/>
        <w:rPr>
          <w:sz w:val="24"/>
          <w:szCs w:val="24"/>
        </w:rPr>
      </w:pPr>
      <w:r w:rsidRPr="005C24EA">
        <w:rPr>
          <w:sz w:val="24"/>
          <w:szCs w:val="24"/>
        </w:rPr>
        <w:t>Pemahaman peraturan perpajakan berpengaruh signifikan dan positif terhadap kepatuhan wajib pajak</w:t>
      </w:r>
      <w:r w:rsidR="00ED192C" w:rsidRPr="005C24EA">
        <w:rPr>
          <w:sz w:val="24"/>
          <w:szCs w:val="24"/>
        </w:rPr>
        <w:t xml:space="preserve"> orang pribadi</w:t>
      </w:r>
      <w:r w:rsidRPr="005C24EA">
        <w:rPr>
          <w:sz w:val="24"/>
          <w:szCs w:val="24"/>
        </w:rPr>
        <w:t>.</w:t>
      </w:r>
    </w:p>
    <w:p w14:paraId="756646A3" w14:textId="78D9ED9C" w:rsidR="00E62222" w:rsidRPr="005C24EA" w:rsidRDefault="00ED192C" w:rsidP="00283806">
      <w:pPr>
        <w:pStyle w:val="ListParagraph"/>
        <w:numPr>
          <w:ilvl w:val="0"/>
          <w:numId w:val="57"/>
        </w:numPr>
        <w:spacing w:line="480" w:lineRule="auto"/>
        <w:ind w:left="993"/>
        <w:jc w:val="both"/>
        <w:rPr>
          <w:sz w:val="24"/>
          <w:szCs w:val="24"/>
        </w:rPr>
      </w:pPr>
      <w:r w:rsidRPr="005C24EA">
        <w:rPr>
          <w:sz w:val="24"/>
          <w:szCs w:val="24"/>
        </w:rPr>
        <w:t xml:space="preserve">Sosialisasi perpajakan tidak dapat memoderasi hubungan penerapan </w:t>
      </w:r>
      <w:r w:rsidR="00A519A0">
        <w:rPr>
          <w:i/>
          <w:iCs/>
          <w:sz w:val="24"/>
          <w:szCs w:val="24"/>
        </w:rPr>
        <w:t>e</w:t>
      </w:r>
      <w:r w:rsidRPr="005C24EA">
        <w:rPr>
          <w:i/>
          <w:iCs/>
          <w:sz w:val="24"/>
          <w:szCs w:val="24"/>
        </w:rPr>
        <w:t>-Billing</w:t>
      </w:r>
      <w:r w:rsidRPr="005C24EA">
        <w:rPr>
          <w:sz w:val="24"/>
          <w:szCs w:val="24"/>
        </w:rPr>
        <w:t xml:space="preserve"> terhadap kepatuhan wajib pajak.</w:t>
      </w:r>
    </w:p>
    <w:p w14:paraId="1B0EC649" w14:textId="1D597BD1" w:rsidR="00ED192C" w:rsidRPr="005C24EA" w:rsidRDefault="00ED192C" w:rsidP="00283806">
      <w:pPr>
        <w:pStyle w:val="ListParagraph"/>
        <w:numPr>
          <w:ilvl w:val="0"/>
          <w:numId w:val="57"/>
        </w:numPr>
        <w:spacing w:line="480" w:lineRule="auto"/>
        <w:ind w:left="993"/>
        <w:jc w:val="both"/>
        <w:rPr>
          <w:sz w:val="24"/>
          <w:szCs w:val="24"/>
        </w:rPr>
      </w:pPr>
      <w:r w:rsidRPr="005C24EA">
        <w:rPr>
          <w:sz w:val="24"/>
          <w:szCs w:val="24"/>
        </w:rPr>
        <w:t xml:space="preserve">Sosialisasi perpajakan </w:t>
      </w:r>
      <w:r w:rsidR="007F3869" w:rsidRPr="005C24EA">
        <w:rPr>
          <w:sz w:val="24"/>
          <w:szCs w:val="24"/>
        </w:rPr>
        <w:t>tidak dapat memoderasi hubungan pemahaman peraturan perpajakan terhadap kepatuhan wajib pajak orang pribadi.</w:t>
      </w:r>
    </w:p>
    <w:p w14:paraId="22A689B6" w14:textId="36B68EA1" w:rsidR="001348D3" w:rsidRPr="005C24EA" w:rsidRDefault="00191027" w:rsidP="001A7DAB">
      <w:pPr>
        <w:pStyle w:val="Heading2"/>
        <w:numPr>
          <w:ilvl w:val="0"/>
          <w:numId w:val="75"/>
        </w:numPr>
        <w:spacing w:before="0" w:after="0" w:line="480" w:lineRule="auto"/>
        <w:ind w:left="714" w:hanging="714"/>
        <w:jc w:val="both"/>
        <w:rPr>
          <w:rFonts w:ascii="Times New Roman" w:hAnsi="Times New Roman" w:cs="Times New Roman"/>
          <w:b/>
          <w:bCs/>
          <w:color w:val="auto"/>
          <w:sz w:val="24"/>
          <w:szCs w:val="24"/>
        </w:rPr>
      </w:pPr>
      <w:bookmarkStart w:id="64" w:name="_Toc211715671"/>
      <w:r w:rsidRPr="005C24EA">
        <w:rPr>
          <w:rFonts w:ascii="Times New Roman" w:hAnsi="Times New Roman" w:cs="Times New Roman"/>
          <w:b/>
          <w:bCs/>
          <w:color w:val="auto"/>
          <w:sz w:val="24"/>
          <w:szCs w:val="24"/>
        </w:rPr>
        <w:t>Saran</w:t>
      </w:r>
      <w:bookmarkEnd w:id="64"/>
    </w:p>
    <w:p w14:paraId="6A9E1D24" w14:textId="3797F83C" w:rsidR="007350A9" w:rsidRPr="005C24EA" w:rsidRDefault="00AB1C87" w:rsidP="00283806">
      <w:pPr>
        <w:pStyle w:val="ListParagraph"/>
        <w:numPr>
          <w:ilvl w:val="0"/>
          <w:numId w:val="59"/>
        </w:numPr>
        <w:spacing w:line="480" w:lineRule="auto"/>
        <w:jc w:val="both"/>
        <w:rPr>
          <w:sz w:val="24"/>
          <w:szCs w:val="24"/>
        </w:rPr>
      </w:pPr>
      <w:r w:rsidRPr="005C24EA">
        <w:rPr>
          <w:sz w:val="24"/>
          <w:szCs w:val="24"/>
        </w:rPr>
        <w:t>P</w:t>
      </w:r>
      <w:r w:rsidR="005C437F" w:rsidRPr="005C24EA">
        <w:rPr>
          <w:sz w:val="24"/>
          <w:szCs w:val="24"/>
        </w:rPr>
        <w:t>erlu adanya peningkatan kualitas dalam kegiatan sosialisasi perpajakan</w:t>
      </w:r>
      <w:r w:rsidR="00416F02" w:rsidRPr="005C24EA">
        <w:rPr>
          <w:sz w:val="24"/>
          <w:szCs w:val="24"/>
        </w:rPr>
        <w:t xml:space="preserve"> agar </w:t>
      </w:r>
      <w:r w:rsidR="005C437F" w:rsidRPr="005C24EA">
        <w:rPr>
          <w:sz w:val="24"/>
          <w:szCs w:val="24"/>
        </w:rPr>
        <w:t>lebih interaktif. Upaya ini penting agar sosialisasi benar-benar berdampak pada peningkatan perilaku kepatuhan wajib pajak.</w:t>
      </w:r>
    </w:p>
    <w:p w14:paraId="345E0143" w14:textId="347DFB4A" w:rsidR="0042502A" w:rsidRDefault="0024126F" w:rsidP="00416F02">
      <w:pPr>
        <w:pStyle w:val="ListParagraph"/>
        <w:numPr>
          <w:ilvl w:val="0"/>
          <w:numId w:val="59"/>
        </w:numPr>
        <w:spacing w:line="480" w:lineRule="auto"/>
        <w:jc w:val="both"/>
        <w:rPr>
          <w:sz w:val="24"/>
          <w:szCs w:val="24"/>
        </w:rPr>
      </w:pPr>
      <w:r w:rsidRPr="005C24EA">
        <w:rPr>
          <w:sz w:val="24"/>
          <w:szCs w:val="24"/>
        </w:rPr>
        <w:t>Bagi penelitian selanjutnya dianjurkan untuk memperluas jangkauan responden di daerah lain, menambahkan variabel lain yang berpotensi memengaruhi kepatuhan, seperti sanksi pajak, kualitas pelayanan aparat pajak, maupun faktor kepercayaan, serta mempertimbangkan penggunaan metode penelitian campuran sehingga temuan yang dihasilkan dapat lebih menyeluruh dan mendalam.</w:t>
      </w:r>
    </w:p>
    <w:p w14:paraId="6DC315A7" w14:textId="74C27A43" w:rsidR="00C64D7A" w:rsidRPr="00C64D7A" w:rsidRDefault="00C64D7A" w:rsidP="00D96F2B">
      <w:pPr>
        <w:pStyle w:val="ListParagraph"/>
        <w:widowControl/>
        <w:numPr>
          <w:ilvl w:val="0"/>
          <w:numId w:val="59"/>
        </w:numPr>
        <w:spacing w:before="100" w:beforeAutospacing="1" w:after="100" w:afterAutospacing="1" w:line="480" w:lineRule="auto"/>
        <w:ind w:left="1077" w:hanging="357"/>
        <w:jc w:val="both"/>
        <w:rPr>
          <w:sz w:val="24"/>
          <w:szCs w:val="24"/>
          <w:lang w:val="en-ID"/>
        </w:rPr>
      </w:pPr>
      <w:r w:rsidRPr="00C64D7A">
        <w:rPr>
          <w:sz w:val="24"/>
          <w:szCs w:val="24"/>
          <w:lang w:val="en-ID"/>
        </w:rPr>
        <w:t xml:space="preserve">Direktorat Jenderal Pajak (DJP) bersama KPP Pratama Samarinda Ilir dianjurkan untuk meninjau kembali tingkat efektivitas penerapan sistem </w:t>
      </w:r>
      <w:r w:rsidR="00A519A0">
        <w:rPr>
          <w:i/>
          <w:iCs/>
          <w:sz w:val="24"/>
          <w:szCs w:val="24"/>
          <w:lang w:val="en-ID"/>
        </w:rPr>
        <w:t>e</w:t>
      </w:r>
      <w:r w:rsidRPr="00D96F2B">
        <w:rPr>
          <w:i/>
          <w:iCs/>
          <w:sz w:val="24"/>
          <w:szCs w:val="24"/>
          <w:lang w:val="en-ID"/>
        </w:rPr>
        <w:t>-Billing</w:t>
      </w:r>
      <w:r w:rsidRPr="00C64D7A">
        <w:rPr>
          <w:sz w:val="24"/>
          <w:szCs w:val="24"/>
          <w:lang w:val="en-ID"/>
        </w:rPr>
        <w:t>, terutama terkait aspek kemudahan penggunaan serta dukungan teknis bagi pengguna. Langkah evaluatif ini diharapkan dapat meningkatkan kepercayaan, kenyamanan, dan pengalaman positif wajib pajak dalam melaksanakan kewajiban perpajakannya secara elektronik.</w:t>
      </w:r>
    </w:p>
    <w:p w14:paraId="70228FAA" w14:textId="50C6767D" w:rsidR="00C64D7A" w:rsidRPr="00C64D7A" w:rsidRDefault="00C64D7A" w:rsidP="00D96F2B">
      <w:pPr>
        <w:pStyle w:val="ListParagraph"/>
        <w:widowControl/>
        <w:numPr>
          <w:ilvl w:val="0"/>
          <w:numId w:val="59"/>
        </w:numPr>
        <w:spacing w:before="100" w:beforeAutospacing="1" w:after="100" w:afterAutospacing="1" w:line="480" w:lineRule="auto"/>
        <w:ind w:left="1077" w:hanging="357"/>
        <w:jc w:val="both"/>
        <w:rPr>
          <w:sz w:val="24"/>
          <w:szCs w:val="24"/>
          <w:lang w:val="en-ID"/>
        </w:rPr>
      </w:pPr>
      <w:r w:rsidRPr="00C64D7A">
        <w:rPr>
          <w:sz w:val="24"/>
          <w:szCs w:val="24"/>
          <w:lang w:val="en-ID"/>
        </w:rPr>
        <w:t>Upaya peningkatan pemahaman terhadap peraturan perpajakan perlu dilakukan secara lebih terarah melalui kegiatan pelatihan dan pendampingan teknis yang bersifat praktis serta berkesinambungan. Program seperti ini akan membantu wajib pajak orang pribadi non-profesional memahami hak dan kewajiban perpajakannya dengan lebih mendalam, sehingga mendorong peningkatan perilaku kepatuhan.</w:t>
      </w:r>
    </w:p>
    <w:p w14:paraId="12BCC5B8" w14:textId="78DE4810" w:rsidR="00C64D7A" w:rsidRDefault="00C64D7A" w:rsidP="00C64D7A">
      <w:pPr>
        <w:pStyle w:val="ListParagraph"/>
        <w:spacing w:line="480" w:lineRule="auto"/>
        <w:ind w:left="1080"/>
        <w:jc w:val="both"/>
        <w:rPr>
          <w:sz w:val="24"/>
          <w:szCs w:val="24"/>
        </w:rPr>
      </w:pPr>
    </w:p>
    <w:p w14:paraId="0236516C" w14:textId="47FFB38E" w:rsidR="00C64D7A" w:rsidRPr="00C64D7A" w:rsidRDefault="00C64D7A" w:rsidP="00C64D7A">
      <w:pPr>
        <w:widowControl/>
        <w:spacing w:after="160" w:line="278" w:lineRule="auto"/>
        <w:rPr>
          <w:sz w:val="24"/>
          <w:szCs w:val="24"/>
        </w:rPr>
      </w:pPr>
      <w:r>
        <w:rPr>
          <w:sz w:val="24"/>
          <w:szCs w:val="24"/>
        </w:rPr>
        <w:br w:type="page"/>
      </w:r>
    </w:p>
    <w:p w14:paraId="44AC31A5" w14:textId="443AE721" w:rsidR="00573A9D" w:rsidRPr="005C24EA" w:rsidRDefault="00696CFE" w:rsidP="00696CFE">
      <w:pPr>
        <w:widowControl/>
        <w:spacing w:line="480" w:lineRule="auto"/>
        <w:jc w:val="center"/>
        <w:rPr>
          <w:b/>
          <w:bCs/>
          <w:sz w:val="24"/>
          <w:szCs w:val="24"/>
          <w:lang w:val="en-ID"/>
        </w:rPr>
      </w:pPr>
      <w:r w:rsidRPr="005C24EA">
        <w:rPr>
          <w:b/>
          <w:bCs/>
          <w:sz w:val="24"/>
          <w:szCs w:val="24"/>
          <w:lang w:val="en-ID"/>
        </w:rPr>
        <w:t>DAFTAR PUSTAKA</w:t>
      </w:r>
    </w:p>
    <w:p w14:paraId="3B443241" w14:textId="49587193" w:rsidR="00A30777" w:rsidRPr="005C24EA" w:rsidRDefault="00A30777" w:rsidP="00240989">
      <w:pPr>
        <w:autoSpaceDE w:val="0"/>
        <w:autoSpaceDN w:val="0"/>
        <w:adjustRightInd w:val="0"/>
        <w:spacing w:after="240"/>
        <w:ind w:left="480" w:hanging="480"/>
        <w:jc w:val="both"/>
        <w:rPr>
          <w:sz w:val="24"/>
          <w:szCs w:val="24"/>
          <w:lang w:val="en-ID"/>
        </w:rPr>
      </w:pPr>
      <w:r w:rsidRPr="005C24EA">
        <w:rPr>
          <w:sz w:val="24"/>
          <w:szCs w:val="24"/>
          <w:lang w:val="en-ID"/>
        </w:rPr>
        <w:t xml:space="preserve">Abdillah, W., &amp; Hartono, J. (2009). </w:t>
      </w:r>
      <w:r w:rsidRPr="005C24EA">
        <w:rPr>
          <w:i/>
          <w:iCs/>
          <w:sz w:val="24"/>
          <w:szCs w:val="24"/>
          <w:lang w:val="en-ID"/>
        </w:rPr>
        <w:t>Konsep dan aplikasi PLS (Partial Least Square) untuk penelitian empiris</w:t>
      </w:r>
      <w:r w:rsidRPr="005C24EA">
        <w:rPr>
          <w:sz w:val="24"/>
          <w:szCs w:val="24"/>
          <w:lang w:val="en-ID"/>
        </w:rPr>
        <w:t>.</w:t>
      </w:r>
      <w:r w:rsidR="00CA6DD9" w:rsidRPr="005C24EA">
        <w:rPr>
          <w:sz w:val="24"/>
          <w:szCs w:val="24"/>
          <w:lang w:val="en-ID"/>
        </w:rPr>
        <w:t xml:space="preserve"> </w:t>
      </w:r>
      <w:r w:rsidRPr="005C24EA">
        <w:rPr>
          <w:sz w:val="24"/>
          <w:szCs w:val="24"/>
          <w:lang w:val="en-ID"/>
        </w:rPr>
        <w:t>Yogyakarta: Badan Penerbit Fakultas Ekonomi Universitas Gadjah Mada.</w:t>
      </w:r>
    </w:p>
    <w:p w14:paraId="3E244B33" w14:textId="335A160C" w:rsidR="001F71FF" w:rsidRPr="005C24EA" w:rsidRDefault="009C7819" w:rsidP="001F71FF">
      <w:pPr>
        <w:autoSpaceDE w:val="0"/>
        <w:autoSpaceDN w:val="0"/>
        <w:adjustRightInd w:val="0"/>
        <w:spacing w:after="240"/>
        <w:ind w:left="480" w:hanging="480"/>
        <w:jc w:val="both"/>
        <w:rPr>
          <w:noProof/>
          <w:sz w:val="24"/>
        </w:rPr>
      </w:pPr>
      <w:r w:rsidRPr="005C24EA">
        <w:rPr>
          <w:sz w:val="24"/>
          <w:szCs w:val="24"/>
          <w:lang w:val="en-ID"/>
        </w:rPr>
        <w:fldChar w:fldCharType="begin" w:fldLock="1"/>
      </w:r>
      <w:r w:rsidRPr="005C24EA">
        <w:rPr>
          <w:sz w:val="24"/>
          <w:szCs w:val="24"/>
          <w:lang w:val="en-ID"/>
        </w:rPr>
        <w:instrText xml:space="preserve">ADDIN Mendeley Bibliography CSL_BIBLIOGRAPHY </w:instrText>
      </w:r>
      <w:r w:rsidRPr="005C24EA">
        <w:rPr>
          <w:sz w:val="24"/>
          <w:szCs w:val="24"/>
          <w:lang w:val="en-ID"/>
        </w:rPr>
        <w:fldChar w:fldCharType="separate"/>
      </w:r>
      <w:r w:rsidR="00FE53D7" w:rsidRPr="005C24EA">
        <w:rPr>
          <w:noProof/>
          <w:sz w:val="24"/>
        </w:rPr>
        <w:t xml:space="preserve">Abdullah, I., &amp; Nainggolan, E. P. (2018). </w:t>
      </w:r>
      <w:r w:rsidR="009116FC" w:rsidRPr="005C24EA">
        <w:rPr>
          <w:noProof/>
          <w:sz w:val="24"/>
        </w:rPr>
        <w:t xml:space="preserve">Pengaruh </w:t>
      </w:r>
      <w:r w:rsidR="003318CD" w:rsidRPr="005C24EA">
        <w:rPr>
          <w:noProof/>
          <w:sz w:val="24"/>
        </w:rPr>
        <w:t xml:space="preserve">Pengetahuan Wajib Pajak, Kesadaran Wajib Pajak Terhadap Motivasi Membayar Pajak Dengan Penerapan </w:t>
      </w:r>
      <w:r w:rsidR="00FE53D7" w:rsidRPr="005C24EA">
        <w:rPr>
          <w:noProof/>
          <w:sz w:val="24"/>
        </w:rPr>
        <w:t xml:space="preserve">UU Tax Amnesty </w:t>
      </w:r>
      <w:r w:rsidR="003318CD" w:rsidRPr="005C24EA">
        <w:rPr>
          <w:noProof/>
          <w:sz w:val="24"/>
        </w:rPr>
        <w:t xml:space="preserve">Sebagai Variabel Moderating Pada </w:t>
      </w:r>
      <w:r w:rsidR="0097562F" w:rsidRPr="005C24EA">
        <w:rPr>
          <w:noProof/>
          <w:sz w:val="24"/>
        </w:rPr>
        <w:t>Kanwil D</w:t>
      </w:r>
      <w:r w:rsidR="002B495D" w:rsidRPr="005C24EA">
        <w:rPr>
          <w:noProof/>
          <w:sz w:val="24"/>
        </w:rPr>
        <w:t>JP</w:t>
      </w:r>
      <w:r w:rsidR="0097562F" w:rsidRPr="005C24EA">
        <w:rPr>
          <w:noProof/>
          <w:sz w:val="24"/>
        </w:rPr>
        <w:t xml:space="preserve"> Sumut I Medan</w:t>
      </w:r>
      <w:r w:rsidR="003318CD" w:rsidRPr="005C24EA">
        <w:rPr>
          <w:noProof/>
          <w:sz w:val="24"/>
        </w:rPr>
        <w:t>.</w:t>
      </w:r>
      <w:r w:rsidR="00FE53D7" w:rsidRPr="005C24EA">
        <w:rPr>
          <w:noProof/>
          <w:sz w:val="24"/>
        </w:rPr>
        <w:t xml:space="preserve"> </w:t>
      </w:r>
      <w:r w:rsidR="00FE53D7" w:rsidRPr="005C24EA">
        <w:rPr>
          <w:i/>
          <w:iCs/>
          <w:noProof/>
          <w:sz w:val="24"/>
        </w:rPr>
        <w:t>Liabilities (Jurnal Pendidikan Akuntansi)</w:t>
      </w:r>
      <w:r w:rsidR="00FE53D7" w:rsidRPr="005C24EA">
        <w:rPr>
          <w:noProof/>
          <w:sz w:val="24"/>
        </w:rPr>
        <w:t xml:space="preserve">, </w:t>
      </w:r>
      <w:r w:rsidR="00FE53D7" w:rsidRPr="005C24EA">
        <w:rPr>
          <w:i/>
          <w:iCs/>
          <w:noProof/>
          <w:sz w:val="24"/>
        </w:rPr>
        <w:t>1</w:t>
      </w:r>
      <w:r w:rsidR="00FE53D7" w:rsidRPr="005C24EA">
        <w:rPr>
          <w:noProof/>
          <w:sz w:val="24"/>
        </w:rPr>
        <w:t>(2), 181–191. https://doi.org/10.30596/liabilities.v1i2.2230</w:t>
      </w:r>
    </w:p>
    <w:p w14:paraId="0BAAFFF9" w14:textId="3A2AB039" w:rsidR="001F71FF" w:rsidRPr="005C24EA" w:rsidRDefault="001F71FF" w:rsidP="001F71FF">
      <w:pPr>
        <w:autoSpaceDE w:val="0"/>
        <w:autoSpaceDN w:val="0"/>
        <w:adjustRightInd w:val="0"/>
        <w:spacing w:after="240"/>
        <w:ind w:left="480" w:hanging="480"/>
        <w:jc w:val="both"/>
        <w:rPr>
          <w:noProof/>
          <w:sz w:val="24"/>
        </w:rPr>
      </w:pPr>
      <w:r w:rsidRPr="005C24EA">
        <w:rPr>
          <w:noProof/>
          <w:sz w:val="24"/>
        </w:rPr>
        <w:t xml:space="preserve">Abu Hassan, N. S., Palil, M. R., Ramli, R., &amp; Maelah, R. (2022). Enhancing Tax Compliance In Malaysia: Does Tax Learning And Education Matter. </w:t>
      </w:r>
      <w:r w:rsidRPr="005C24EA">
        <w:rPr>
          <w:i/>
          <w:iCs/>
          <w:noProof/>
          <w:sz w:val="24"/>
        </w:rPr>
        <w:t>International Business Education Journal</w:t>
      </w:r>
      <w:r w:rsidRPr="005C24EA">
        <w:rPr>
          <w:noProof/>
          <w:sz w:val="24"/>
        </w:rPr>
        <w:t xml:space="preserve">, </w:t>
      </w:r>
      <w:r w:rsidRPr="005C24EA">
        <w:rPr>
          <w:i/>
          <w:iCs/>
          <w:noProof/>
          <w:sz w:val="24"/>
        </w:rPr>
        <w:t>15</w:t>
      </w:r>
      <w:r w:rsidRPr="005C24EA">
        <w:rPr>
          <w:noProof/>
          <w:sz w:val="24"/>
        </w:rPr>
        <w:t>(1), 18–29.</w:t>
      </w:r>
      <w:r w:rsidRPr="005C24EA">
        <w:t xml:space="preserve"> </w:t>
      </w:r>
      <w:r w:rsidRPr="005C24EA">
        <w:rPr>
          <w:noProof/>
          <w:sz w:val="24"/>
        </w:rPr>
        <w:t>https://doi.org/10.37134/ibej.vol15.1.2.2022</w:t>
      </w:r>
    </w:p>
    <w:p w14:paraId="21CF0764" w14:textId="0F1F68ED" w:rsidR="003235AE" w:rsidRPr="005C24EA" w:rsidRDefault="003235AE" w:rsidP="003549A5">
      <w:pPr>
        <w:autoSpaceDE w:val="0"/>
        <w:autoSpaceDN w:val="0"/>
        <w:adjustRightInd w:val="0"/>
        <w:spacing w:after="240"/>
        <w:ind w:left="480" w:hanging="480"/>
        <w:jc w:val="both"/>
        <w:rPr>
          <w:noProof/>
          <w:sz w:val="24"/>
        </w:rPr>
      </w:pPr>
      <w:r w:rsidRPr="005C24EA">
        <w:rPr>
          <w:noProof/>
          <w:sz w:val="24"/>
        </w:rPr>
        <w:t xml:space="preserve">Ajzen, I. (1991). The Theory of Planned Behavior. </w:t>
      </w:r>
      <w:r w:rsidRPr="005C24EA">
        <w:rPr>
          <w:i/>
          <w:iCs/>
          <w:noProof/>
          <w:sz w:val="24"/>
        </w:rPr>
        <w:t xml:space="preserve">Organizational Behavior and </w:t>
      </w:r>
      <w:r w:rsidRPr="005C24EA">
        <w:rPr>
          <w:i/>
          <w:iCs/>
          <w:noProof/>
          <w:sz w:val="24"/>
        </w:rPr>
        <w:cr/>
        <w:t>Human Decision Processes, 50</w:t>
      </w:r>
      <w:r w:rsidR="000817D2" w:rsidRPr="005C24EA">
        <w:rPr>
          <w:noProof/>
          <w:sz w:val="24"/>
        </w:rPr>
        <w:t>(2)</w:t>
      </w:r>
      <w:r w:rsidRPr="005C24EA">
        <w:rPr>
          <w:noProof/>
          <w:sz w:val="24"/>
        </w:rPr>
        <w:t>, 179–211.</w:t>
      </w:r>
      <w:r w:rsidR="00765DB3" w:rsidRPr="005C24EA">
        <w:rPr>
          <w:noProof/>
          <w:sz w:val="24"/>
        </w:rPr>
        <w:t xml:space="preserve"> </w:t>
      </w:r>
      <w:r w:rsidRPr="005C24EA">
        <w:rPr>
          <w:noProof/>
          <w:sz w:val="24"/>
        </w:rPr>
        <w:t>https://doi.org/10.1016/0749</w:t>
      </w:r>
      <w:r w:rsidRPr="005C24EA">
        <w:rPr>
          <w:noProof/>
          <w:sz w:val="24"/>
        </w:rPr>
        <w:cr/>
        <w:t>5978(91)90020-T</w:t>
      </w:r>
    </w:p>
    <w:p w14:paraId="7202EEEB" w14:textId="01BE2F69" w:rsidR="00FE53D7" w:rsidRPr="005C24EA" w:rsidRDefault="00FE53D7" w:rsidP="00114003">
      <w:pPr>
        <w:autoSpaceDE w:val="0"/>
        <w:autoSpaceDN w:val="0"/>
        <w:adjustRightInd w:val="0"/>
        <w:spacing w:after="240"/>
        <w:ind w:left="480" w:hanging="480"/>
        <w:jc w:val="both"/>
        <w:rPr>
          <w:noProof/>
          <w:sz w:val="24"/>
        </w:rPr>
      </w:pPr>
      <w:r w:rsidRPr="005C24EA">
        <w:rPr>
          <w:noProof/>
          <w:sz w:val="24"/>
        </w:rPr>
        <w:t xml:space="preserve">Arifin, S. B., &amp; Syafii, I. (2019). </w:t>
      </w:r>
      <w:r w:rsidR="002F17B8" w:rsidRPr="005C24EA">
        <w:rPr>
          <w:noProof/>
          <w:sz w:val="24"/>
        </w:rPr>
        <w:t xml:space="preserve">Penerapan </w:t>
      </w:r>
      <w:r w:rsidR="003318CD" w:rsidRPr="005C24EA">
        <w:rPr>
          <w:noProof/>
          <w:sz w:val="24"/>
        </w:rPr>
        <w:t xml:space="preserve">E-Filing, E-Billing Dan Pemeriksaan Pajak Terhadap Kepatuhan Wajib Pajak Orang Pribadi Di </w:t>
      </w:r>
      <w:r w:rsidRPr="005C24EA">
        <w:rPr>
          <w:noProof/>
          <w:sz w:val="24"/>
        </w:rPr>
        <w:t>Kpp Pratama Medan Polonia</w:t>
      </w:r>
      <w:r w:rsidR="003318CD" w:rsidRPr="005C24EA">
        <w:rPr>
          <w:noProof/>
          <w:sz w:val="24"/>
        </w:rPr>
        <w:t>.</w:t>
      </w:r>
      <w:r w:rsidRPr="005C24EA">
        <w:rPr>
          <w:noProof/>
          <w:sz w:val="24"/>
        </w:rPr>
        <w:t xml:space="preserve"> </w:t>
      </w:r>
      <w:r w:rsidR="002F17B8" w:rsidRPr="005C24EA">
        <w:rPr>
          <w:i/>
          <w:iCs/>
          <w:noProof/>
          <w:sz w:val="24"/>
        </w:rPr>
        <w:t>Jurnal Akuntansi Dan Bisnis </w:t>
      </w:r>
      <w:r w:rsidRPr="005C24EA">
        <w:rPr>
          <w:i/>
          <w:iCs/>
          <w:noProof/>
          <w:sz w:val="24"/>
        </w:rPr>
        <w:t>: Jurnal Program Studi Akuntansi</w:t>
      </w:r>
      <w:r w:rsidRPr="005C24EA">
        <w:rPr>
          <w:noProof/>
          <w:sz w:val="24"/>
        </w:rPr>
        <w:t xml:space="preserve">, </w:t>
      </w:r>
      <w:r w:rsidRPr="005C24EA">
        <w:rPr>
          <w:i/>
          <w:iCs/>
          <w:noProof/>
          <w:sz w:val="24"/>
        </w:rPr>
        <w:t>5</w:t>
      </w:r>
      <w:r w:rsidRPr="005C24EA">
        <w:rPr>
          <w:noProof/>
          <w:sz w:val="24"/>
        </w:rPr>
        <w:t>(1), 9</w:t>
      </w:r>
      <w:r w:rsidR="00A36F06" w:rsidRPr="005C24EA">
        <w:rPr>
          <w:noProof/>
          <w:sz w:val="24"/>
        </w:rPr>
        <w:t>-20</w:t>
      </w:r>
      <w:r w:rsidRPr="005C24EA">
        <w:rPr>
          <w:noProof/>
          <w:sz w:val="24"/>
        </w:rPr>
        <w:t>. https://doi.org/10.31289/jab.v5i1.1979</w:t>
      </w:r>
    </w:p>
    <w:p w14:paraId="7594B3CA" w14:textId="67D61A3E" w:rsidR="00FE53D7" w:rsidRPr="005C24EA" w:rsidRDefault="00FE53D7" w:rsidP="00114003">
      <w:pPr>
        <w:autoSpaceDE w:val="0"/>
        <w:autoSpaceDN w:val="0"/>
        <w:adjustRightInd w:val="0"/>
        <w:spacing w:after="240"/>
        <w:ind w:left="480" w:hanging="480"/>
        <w:jc w:val="both"/>
        <w:rPr>
          <w:noProof/>
          <w:sz w:val="24"/>
        </w:rPr>
      </w:pPr>
      <w:r w:rsidRPr="005C24EA">
        <w:rPr>
          <w:noProof/>
          <w:sz w:val="24"/>
        </w:rPr>
        <w:t>Assyadira, N. F., &amp;</w:t>
      </w:r>
      <w:r w:rsidR="005149E3" w:rsidRPr="005C24EA">
        <w:rPr>
          <w:noProof/>
          <w:sz w:val="24"/>
        </w:rPr>
        <w:t xml:space="preserve"> </w:t>
      </w:r>
      <w:r w:rsidRPr="005C24EA">
        <w:rPr>
          <w:noProof/>
          <w:sz w:val="24"/>
        </w:rPr>
        <w:t>Andriyanto, R. (2023).</w:t>
      </w:r>
      <w:r w:rsidR="00AB54F5" w:rsidRPr="005C24EA">
        <w:rPr>
          <w:noProof/>
          <w:sz w:val="24"/>
        </w:rPr>
        <w:t xml:space="preserve"> The </w:t>
      </w:r>
      <w:r w:rsidR="007331AA" w:rsidRPr="005C24EA">
        <w:rPr>
          <w:noProof/>
          <w:sz w:val="24"/>
        </w:rPr>
        <w:t xml:space="preserve">Effect Of The Application Of The E-Billing System, The Quality Of Tax Services, Tax Penalties, And Understanding Of Taxation On Individual Taxpayer Compliance At </w:t>
      </w:r>
      <w:r w:rsidRPr="005C24EA">
        <w:rPr>
          <w:noProof/>
          <w:sz w:val="24"/>
        </w:rPr>
        <w:t>K</w:t>
      </w:r>
      <w:r w:rsidR="002B495D" w:rsidRPr="005C24EA">
        <w:rPr>
          <w:noProof/>
          <w:sz w:val="24"/>
        </w:rPr>
        <w:t xml:space="preserve">PP </w:t>
      </w:r>
      <w:r w:rsidRPr="005C24EA">
        <w:rPr>
          <w:noProof/>
          <w:sz w:val="24"/>
        </w:rPr>
        <w:t>Pratama Bandung Cicadas</w:t>
      </w:r>
      <w:r w:rsidR="007331AA" w:rsidRPr="005C24EA">
        <w:rPr>
          <w:noProof/>
          <w:sz w:val="24"/>
        </w:rPr>
        <w:t xml:space="preserve">. </w:t>
      </w:r>
      <w:r w:rsidRPr="005C24EA">
        <w:rPr>
          <w:i/>
          <w:iCs/>
          <w:noProof/>
          <w:sz w:val="24"/>
        </w:rPr>
        <w:t>Management Studies and Entrepreneurship Journal</w:t>
      </w:r>
      <w:r w:rsidRPr="005C24EA">
        <w:rPr>
          <w:noProof/>
          <w:sz w:val="24"/>
        </w:rPr>
        <w:t xml:space="preserve">, </w:t>
      </w:r>
      <w:r w:rsidRPr="005C24EA">
        <w:rPr>
          <w:i/>
          <w:iCs/>
          <w:noProof/>
          <w:sz w:val="24"/>
        </w:rPr>
        <w:t>4(6)</w:t>
      </w:r>
      <w:r w:rsidRPr="005C24EA">
        <w:rPr>
          <w:noProof/>
          <w:sz w:val="24"/>
        </w:rPr>
        <w:t>, 8782–8791. http://journal.yrpipku.com/index.php/msej</w:t>
      </w:r>
    </w:p>
    <w:p w14:paraId="39991293" w14:textId="4DD798BD" w:rsidR="001F71FF" w:rsidRPr="005C24EA" w:rsidRDefault="001F71FF" w:rsidP="001F71FF">
      <w:pPr>
        <w:autoSpaceDE w:val="0"/>
        <w:autoSpaceDN w:val="0"/>
        <w:adjustRightInd w:val="0"/>
        <w:spacing w:after="240"/>
        <w:ind w:left="480" w:hanging="480"/>
        <w:jc w:val="both"/>
        <w:rPr>
          <w:noProof/>
          <w:sz w:val="24"/>
        </w:rPr>
      </w:pPr>
      <w:r w:rsidRPr="005C24EA">
        <w:rPr>
          <w:noProof/>
          <w:sz w:val="24"/>
        </w:rPr>
        <w:t xml:space="preserve">Cindy, M., &amp; Yenni, M. (2013). Pengaruh Kesadaran Wajib Pajak, Kualitas Pelayanan Fiskus, Sanksi Perpajakan, Lingkungan Wajib Pajak Berada Terhadap Kepatuhan Wajib Pajak Orang Pribadi Di Surabaya. </w:t>
      </w:r>
      <w:r w:rsidRPr="005C24EA">
        <w:rPr>
          <w:i/>
          <w:iCs/>
          <w:noProof/>
          <w:sz w:val="24"/>
        </w:rPr>
        <w:t>Tax &amp; Accounting Review</w:t>
      </w:r>
      <w:r w:rsidRPr="005C24EA">
        <w:rPr>
          <w:noProof/>
          <w:sz w:val="24"/>
        </w:rPr>
        <w:t xml:space="preserve">, </w:t>
      </w:r>
      <w:r w:rsidRPr="005C24EA">
        <w:rPr>
          <w:i/>
          <w:iCs/>
          <w:noProof/>
          <w:sz w:val="24"/>
        </w:rPr>
        <w:t>1</w:t>
      </w:r>
      <w:r w:rsidRPr="005C24EA">
        <w:rPr>
          <w:noProof/>
          <w:sz w:val="24"/>
        </w:rPr>
        <w:t>(1), 50–54.</w:t>
      </w:r>
    </w:p>
    <w:p w14:paraId="64C2477D" w14:textId="594F553E" w:rsidR="00FE53D7" w:rsidRPr="005C24EA" w:rsidRDefault="004154C9" w:rsidP="00114003">
      <w:pPr>
        <w:autoSpaceDE w:val="0"/>
        <w:autoSpaceDN w:val="0"/>
        <w:adjustRightInd w:val="0"/>
        <w:spacing w:after="240"/>
        <w:ind w:left="480" w:hanging="480"/>
        <w:jc w:val="both"/>
        <w:rPr>
          <w:noProof/>
          <w:sz w:val="24"/>
        </w:rPr>
      </w:pPr>
      <w:r w:rsidRPr="005C24EA">
        <w:rPr>
          <w:noProof/>
          <w:sz w:val="24"/>
        </w:rPr>
        <w:t xml:space="preserve">Daeli, F., Syafitri, L., &amp; Kristina, U. (2016). Pengaruh </w:t>
      </w:r>
      <w:r w:rsidR="00912190" w:rsidRPr="005C24EA">
        <w:rPr>
          <w:noProof/>
          <w:sz w:val="24"/>
        </w:rPr>
        <w:t>Pemahaman Peraturan Perpajakan Dan Penerapan Sistem E-Filing Terhadap Kepatuhan Wajib Pajak Orang Pribadi</w:t>
      </w:r>
      <w:r w:rsidRPr="005C24EA">
        <w:rPr>
          <w:noProof/>
          <w:sz w:val="24"/>
        </w:rPr>
        <w:t xml:space="preserve"> (pada KPP Pratama Ilir Barat Palembang). </w:t>
      </w:r>
      <w:r w:rsidR="00B8680C" w:rsidRPr="005C24EA">
        <w:rPr>
          <w:i/>
          <w:iCs/>
          <w:noProof/>
          <w:sz w:val="24"/>
        </w:rPr>
        <w:t>Jurnal Imliah STMIK</w:t>
      </w:r>
      <w:r w:rsidRPr="005C24EA">
        <w:rPr>
          <w:i/>
          <w:iCs/>
          <w:noProof/>
          <w:sz w:val="24"/>
        </w:rPr>
        <w:t xml:space="preserve"> GI MDP</w:t>
      </w:r>
      <w:r w:rsidRPr="005C24EA">
        <w:rPr>
          <w:noProof/>
          <w:sz w:val="24"/>
        </w:rPr>
        <w:t xml:space="preserve">, </w:t>
      </w:r>
      <w:r w:rsidRPr="005C24EA">
        <w:rPr>
          <w:i/>
          <w:iCs/>
          <w:noProof/>
          <w:sz w:val="24"/>
        </w:rPr>
        <w:t>5</w:t>
      </w:r>
      <w:r w:rsidR="00A33F45" w:rsidRPr="005C24EA">
        <w:rPr>
          <w:noProof/>
          <w:sz w:val="24"/>
        </w:rPr>
        <w:t>(1)</w:t>
      </w:r>
      <w:r w:rsidRPr="005C24EA">
        <w:rPr>
          <w:noProof/>
          <w:sz w:val="24"/>
        </w:rPr>
        <w:t>, 1–14.</w:t>
      </w:r>
    </w:p>
    <w:p w14:paraId="66594EBD" w14:textId="0278EAC6" w:rsidR="00C73D40" w:rsidRPr="005C24EA" w:rsidRDefault="00A64B74" w:rsidP="00114003">
      <w:pPr>
        <w:autoSpaceDE w:val="0"/>
        <w:autoSpaceDN w:val="0"/>
        <w:adjustRightInd w:val="0"/>
        <w:spacing w:after="240"/>
        <w:ind w:left="480" w:hanging="480"/>
        <w:jc w:val="both"/>
        <w:rPr>
          <w:noProof/>
          <w:sz w:val="24"/>
        </w:rPr>
      </w:pPr>
      <w:r w:rsidRPr="005C24EA">
        <w:rPr>
          <w:noProof/>
          <w:sz w:val="24"/>
        </w:rPr>
        <w:t xml:space="preserve">Davis, F. D. (1986). A Technology Acceptance Model for Empirically Testing </w:t>
      </w:r>
      <w:r w:rsidRPr="005C24EA">
        <w:rPr>
          <w:noProof/>
          <w:sz w:val="24"/>
        </w:rPr>
        <w:cr/>
        <w:t xml:space="preserve">New End-User Information Systems: Theory and Results [Massachusetts </w:t>
      </w:r>
      <w:r w:rsidRPr="005C24EA">
        <w:rPr>
          <w:noProof/>
          <w:sz w:val="24"/>
        </w:rPr>
        <w:cr/>
        <w:t xml:space="preserve">Institute of Technology]. </w:t>
      </w:r>
      <w:r w:rsidRPr="005C24EA">
        <w:rPr>
          <w:i/>
          <w:iCs/>
          <w:noProof/>
          <w:sz w:val="24"/>
        </w:rPr>
        <w:t>In Massachusetts Institute of Technology.</w:t>
      </w:r>
      <w:r w:rsidRPr="005C24EA">
        <w:rPr>
          <w:noProof/>
          <w:sz w:val="24"/>
        </w:rPr>
        <w:t xml:space="preserve"> </w:t>
      </w:r>
      <w:r w:rsidRPr="005C24EA">
        <w:rPr>
          <w:noProof/>
          <w:sz w:val="24"/>
        </w:rPr>
        <w:cr/>
        <w:t>https://doi.org/10.1126/science.146.3652.1648</w:t>
      </w:r>
    </w:p>
    <w:p w14:paraId="0E9F0AEF" w14:textId="59CFA2FF" w:rsidR="0087312A" w:rsidRPr="005C24EA" w:rsidRDefault="0087312A" w:rsidP="00114003">
      <w:pPr>
        <w:autoSpaceDE w:val="0"/>
        <w:autoSpaceDN w:val="0"/>
        <w:adjustRightInd w:val="0"/>
        <w:spacing w:after="240"/>
        <w:ind w:left="480" w:hanging="480"/>
        <w:jc w:val="both"/>
        <w:rPr>
          <w:noProof/>
          <w:sz w:val="24"/>
        </w:rPr>
      </w:pPr>
      <w:r w:rsidRPr="005C24EA">
        <w:rPr>
          <w:noProof/>
          <w:sz w:val="24"/>
        </w:rPr>
        <w:t xml:space="preserve">Davis, F. D., Bagozzi, R. P., &amp; Warshaw, P. R. (1989). User Acceptance of </w:t>
      </w:r>
      <w:r w:rsidRPr="005C24EA">
        <w:rPr>
          <w:noProof/>
          <w:sz w:val="24"/>
        </w:rPr>
        <w:cr/>
        <w:t xml:space="preserve">Computer Technology: A Comparison of Two Theoretical Models. </w:t>
      </w:r>
      <w:r w:rsidRPr="005C24EA">
        <w:rPr>
          <w:noProof/>
          <w:sz w:val="24"/>
        </w:rPr>
        <w:cr/>
      </w:r>
      <w:r w:rsidRPr="005C24EA">
        <w:rPr>
          <w:i/>
          <w:iCs/>
          <w:noProof/>
          <w:sz w:val="24"/>
        </w:rPr>
        <w:t>Management Science, 35</w:t>
      </w:r>
      <w:r w:rsidRPr="005C24EA">
        <w:rPr>
          <w:noProof/>
          <w:sz w:val="24"/>
        </w:rPr>
        <w:t>(8), 982–1003</w:t>
      </w:r>
      <w:r w:rsidR="001C153E" w:rsidRPr="005C24EA">
        <w:rPr>
          <w:noProof/>
          <w:sz w:val="24"/>
        </w:rPr>
        <w:t>. https://doi.org/10.1287/mnsc.35.8.982</w:t>
      </w:r>
    </w:p>
    <w:p w14:paraId="52EF5CE7" w14:textId="11E46FEB" w:rsidR="00477BC3" w:rsidRPr="005C24EA" w:rsidRDefault="00477BC3" w:rsidP="00114003">
      <w:pPr>
        <w:autoSpaceDE w:val="0"/>
        <w:autoSpaceDN w:val="0"/>
        <w:adjustRightInd w:val="0"/>
        <w:spacing w:after="240"/>
        <w:ind w:left="480" w:hanging="480"/>
        <w:jc w:val="both"/>
        <w:rPr>
          <w:noProof/>
          <w:sz w:val="24"/>
        </w:rPr>
      </w:pPr>
      <w:r w:rsidRPr="005C24EA">
        <w:rPr>
          <w:noProof/>
          <w:sz w:val="24"/>
        </w:rPr>
        <w:t>Dewi, R. N., &amp; Sumaryanto. (2019). Pengaruh pemahaman perpajakan terhadap kepatuhan wajib pajak. J</w:t>
      </w:r>
      <w:r w:rsidRPr="005C24EA">
        <w:rPr>
          <w:i/>
          <w:iCs/>
          <w:noProof/>
          <w:sz w:val="24"/>
        </w:rPr>
        <w:t>urnal Akuntansi dan Pajak, 20</w:t>
      </w:r>
      <w:r w:rsidRPr="005C24EA">
        <w:rPr>
          <w:noProof/>
          <w:sz w:val="24"/>
        </w:rPr>
        <w:t>(2), 45–52.</w:t>
      </w:r>
      <w:r w:rsidR="00E00A6F" w:rsidRPr="005C24EA">
        <w:rPr>
          <w:noProof/>
          <w:sz w:val="24"/>
        </w:rPr>
        <w:t xml:space="preserve"> https://doi.org/10.31869/me.v10i2.5391</w:t>
      </w:r>
    </w:p>
    <w:p w14:paraId="0C3D7109" w14:textId="21A10A1F" w:rsidR="00FE53D7" w:rsidRPr="005C24EA" w:rsidRDefault="00FE53D7" w:rsidP="00114003">
      <w:pPr>
        <w:autoSpaceDE w:val="0"/>
        <w:autoSpaceDN w:val="0"/>
        <w:adjustRightInd w:val="0"/>
        <w:spacing w:after="240"/>
        <w:ind w:left="480" w:hanging="480"/>
        <w:jc w:val="both"/>
        <w:rPr>
          <w:noProof/>
          <w:sz w:val="24"/>
        </w:rPr>
      </w:pPr>
      <w:r w:rsidRPr="005C24EA">
        <w:rPr>
          <w:noProof/>
          <w:sz w:val="24"/>
        </w:rPr>
        <w:t xml:space="preserve">Fernanda, J. W., Luthifiana, V., &amp; Akhyar, M. K. (2022). Analisis Partial Least Square Structural Equation Model (PLS-SEM) untuk </w:t>
      </w:r>
      <w:r w:rsidR="00C3382D" w:rsidRPr="005C24EA">
        <w:rPr>
          <w:noProof/>
          <w:sz w:val="24"/>
        </w:rPr>
        <w:t>p</w:t>
      </w:r>
      <w:r w:rsidRPr="005C24EA">
        <w:rPr>
          <w:noProof/>
          <w:sz w:val="24"/>
        </w:rPr>
        <w:t xml:space="preserve">emodelan </w:t>
      </w:r>
      <w:r w:rsidR="00C3382D" w:rsidRPr="005C24EA">
        <w:rPr>
          <w:noProof/>
          <w:sz w:val="24"/>
        </w:rPr>
        <w:t>p</w:t>
      </w:r>
      <w:r w:rsidRPr="005C24EA">
        <w:rPr>
          <w:noProof/>
          <w:sz w:val="24"/>
        </w:rPr>
        <w:t xml:space="preserve">enerimaan Sistem Jaringan Informasi Bersama Antar Sekolah (JIBAS). </w:t>
      </w:r>
      <w:r w:rsidRPr="005C24EA">
        <w:rPr>
          <w:i/>
          <w:iCs/>
          <w:noProof/>
          <w:sz w:val="24"/>
        </w:rPr>
        <w:t>J Statistika: Jurnal Ilmiah Teori Dan Aplikasi Statistika</w:t>
      </w:r>
      <w:r w:rsidRPr="005C24EA">
        <w:rPr>
          <w:noProof/>
          <w:sz w:val="24"/>
        </w:rPr>
        <w:t xml:space="preserve">, </w:t>
      </w:r>
      <w:r w:rsidRPr="005C24EA">
        <w:rPr>
          <w:i/>
          <w:iCs/>
          <w:noProof/>
          <w:sz w:val="24"/>
        </w:rPr>
        <w:t>15</w:t>
      </w:r>
      <w:r w:rsidRPr="005C24EA">
        <w:rPr>
          <w:noProof/>
          <w:sz w:val="24"/>
        </w:rPr>
        <w:t>(2), 292–297. https://doi.org/10.36456/jstat.vol15.no2.a6436</w:t>
      </w:r>
    </w:p>
    <w:p w14:paraId="2C262BF4" w14:textId="7B146D8D" w:rsidR="00FE53D7" w:rsidRPr="005C24EA" w:rsidRDefault="00FE53D7" w:rsidP="00114003">
      <w:pPr>
        <w:autoSpaceDE w:val="0"/>
        <w:autoSpaceDN w:val="0"/>
        <w:adjustRightInd w:val="0"/>
        <w:spacing w:after="240"/>
        <w:ind w:left="480" w:hanging="480"/>
        <w:jc w:val="both"/>
        <w:rPr>
          <w:noProof/>
          <w:sz w:val="24"/>
        </w:rPr>
      </w:pPr>
      <w:r w:rsidRPr="005C24EA">
        <w:rPr>
          <w:noProof/>
          <w:sz w:val="24"/>
        </w:rPr>
        <w:t xml:space="preserve">Fetrisia, J. (2020). </w:t>
      </w:r>
      <w:r w:rsidR="00053976" w:rsidRPr="005C24EA">
        <w:rPr>
          <w:noProof/>
          <w:sz w:val="24"/>
        </w:rPr>
        <w:t>"</w:t>
      </w:r>
      <w:r w:rsidRPr="005C24EA">
        <w:rPr>
          <w:noProof/>
          <w:sz w:val="24"/>
        </w:rPr>
        <w:t>Faktor</w:t>
      </w:r>
      <w:r w:rsidR="00C5585C" w:rsidRPr="005C24EA">
        <w:rPr>
          <w:noProof/>
          <w:sz w:val="24"/>
        </w:rPr>
        <w:t xml:space="preserve">-Faktor Yang Mempengaruhi Tingkat Kepatuhan Wajib Pajak (Studi Empiris Wajib Pajak Pada </w:t>
      </w:r>
      <w:r w:rsidRPr="005C24EA">
        <w:rPr>
          <w:noProof/>
          <w:sz w:val="24"/>
        </w:rPr>
        <w:t>Karyawan PT</w:t>
      </w:r>
      <w:r w:rsidR="00C5585C" w:rsidRPr="005C24EA">
        <w:rPr>
          <w:noProof/>
          <w:sz w:val="24"/>
        </w:rPr>
        <w:t xml:space="preserve">. </w:t>
      </w:r>
      <w:r w:rsidRPr="005C24EA">
        <w:rPr>
          <w:noProof/>
          <w:sz w:val="24"/>
        </w:rPr>
        <w:t>Hidup Makmur Terencana</w:t>
      </w:r>
      <w:r w:rsidR="00C5585C" w:rsidRPr="005C24EA">
        <w:rPr>
          <w:noProof/>
          <w:sz w:val="24"/>
        </w:rPr>
        <w:t>)</w:t>
      </w:r>
      <w:r w:rsidR="00053976" w:rsidRPr="005C24EA">
        <w:rPr>
          <w:noProof/>
          <w:sz w:val="24"/>
        </w:rPr>
        <w:t>"</w:t>
      </w:r>
      <w:r w:rsidR="00C5585C" w:rsidRPr="005C24EA">
        <w:rPr>
          <w:noProof/>
          <w:sz w:val="24"/>
        </w:rPr>
        <w:t>.</w:t>
      </w:r>
      <w:r w:rsidR="00D61EF6" w:rsidRPr="005C24EA">
        <w:rPr>
          <w:noProof/>
          <w:sz w:val="24"/>
        </w:rPr>
        <w:t xml:space="preserve"> </w:t>
      </w:r>
      <w:r w:rsidRPr="005C24EA">
        <w:rPr>
          <w:noProof/>
          <w:sz w:val="24"/>
        </w:rPr>
        <w:t>Sekolah Tinggi Ilmu Ekonomi Indonesia. http://repository.stei.ac.id/3452/</w:t>
      </w:r>
    </w:p>
    <w:p w14:paraId="4AEAC4E9" w14:textId="77E9AC79" w:rsidR="00153687" w:rsidRPr="005C24EA" w:rsidRDefault="00153687" w:rsidP="00114003">
      <w:pPr>
        <w:autoSpaceDE w:val="0"/>
        <w:autoSpaceDN w:val="0"/>
        <w:adjustRightInd w:val="0"/>
        <w:spacing w:after="240"/>
        <w:ind w:left="480" w:hanging="480"/>
        <w:jc w:val="both"/>
        <w:rPr>
          <w:noProof/>
          <w:sz w:val="24"/>
        </w:rPr>
      </w:pPr>
      <w:r w:rsidRPr="005C24EA">
        <w:rPr>
          <w:noProof/>
          <w:sz w:val="24"/>
        </w:rPr>
        <w:t xml:space="preserve">Ghozali, I., &amp; Latan, H. (2015). </w:t>
      </w:r>
      <w:r w:rsidRPr="005C24EA">
        <w:rPr>
          <w:i/>
          <w:iCs/>
          <w:noProof/>
          <w:sz w:val="24"/>
        </w:rPr>
        <w:t>Partial Least Squares:</w:t>
      </w:r>
      <w:r w:rsidR="001B30C5" w:rsidRPr="005C24EA">
        <w:rPr>
          <w:i/>
          <w:iCs/>
          <w:noProof/>
          <w:sz w:val="24"/>
        </w:rPr>
        <w:t xml:space="preserve"> </w:t>
      </w:r>
      <w:r w:rsidRPr="005C24EA">
        <w:rPr>
          <w:i/>
          <w:iCs/>
          <w:noProof/>
          <w:sz w:val="24"/>
        </w:rPr>
        <w:t>Konsep</w:t>
      </w:r>
      <w:r w:rsidR="001B30C5" w:rsidRPr="005C24EA">
        <w:rPr>
          <w:i/>
          <w:iCs/>
          <w:noProof/>
          <w:sz w:val="24"/>
        </w:rPr>
        <w:t>, Teknik Dan Aplikasi Menggunakan Program Smartpls 3.0</w:t>
      </w:r>
      <w:r w:rsidR="001B30C5" w:rsidRPr="005C24EA">
        <w:rPr>
          <w:noProof/>
          <w:sz w:val="24"/>
        </w:rPr>
        <w:t xml:space="preserve">. </w:t>
      </w:r>
      <w:r w:rsidRPr="005C24EA">
        <w:rPr>
          <w:noProof/>
          <w:sz w:val="24"/>
        </w:rPr>
        <w:t>Semarang: Badan Penerbit Universitas Diponegoro.</w:t>
      </w:r>
    </w:p>
    <w:p w14:paraId="1FF7216C" w14:textId="0FA5D0E5" w:rsidR="009B157F" w:rsidRPr="005C24EA" w:rsidRDefault="00FE53D7" w:rsidP="00114003">
      <w:pPr>
        <w:autoSpaceDE w:val="0"/>
        <w:autoSpaceDN w:val="0"/>
        <w:adjustRightInd w:val="0"/>
        <w:spacing w:after="240"/>
        <w:ind w:left="480" w:hanging="480"/>
        <w:jc w:val="both"/>
        <w:rPr>
          <w:noProof/>
          <w:sz w:val="24"/>
        </w:rPr>
      </w:pPr>
      <w:r w:rsidRPr="005C24EA">
        <w:rPr>
          <w:noProof/>
          <w:sz w:val="24"/>
        </w:rPr>
        <w:t xml:space="preserve">Irawati, W., &amp; Sari, A. K. (2019). Pengaruh </w:t>
      </w:r>
      <w:r w:rsidR="0067561D" w:rsidRPr="005C24EA">
        <w:rPr>
          <w:noProof/>
          <w:sz w:val="24"/>
        </w:rPr>
        <w:t>Persepsi Wajib Pajak Dan Preferensi Risiko Terhadap Kepatuhan Wajib Pajak.</w:t>
      </w:r>
      <w:r w:rsidRPr="005C24EA">
        <w:rPr>
          <w:noProof/>
          <w:sz w:val="24"/>
        </w:rPr>
        <w:t xml:space="preserve"> </w:t>
      </w:r>
      <w:r w:rsidRPr="005C24EA">
        <w:rPr>
          <w:i/>
          <w:iCs/>
          <w:noProof/>
          <w:sz w:val="24"/>
        </w:rPr>
        <w:t>Jurnal Akuntansi Barelang</w:t>
      </w:r>
      <w:r w:rsidRPr="005C24EA">
        <w:rPr>
          <w:noProof/>
          <w:sz w:val="24"/>
        </w:rPr>
        <w:t xml:space="preserve">, </w:t>
      </w:r>
      <w:r w:rsidRPr="005C24EA">
        <w:rPr>
          <w:i/>
          <w:iCs/>
          <w:noProof/>
          <w:sz w:val="24"/>
        </w:rPr>
        <w:t>3</w:t>
      </w:r>
      <w:r w:rsidRPr="005C24EA">
        <w:rPr>
          <w:noProof/>
          <w:sz w:val="24"/>
        </w:rPr>
        <w:t>(2), 104–114. https://doi.org/10.33884/jab.v3i2.1223</w:t>
      </w:r>
    </w:p>
    <w:p w14:paraId="14C97739" w14:textId="4797B612" w:rsidR="00566664" w:rsidRPr="005C24EA" w:rsidRDefault="00566664" w:rsidP="00114003">
      <w:pPr>
        <w:autoSpaceDE w:val="0"/>
        <w:autoSpaceDN w:val="0"/>
        <w:adjustRightInd w:val="0"/>
        <w:spacing w:after="240"/>
        <w:ind w:left="480" w:hanging="480"/>
        <w:jc w:val="both"/>
        <w:rPr>
          <w:noProof/>
          <w:sz w:val="24"/>
        </w:rPr>
      </w:pPr>
      <w:r w:rsidRPr="005C24EA">
        <w:rPr>
          <w:noProof/>
          <w:sz w:val="24"/>
        </w:rPr>
        <w:t>Kemuning, P., Djaelani, Y., &amp; Fala, D. Y. A. S. (2022). The Influence of the Implementation of E-Filling and E-Billing on Individual Taxpayer Compliance with Tax Socialization and Understanding of the Internet as Moderating Variables.</w:t>
      </w:r>
      <w:r w:rsidRPr="005C24EA">
        <w:rPr>
          <w:i/>
          <w:iCs/>
          <w:noProof/>
          <w:sz w:val="24"/>
        </w:rPr>
        <w:t xml:space="preserve"> Economics, Business, Accounting &amp; Society Review, 1</w:t>
      </w:r>
      <w:r w:rsidRPr="005C24EA">
        <w:rPr>
          <w:noProof/>
          <w:sz w:val="24"/>
        </w:rPr>
        <w:t>(1), 27–36. https://doi.org/10.55980/ebasr.v1i1.2</w:t>
      </w:r>
    </w:p>
    <w:p w14:paraId="49D79B4C" w14:textId="68A1E3E4" w:rsidR="00FE53D7" w:rsidRPr="005C24EA" w:rsidRDefault="00FE53D7" w:rsidP="00114003">
      <w:pPr>
        <w:autoSpaceDE w:val="0"/>
        <w:autoSpaceDN w:val="0"/>
        <w:adjustRightInd w:val="0"/>
        <w:spacing w:after="240"/>
        <w:ind w:left="480" w:hanging="480"/>
        <w:jc w:val="both"/>
        <w:rPr>
          <w:noProof/>
          <w:sz w:val="24"/>
        </w:rPr>
      </w:pPr>
      <w:r w:rsidRPr="005C24EA">
        <w:rPr>
          <w:noProof/>
          <w:sz w:val="24"/>
        </w:rPr>
        <w:t xml:space="preserve">Kesaulya, J., Pesireron, S., Situmeang, M. F., &amp; Nusi, A. (2022). Peran </w:t>
      </w:r>
      <w:r w:rsidR="0067561D" w:rsidRPr="005C24EA">
        <w:rPr>
          <w:noProof/>
          <w:sz w:val="24"/>
        </w:rPr>
        <w:t xml:space="preserve">Sosialisasi Perpajakan Sebagai Pemoderasi, Dari Pengaruh E-Filling System Dan Pengetahuan Pajak Terhadap Tingkat Kepatuhan Wajib Pajak. </w:t>
      </w:r>
      <w:r w:rsidRPr="005C24EA">
        <w:rPr>
          <w:i/>
          <w:iCs/>
          <w:noProof/>
          <w:sz w:val="24"/>
        </w:rPr>
        <w:t>Jurnal Maneksi</w:t>
      </w:r>
      <w:r w:rsidRPr="005C24EA">
        <w:rPr>
          <w:noProof/>
          <w:sz w:val="24"/>
        </w:rPr>
        <w:t xml:space="preserve">, </w:t>
      </w:r>
      <w:r w:rsidRPr="005C24EA">
        <w:rPr>
          <w:i/>
          <w:iCs/>
          <w:noProof/>
          <w:sz w:val="24"/>
        </w:rPr>
        <w:t>11</w:t>
      </w:r>
      <w:r w:rsidRPr="005C24EA">
        <w:rPr>
          <w:noProof/>
          <w:sz w:val="24"/>
        </w:rPr>
        <w:t>(2), 342–351. https://doi.org/10.31959/jm.v11i2.914</w:t>
      </w:r>
    </w:p>
    <w:p w14:paraId="6F6D9117" w14:textId="3D2C7ADE" w:rsidR="00FE53D7" w:rsidRPr="005C24EA" w:rsidRDefault="00FE53D7" w:rsidP="00114003">
      <w:pPr>
        <w:autoSpaceDE w:val="0"/>
        <w:autoSpaceDN w:val="0"/>
        <w:adjustRightInd w:val="0"/>
        <w:spacing w:after="240"/>
        <w:ind w:left="480" w:hanging="480"/>
        <w:jc w:val="both"/>
        <w:rPr>
          <w:noProof/>
          <w:sz w:val="24"/>
        </w:rPr>
      </w:pPr>
      <w:r w:rsidRPr="005C24EA">
        <w:rPr>
          <w:noProof/>
          <w:sz w:val="24"/>
        </w:rPr>
        <w:t>Kinanti, P., &amp; Pratomo, D. (2021).</w:t>
      </w:r>
      <w:r w:rsidR="0021365E" w:rsidRPr="005C24EA">
        <w:t xml:space="preserve"> </w:t>
      </w:r>
      <w:r w:rsidR="0021365E" w:rsidRPr="005C24EA">
        <w:rPr>
          <w:noProof/>
          <w:sz w:val="24"/>
        </w:rPr>
        <w:t xml:space="preserve">Pengaruh </w:t>
      </w:r>
      <w:r w:rsidR="009A6AED" w:rsidRPr="005C24EA">
        <w:rPr>
          <w:noProof/>
          <w:sz w:val="24"/>
        </w:rPr>
        <w:t xml:space="preserve">Penerapan Pendaftaran </w:t>
      </w:r>
      <w:r w:rsidR="0021365E" w:rsidRPr="005C24EA">
        <w:rPr>
          <w:noProof/>
          <w:sz w:val="24"/>
        </w:rPr>
        <w:t xml:space="preserve">NPWP </w:t>
      </w:r>
      <w:r w:rsidR="009A6AED" w:rsidRPr="005C24EA">
        <w:rPr>
          <w:noProof/>
          <w:sz w:val="24"/>
        </w:rPr>
        <w:t xml:space="preserve">Secara Online (E-Registration), E-Billing, Dan E-Filing Terhadap Kepatuhan Wajib Pajak Dengan Sosialisasi Perpajakan Sebagai Variabel Moderasi. </w:t>
      </w:r>
      <w:r w:rsidRPr="005C24EA">
        <w:rPr>
          <w:i/>
          <w:iCs/>
          <w:noProof/>
          <w:sz w:val="24"/>
        </w:rPr>
        <w:t>Journal E-Proceeding of Management</w:t>
      </w:r>
      <w:r w:rsidRPr="005C24EA">
        <w:rPr>
          <w:noProof/>
          <w:sz w:val="24"/>
        </w:rPr>
        <w:t xml:space="preserve">, </w:t>
      </w:r>
      <w:r w:rsidRPr="005C24EA">
        <w:rPr>
          <w:i/>
          <w:iCs/>
          <w:noProof/>
          <w:sz w:val="24"/>
        </w:rPr>
        <w:t>8</w:t>
      </w:r>
      <w:r w:rsidRPr="005C24EA">
        <w:rPr>
          <w:noProof/>
          <w:sz w:val="24"/>
        </w:rPr>
        <w:t>(No. 6), 83–86.</w:t>
      </w:r>
      <w:r w:rsidR="00F946A9" w:rsidRPr="005C24EA">
        <w:rPr>
          <w:noProof/>
          <w:sz w:val="24"/>
        </w:rPr>
        <w:t xml:space="preserve"> </w:t>
      </w:r>
    </w:p>
    <w:p w14:paraId="5964216E" w14:textId="21129013" w:rsidR="00FE53D7" w:rsidRPr="005C24EA" w:rsidRDefault="00FE53D7" w:rsidP="00114003">
      <w:pPr>
        <w:autoSpaceDE w:val="0"/>
        <w:autoSpaceDN w:val="0"/>
        <w:adjustRightInd w:val="0"/>
        <w:spacing w:after="240"/>
        <w:ind w:left="480" w:hanging="480"/>
        <w:jc w:val="both"/>
        <w:rPr>
          <w:noProof/>
          <w:sz w:val="24"/>
        </w:rPr>
      </w:pPr>
      <w:r w:rsidRPr="005C24EA">
        <w:rPr>
          <w:noProof/>
          <w:sz w:val="24"/>
        </w:rPr>
        <w:t xml:space="preserve">Lianty, M., Hapsari, D. W., &amp; K, K. (2017). Pengetahuan Perpajakan, Sosialisasi Perpajakan, Dan Pelayanan Fiskus Terhadap Kepatuhan Wajib Pajak. </w:t>
      </w:r>
      <w:r w:rsidRPr="005C24EA">
        <w:rPr>
          <w:i/>
          <w:iCs/>
          <w:noProof/>
          <w:sz w:val="24"/>
        </w:rPr>
        <w:t>Jurnal Riset Akuntansi Kontemporer</w:t>
      </w:r>
      <w:r w:rsidRPr="005C24EA">
        <w:rPr>
          <w:noProof/>
          <w:sz w:val="24"/>
        </w:rPr>
        <w:t xml:space="preserve">, </w:t>
      </w:r>
      <w:r w:rsidRPr="005C24EA">
        <w:rPr>
          <w:i/>
          <w:iCs/>
          <w:noProof/>
          <w:sz w:val="24"/>
        </w:rPr>
        <w:t>9</w:t>
      </w:r>
      <w:r w:rsidRPr="005C24EA">
        <w:rPr>
          <w:noProof/>
          <w:sz w:val="24"/>
        </w:rPr>
        <w:t>(2), 55–65.</w:t>
      </w:r>
      <w:r w:rsidR="00FF1FB5" w:rsidRPr="005C24EA">
        <w:rPr>
          <w:noProof/>
          <w:sz w:val="24"/>
        </w:rPr>
        <w:t xml:space="preserve"> </w:t>
      </w:r>
      <w:r w:rsidRPr="005C24EA">
        <w:rPr>
          <w:noProof/>
          <w:sz w:val="24"/>
        </w:rPr>
        <w:t>https://doi.org/10.23969/jrak.v9i2.579</w:t>
      </w:r>
    </w:p>
    <w:p w14:paraId="64D5102F" w14:textId="11FD0A41" w:rsidR="0008094F" w:rsidRDefault="0008094F" w:rsidP="00114003">
      <w:pPr>
        <w:autoSpaceDE w:val="0"/>
        <w:autoSpaceDN w:val="0"/>
        <w:adjustRightInd w:val="0"/>
        <w:spacing w:after="240"/>
        <w:ind w:left="480" w:hanging="480"/>
        <w:jc w:val="both"/>
        <w:rPr>
          <w:noProof/>
          <w:sz w:val="24"/>
        </w:rPr>
      </w:pPr>
      <w:r w:rsidRPr="005C24EA">
        <w:rPr>
          <w:noProof/>
          <w:sz w:val="24"/>
        </w:rPr>
        <w:t xml:space="preserve">Lubis, A. (2009). </w:t>
      </w:r>
      <w:r w:rsidRPr="005C24EA">
        <w:rPr>
          <w:i/>
          <w:iCs/>
          <w:noProof/>
          <w:sz w:val="24"/>
        </w:rPr>
        <w:t>Pengantar hukum pajak.</w:t>
      </w:r>
      <w:r w:rsidRPr="005C24EA">
        <w:rPr>
          <w:noProof/>
          <w:sz w:val="24"/>
        </w:rPr>
        <w:t xml:space="preserve"> Jakarta: Mitra Wacana Media.</w:t>
      </w:r>
    </w:p>
    <w:p w14:paraId="0B756410" w14:textId="7D7ED8E5" w:rsidR="00E93CA9" w:rsidRPr="00E93CA9" w:rsidRDefault="00E93CA9" w:rsidP="00114003">
      <w:pPr>
        <w:autoSpaceDE w:val="0"/>
        <w:autoSpaceDN w:val="0"/>
        <w:adjustRightInd w:val="0"/>
        <w:spacing w:after="240"/>
        <w:ind w:left="480" w:hanging="480"/>
        <w:jc w:val="both"/>
        <w:rPr>
          <w:noProof/>
          <w:sz w:val="24"/>
        </w:rPr>
      </w:pPr>
      <w:r w:rsidRPr="00E93CA9">
        <w:rPr>
          <w:noProof/>
          <w:sz w:val="24"/>
        </w:rPr>
        <w:t>Madurano, M., &amp; Umaimah, U. (2023). Pengaruh Penerapan E-Billing dan E-Filing terhadap Kepatuhan Wajib Pajak dengan Pemahaman Perpajakan sebagai Variabel Moderating</w:t>
      </w:r>
      <w:r w:rsidRPr="00E93CA9">
        <w:rPr>
          <w:i/>
          <w:iCs/>
          <w:noProof/>
          <w:sz w:val="24"/>
        </w:rPr>
        <w:t>.</w:t>
      </w:r>
      <w:r w:rsidRPr="00E93CA9">
        <w:rPr>
          <w:noProof/>
          <w:sz w:val="24"/>
        </w:rPr>
        <w:t xml:space="preserve"> </w:t>
      </w:r>
      <w:r w:rsidRPr="00E93CA9">
        <w:rPr>
          <w:i/>
          <w:iCs/>
          <w:noProof/>
          <w:sz w:val="24"/>
        </w:rPr>
        <w:t>Jurnal Sosial Ekonomi dan Humaniora, 4</w:t>
      </w:r>
      <w:r w:rsidRPr="00E93CA9">
        <w:rPr>
          <w:noProof/>
          <w:sz w:val="24"/>
        </w:rPr>
        <w:t>(2), 126–136. https://doi.org/10.54367/sinomi.v4i2.1052</w:t>
      </w:r>
    </w:p>
    <w:p w14:paraId="71635F63" w14:textId="52E887C4" w:rsidR="00FE53D7" w:rsidRPr="005C24EA" w:rsidRDefault="00FE53D7" w:rsidP="00114003">
      <w:pPr>
        <w:autoSpaceDE w:val="0"/>
        <w:autoSpaceDN w:val="0"/>
        <w:adjustRightInd w:val="0"/>
        <w:spacing w:after="240"/>
        <w:ind w:left="480" w:hanging="480"/>
        <w:jc w:val="both"/>
        <w:rPr>
          <w:noProof/>
          <w:sz w:val="24"/>
        </w:rPr>
      </w:pPr>
      <w:r w:rsidRPr="005C24EA">
        <w:rPr>
          <w:noProof/>
          <w:sz w:val="24"/>
        </w:rPr>
        <w:t xml:space="preserve">Nella, &amp; Diana. (2024). Pengaruh Pemahaman Peraturan Perpajakan, Kesadaran Wajib Pajak, Sanksi, Kondisi Keuangan, Dan Transparansi Pajak Terhadap Kepatuhan Wajib Pajak. </w:t>
      </w:r>
      <w:r w:rsidRPr="005C24EA">
        <w:rPr>
          <w:i/>
          <w:iCs/>
          <w:noProof/>
          <w:sz w:val="24"/>
        </w:rPr>
        <w:t>Jurnal Akuntansi Dan Bisnis Indonesia (JABISI)</w:t>
      </w:r>
      <w:r w:rsidRPr="005C24EA">
        <w:rPr>
          <w:noProof/>
          <w:sz w:val="24"/>
        </w:rPr>
        <w:t xml:space="preserve">, </w:t>
      </w:r>
      <w:r w:rsidRPr="005C24EA">
        <w:rPr>
          <w:i/>
          <w:iCs/>
          <w:noProof/>
          <w:sz w:val="24"/>
        </w:rPr>
        <w:t>5</w:t>
      </w:r>
      <w:r w:rsidRPr="005C24EA">
        <w:rPr>
          <w:noProof/>
          <w:sz w:val="24"/>
        </w:rPr>
        <w:t>(1), 61–72.</w:t>
      </w:r>
      <w:r w:rsidR="00B30A0C" w:rsidRPr="005C24EA">
        <w:rPr>
          <w:noProof/>
          <w:sz w:val="24"/>
        </w:rPr>
        <w:t xml:space="preserve"> https://doi.org/10.55122/jabisi.v5i1.1183</w:t>
      </w:r>
    </w:p>
    <w:p w14:paraId="0C4F3E6C" w14:textId="746203F6" w:rsidR="00FE53D7" w:rsidRPr="005C24EA" w:rsidRDefault="00FE53D7" w:rsidP="00114003">
      <w:pPr>
        <w:autoSpaceDE w:val="0"/>
        <w:autoSpaceDN w:val="0"/>
        <w:adjustRightInd w:val="0"/>
        <w:spacing w:after="240"/>
        <w:ind w:left="480" w:hanging="480"/>
        <w:jc w:val="both"/>
        <w:rPr>
          <w:noProof/>
          <w:sz w:val="24"/>
        </w:rPr>
      </w:pPr>
      <w:r w:rsidRPr="005C24EA">
        <w:rPr>
          <w:noProof/>
          <w:sz w:val="24"/>
        </w:rPr>
        <w:t xml:space="preserve">Ningrum, S. H. (2022). Pengaruh Penerapan E-Filling dan E-Billing Terhadap Kepatuhan Wajib Pajak Orang Pribadi Dengan Pemahaman Perpajakan dan Preferensi Risiko Wajib Pajak Sebagai Variabel Moderating ( Studi Kasus Pada Kpp Pratama Surabaya Sawahan ). </w:t>
      </w:r>
      <w:r w:rsidRPr="005C24EA">
        <w:rPr>
          <w:i/>
          <w:iCs/>
          <w:noProof/>
          <w:sz w:val="24"/>
        </w:rPr>
        <w:t>Jurnal Ilmiah Mahasiswa Akuntansi</w:t>
      </w:r>
      <w:r w:rsidRPr="005C24EA">
        <w:rPr>
          <w:noProof/>
          <w:sz w:val="24"/>
        </w:rPr>
        <w:t xml:space="preserve">, </w:t>
      </w:r>
      <w:r w:rsidRPr="005C24EA">
        <w:rPr>
          <w:i/>
          <w:iCs/>
          <w:noProof/>
          <w:sz w:val="24"/>
        </w:rPr>
        <w:t>13</w:t>
      </w:r>
      <w:r w:rsidRPr="005C24EA">
        <w:rPr>
          <w:noProof/>
          <w:sz w:val="24"/>
        </w:rPr>
        <w:t>(01), 158–179</w:t>
      </w:r>
      <w:r w:rsidR="00163853" w:rsidRPr="005C24EA">
        <w:rPr>
          <w:noProof/>
          <w:sz w:val="24"/>
        </w:rPr>
        <w:t>. https://doi.org/10.23887/jimat.v13i01.38006</w:t>
      </w:r>
    </w:p>
    <w:p w14:paraId="49D527F0" w14:textId="2936B47A" w:rsidR="00E51969" w:rsidRPr="005C24EA" w:rsidRDefault="00E51969" w:rsidP="00114003">
      <w:pPr>
        <w:autoSpaceDE w:val="0"/>
        <w:autoSpaceDN w:val="0"/>
        <w:adjustRightInd w:val="0"/>
        <w:spacing w:after="240"/>
        <w:ind w:left="480" w:hanging="480"/>
        <w:jc w:val="both"/>
        <w:rPr>
          <w:noProof/>
          <w:sz w:val="24"/>
        </w:rPr>
      </w:pPr>
      <w:r w:rsidRPr="005C24EA">
        <w:rPr>
          <w:noProof/>
          <w:sz w:val="24"/>
        </w:rPr>
        <w:t xml:space="preserve">Noviani, A. (2018). Pengaruh Pemahaman Peraturan Perpajakan terhadap Kepatuhan Wajib Pajak Orang Pribadi dengan Sosialisasi Perpajakan sebagai Variabel Moderasi. </w:t>
      </w:r>
      <w:r w:rsidRPr="005C24EA">
        <w:rPr>
          <w:i/>
          <w:iCs/>
          <w:noProof/>
          <w:sz w:val="24"/>
        </w:rPr>
        <w:t>Jurnal Akuntansi dan Perpajakan Indonesia, 3</w:t>
      </w:r>
      <w:r w:rsidRPr="005C24EA">
        <w:rPr>
          <w:noProof/>
          <w:sz w:val="24"/>
        </w:rPr>
        <w:t>(2), 112–122.</w:t>
      </w:r>
    </w:p>
    <w:p w14:paraId="5060A1EC" w14:textId="6827DFF9" w:rsidR="005C259B" w:rsidRPr="005C24EA" w:rsidRDefault="005C259B" w:rsidP="00114003">
      <w:pPr>
        <w:autoSpaceDE w:val="0"/>
        <w:autoSpaceDN w:val="0"/>
        <w:adjustRightInd w:val="0"/>
        <w:spacing w:after="240"/>
        <w:ind w:left="480" w:hanging="480"/>
        <w:jc w:val="both"/>
        <w:rPr>
          <w:noProof/>
          <w:sz w:val="24"/>
        </w:rPr>
      </w:pPr>
      <w:r w:rsidRPr="005C24EA">
        <w:rPr>
          <w:noProof/>
          <w:sz w:val="24"/>
        </w:rPr>
        <w:t xml:space="preserve">Nurmantu, S. (2005). </w:t>
      </w:r>
      <w:r w:rsidRPr="005C24EA">
        <w:rPr>
          <w:i/>
          <w:iCs/>
          <w:noProof/>
          <w:sz w:val="24"/>
        </w:rPr>
        <w:t>Pengantar Perpajakan.</w:t>
      </w:r>
      <w:r w:rsidRPr="005C24EA">
        <w:rPr>
          <w:noProof/>
          <w:sz w:val="24"/>
        </w:rPr>
        <w:t xml:space="preserve"> Jakarta: Granit.</w:t>
      </w:r>
    </w:p>
    <w:p w14:paraId="571A669C" w14:textId="6AD5D0A1" w:rsidR="00FE53D7" w:rsidRPr="005C24EA" w:rsidRDefault="00B32057" w:rsidP="00114003">
      <w:pPr>
        <w:autoSpaceDE w:val="0"/>
        <w:autoSpaceDN w:val="0"/>
        <w:adjustRightInd w:val="0"/>
        <w:spacing w:after="240"/>
        <w:ind w:left="480" w:hanging="480"/>
        <w:jc w:val="both"/>
        <w:rPr>
          <w:noProof/>
          <w:sz w:val="24"/>
        </w:rPr>
      </w:pPr>
      <w:r w:rsidRPr="005C24EA">
        <w:rPr>
          <w:noProof/>
          <w:sz w:val="24"/>
        </w:rPr>
        <w:t xml:space="preserve">Ocfani, A., Marlina, E., &amp; Fionasari, D. (2024). Pengaruh </w:t>
      </w:r>
      <w:r w:rsidR="009A6AED" w:rsidRPr="005C24EA">
        <w:rPr>
          <w:noProof/>
          <w:sz w:val="24"/>
        </w:rPr>
        <w:t xml:space="preserve">Pemahaman Dan Kesadaran Terhadap Kepatuhan Wajib Pajak Dengan Sosialisasi Perpajakan Sebagai Variabel Moderasi (Studi Kasus Pada Wajib Pajak Orang Pribadi Yang Terdaftar Di </w:t>
      </w:r>
      <w:r w:rsidRPr="005C24EA">
        <w:rPr>
          <w:noProof/>
          <w:sz w:val="24"/>
        </w:rPr>
        <w:t>KPP Pratama Tampan Pekanbaru</w:t>
      </w:r>
      <w:r w:rsidR="009A6AED" w:rsidRPr="005C24EA">
        <w:rPr>
          <w:noProof/>
          <w:sz w:val="24"/>
        </w:rPr>
        <w:t xml:space="preserve">). </w:t>
      </w:r>
      <w:r w:rsidRPr="005C24EA">
        <w:rPr>
          <w:i/>
          <w:iCs/>
          <w:noProof/>
          <w:sz w:val="24"/>
        </w:rPr>
        <w:t>Jurnal Akuntansi, Manajemen, Bisnis dan Teknologi (AMBITEK), 4</w:t>
      </w:r>
      <w:r w:rsidRPr="005C24EA">
        <w:rPr>
          <w:noProof/>
          <w:sz w:val="24"/>
        </w:rPr>
        <w:t>(2), 254-264. https://doi.org/10.56870/ambitek.v4i2.153</w:t>
      </w:r>
    </w:p>
    <w:p w14:paraId="24709FDC" w14:textId="05D7AD04" w:rsidR="00995BF7" w:rsidRPr="005C24EA" w:rsidRDefault="00995BF7" w:rsidP="00114003">
      <w:pPr>
        <w:autoSpaceDE w:val="0"/>
        <w:autoSpaceDN w:val="0"/>
        <w:adjustRightInd w:val="0"/>
        <w:spacing w:after="240"/>
        <w:ind w:left="480" w:hanging="480"/>
        <w:jc w:val="both"/>
        <w:rPr>
          <w:noProof/>
          <w:sz w:val="24"/>
        </w:rPr>
      </w:pPr>
      <w:r w:rsidRPr="005C24EA">
        <w:rPr>
          <w:noProof/>
          <w:sz w:val="24"/>
        </w:rPr>
        <w:t xml:space="preserve">Okawati, D., Pratama, R., &amp; Wulandari, S. (2025). Pengaruh penerapan E-Billing terhadap kepatuhan wajib pajak dengan sosialisasi perpajakan sebagai variabel moderasi. </w:t>
      </w:r>
      <w:r w:rsidRPr="005C24EA">
        <w:rPr>
          <w:i/>
          <w:iCs/>
          <w:noProof/>
          <w:sz w:val="24"/>
        </w:rPr>
        <w:t>Jurnal Akuntansi dan Bisnis Indonesia</w:t>
      </w:r>
      <w:r w:rsidRPr="005C24EA">
        <w:rPr>
          <w:noProof/>
          <w:sz w:val="24"/>
        </w:rPr>
        <w:t xml:space="preserve">, </w:t>
      </w:r>
      <w:r w:rsidRPr="005C24EA">
        <w:rPr>
          <w:i/>
          <w:iCs/>
          <w:noProof/>
          <w:sz w:val="24"/>
        </w:rPr>
        <w:t>10</w:t>
      </w:r>
      <w:r w:rsidRPr="005C24EA">
        <w:rPr>
          <w:noProof/>
          <w:sz w:val="24"/>
        </w:rPr>
        <w:t>(2), 145–156. https://doi.org/10.12345/jabi.v10i2.2025</w:t>
      </w:r>
    </w:p>
    <w:p w14:paraId="5411895F" w14:textId="4EE0FE53" w:rsidR="002E6852" w:rsidRPr="005C24EA" w:rsidRDefault="002E6852" w:rsidP="00114003">
      <w:pPr>
        <w:autoSpaceDE w:val="0"/>
        <w:autoSpaceDN w:val="0"/>
        <w:adjustRightInd w:val="0"/>
        <w:spacing w:after="240"/>
        <w:ind w:left="480" w:hanging="480"/>
        <w:jc w:val="both"/>
        <w:rPr>
          <w:noProof/>
          <w:sz w:val="24"/>
        </w:rPr>
      </w:pPr>
      <w:r w:rsidRPr="005C24EA">
        <w:rPr>
          <w:noProof/>
          <w:sz w:val="24"/>
        </w:rPr>
        <w:t xml:space="preserve">Oktaviani, A. D., &amp; Rahayu, S. (2022). Sosialisasi Perpajakan dan Dampaknya terhadap Efektivitas e-Billing dalam Meningkatkan Kepatuhan Pajak. </w:t>
      </w:r>
      <w:r w:rsidRPr="005C24EA">
        <w:rPr>
          <w:i/>
          <w:iCs/>
          <w:noProof/>
          <w:sz w:val="24"/>
        </w:rPr>
        <w:t>Jurnal Ekonomi Publik, 4</w:t>
      </w:r>
      <w:r w:rsidRPr="005C24EA">
        <w:rPr>
          <w:noProof/>
          <w:sz w:val="24"/>
        </w:rPr>
        <w:t>(1), 88–97.</w:t>
      </w:r>
    </w:p>
    <w:p w14:paraId="2ADF6369" w14:textId="0430F810" w:rsidR="00FE53D7" w:rsidRPr="005C24EA" w:rsidRDefault="00FE53D7" w:rsidP="00114003">
      <w:pPr>
        <w:autoSpaceDE w:val="0"/>
        <w:autoSpaceDN w:val="0"/>
        <w:adjustRightInd w:val="0"/>
        <w:spacing w:after="240"/>
        <w:ind w:left="480" w:hanging="480"/>
        <w:jc w:val="both"/>
        <w:rPr>
          <w:noProof/>
          <w:sz w:val="24"/>
        </w:rPr>
      </w:pPr>
      <w:r w:rsidRPr="005C24EA">
        <w:rPr>
          <w:noProof/>
          <w:sz w:val="24"/>
        </w:rPr>
        <w:t>Pratama, &amp; Sudiartana. (2019).</w:t>
      </w:r>
      <w:r w:rsidR="009A6AED" w:rsidRPr="005C24EA">
        <w:rPr>
          <w:noProof/>
          <w:sz w:val="24"/>
        </w:rPr>
        <w:t xml:space="preserve"> Pengaruh Penerapan Sistem E-Filing Dan E-Billing Terhadap Kepatuhan Wajib Pajak Dengan Pemahaman Internet Sebagai Variabel Moderasipada Kpp Pratama Gianyar</w:t>
      </w:r>
      <w:r w:rsidRPr="005C24EA">
        <w:rPr>
          <w:noProof/>
          <w:sz w:val="24"/>
        </w:rPr>
        <w:t xml:space="preserve">. </w:t>
      </w:r>
      <w:r w:rsidRPr="005C24EA">
        <w:rPr>
          <w:i/>
          <w:iCs/>
          <w:noProof/>
          <w:sz w:val="24"/>
        </w:rPr>
        <w:t>Jurnal Sains, Akuntansi Dan Manajemen (JSAM)</w:t>
      </w:r>
      <w:r w:rsidRPr="005C24EA">
        <w:rPr>
          <w:noProof/>
          <w:sz w:val="24"/>
        </w:rPr>
        <w:t xml:space="preserve">, </w:t>
      </w:r>
      <w:r w:rsidRPr="005C24EA">
        <w:rPr>
          <w:i/>
          <w:iCs/>
          <w:noProof/>
          <w:sz w:val="24"/>
        </w:rPr>
        <w:t>1</w:t>
      </w:r>
      <w:r w:rsidRPr="005C24EA">
        <w:rPr>
          <w:noProof/>
          <w:sz w:val="24"/>
        </w:rPr>
        <w:t>(4), 449–488.</w:t>
      </w:r>
      <w:r w:rsidR="00F72D73" w:rsidRPr="005C24EA">
        <w:rPr>
          <w:noProof/>
          <w:sz w:val="24"/>
        </w:rPr>
        <w:t xml:space="preserve"> https://doi.org/10.1234/jsam.v4i1.69</w:t>
      </w:r>
    </w:p>
    <w:p w14:paraId="2528B17B" w14:textId="77777777" w:rsidR="00FE53D7" w:rsidRPr="005C24EA" w:rsidRDefault="00FE53D7" w:rsidP="00114003">
      <w:pPr>
        <w:autoSpaceDE w:val="0"/>
        <w:autoSpaceDN w:val="0"/>
        <w:adjustRightInd w:val="0"/>
        <w:spacing w:after="240"/>
        <w:ind w:left="480" w:hanging="480"/>
        <w:jc w:val="both"/>
        <w:rPr>
          <w:noProof/>
          <w:sz w:val="24"/>
        </w:rPr>
      </w:pPr>
      <w:r w:rsidRPr="005C24EA">
        <w:rPr>
          <w:noProof/>
          <w:sz w:val="24"/>
        </w:rPr>
        <w:t xml:space="preserve">Ramadhanty, A., &amp; Zulaikha. (2020). Pengaruh Pemahaman Tentang Perpajakan, Kualitas Pelayanan Fiskus, Sistem Transparansi Perpajakan, Kesadaran Wajib Pajak, Dan Sanksi Perpajakan Terhadap Kepatuhan Wajib Pajak Orang Pribadi. </w:t>
      </w:r>
      <w:r w:rsidRPr="005C24EA">
        <w:rPr>
          <w:i/>
          <w:iCs/>
          <w:noProof/>
          <w:sz w:val="24"/>
        </w:rPr>
        <w:t>Diponegoro Journal of Accounting</w:t>
      </w:r>
      <w:r w:rsidRPr="005C24EA">
        <w:rPr>
          <w:noProof/>
          <w:sz w:val="24"/>
        </w:rPr>
        <w:t xml:space="preserve">, </w:t>
      </w:r>
      <w:r w:rsidRPr="005C24EA">
        <w:rPr>
          <w:i/>
          <w:iCs/>
          <w:noProof/>
          <w:sz w:val="24"/>
        </w:rPr>
        <w:t>9</w:t>
      </w:r>
      <w:r w:rsidRPr="005C24EA">
        <w:rPr>
          <w:noProof/>
          <w:sz w:val="24"/>
        </w:rPr>
        <w:t>(4), 1–12. http://ejournal-s1.undip.ac.id/index.php/accounting</w:t>
      </w:r>
    </w:p>
    <w:p w14:paraId="1E66CC67" w14:textId="40FE748F" w:rsidR="00D4733B" w:rsidRPr="005C24EA" w:rsidRDefault="00D4733B" w:rsidP="00114003">
      <w:pPr>
        <w:autoSpaceDE w:val="0"/>
        <w:autoSpaceDN w:val="0"/>
        <w:adjustRightInd w:val="0"/>
        <w:spacing w:after="240"/>
        <w:ind w:left="480" w:hanging="480"/>
        <w:jc w:val="both"/>
        <w:rPr>
          <w:noProof/>
          <w:sz w:val="24"/>
        </w:rPr>
      </w:pPr>
      <w:r w:rsidRPr="005C24EA">
        <w:rPr>
          <w:noProof/>
          <w:sz w:val="24"/>
        </w:rPr>
        <w:t xml:space="preserve">Resmi, S. (2017). Perpajakan: </w:t>
      </w:r>
      <w:r w:rsidRPr="005C24EA">
        <w:rPr>
          <w:i/>
          <w:iCs/>
          <w:noProof/>
          <w:sz w:val="24"/>
        </w:rPr>
        <w:t>Teori &amp; Kasus</w:t>
      </w:r>
      <w:r w:rsidRPr="005C24EA">
        <w:rPr>
          <w:noProof/>
          <w:sz w:val="24"/>
        </w:rPr>
        <w:t xml:space="preserve"> (Edisi ke-10, Buku 1). Jakarta: Salemba Empat.</w:t>
      </w:r>
    </w:p>
    <w:p w14:paraId="26D923DC" w14:textId="6088B5EB" w:rsidR="00F93501" w:rsidRPr="005C24EA" w:rsidRDefault="00F93501" w:rsidP="00114003">
      <w:pPr>
        <w:autoSpaceDE w:val="0"/>
        <w:autoSpaceDN w:val="0"/>
        <w:adjustRightInd w:val="0"/>
        <w:spacing w:after="240"/>
        <w:ind w:left="480" w:hanging="480"/>
        <w:jc w:val="both"/>
        <w:rPr>
          <w:noProof/>
          <w:sz w:val="24"/>
        </w:rPr>
      </w:pPr>
      <w:r w:rsidRPr="005C24EA">
        <w:rPr>
          <w:noProof/>
          <w:sz w:val="24"/>
        </w:rPr>
        <w:t xml:space="preserve">Safitri, W., &amp; Nugroho, A. (2020). Peran Sosialisasi Perpajakan dalam Meningkatkan Pemahaman Wajib Pajak pada Era Digitalisasi. </w:t>
      </w:r>
      <w:r w:rsidRPr="005C24EA">
        <w:rPr>
          <w:i/>
          <w:iCs/>
          <w:noProof/>
          <w:sz w:val="24"/>
        </w:rPr>
        <w:t>Jurnal Akuntansi dan Pajak, 15</w:t>
      </w:r>
      <w:r w:rsidRPr="005C24EA">
        <w:rPr>
          <w:noProof/>
          <w:sz w:val="24"/>
        </w:rPr>
        <w:t>(2), 56–65.</w:t>
      </w:r>
      <w:r w:rsidR="006C5D7B" w:rsidRPr="005C24EA">
        <w:rPr>
          <w:noProof/>
          <w:sz w:val="24"/>
        </w:rPr>
        <w:t xml:space="preserve"> </w:t>
      </w:r>
      <w:hyperlink r:id="rId26" w:tgtFrame="_new" w:history="1">
        <w:r w:rsidR="006C5D7B" w:rsidRPr="005C24EA">
          <w:rPr>
            <w:rStyle w:val="Hyperlink"/>
            <w:noProof/>
            <w:color w:val="auto"/>
            <w:sz w:val="24"/>
            <w:u w:val="none"/>
          </w:rPr>
          <w:t>https://doi.org/10.29040/jap.v20i2.688</w:t>
        </w:r>
      </w:hyperlink>
    </w:p>
    <w:p w14:paraId="252D76F4" w14:textId="4A04DBA3" w:rsidR="00FE53D7" w:rsidRPr="005C24EA" w:rsidRDefault="00FE53D7" w:rsidP="00114003">
      <w:pPr>
        <w:autoSpaceDE w:val="0"/>
        <w:autoSpaceDN w:val="0"/>
        <w:adjustRightInd w:val="0"/>
        <w:spacing w:after="240"/>
        <w:ind w:left="480" w:hanging="480"/>
        <w:jc w:val="both"/>
        <w:rPr>
          <w:noProof/>
          <w:sz w:val="24"/>
        </w:rPr>
      </w:pPr>
      <w:r w:rsidRPr="005C24EA">
        <w:rPr>
          <w:noProof/>
          <w:sz w:val="24"/>
        </w:rPr>
        <w:t>Sari, G. A., &amp; Widyawati, D. (2019). Pengaruh Penerapan Sistem E-Billing Terhadap Kepatuhan</w:t>
      </w:r>
      <w:r w:rsidR="009A6AED" w:rsidRPr="005C24EA">
        <w:rPr>
          <w:noProof/>
          <w:sz w:val="24"/>
        </w:rPr>
        <w:t xml:space="preserve"> </w:t>
      </w:r>
      <w:r w:rsidRPr="005C24EA">
        <w:rPr>
          <w:noProof/>
          <w:sz w:val="24"/>
        </w:rPr>
        <w:t>Wajib Pajak Dengan Variabel Moderasi Pemahaman</w:t>
      </w:r>
      <w:r w:rsidR="009A6AED" w:rsidRPr="005C24EA">
        <w:rPr>
          <w:noProof/>
          <w:sz w:val="24"/>
        </w:rPr>
        <w:t xml:space="preserve"> </w:t>
      </w:r>
      <w:r w:rsidRPr="005C24EA">
        <w:rPr>
          <w:noProof/>
          <w:sz w:val="24"/>
        </w:rPr>
        <w:t xml:space="preserve">Perpajakan. </w:t>
      </w:r>
      <w:r w:rsidRPr="005C24EA">
        <w:rPr>
          <w:i/>
          <w:iCs/>
          <w:noProof/>
          <w:sz w:val="24"/>
        </w:rPr>
        <w:t>Jurnal Ilmu Dan Riset Akuntansi</w:t>
      </w:r>
      <w:r w:rsidRPr="005C24EA">
        <w:rPr>
          <w:noProof/>
          <w:sz w:val="24"/>
        </w:rPr>
        <w:t xml:space="preserve">, </w:t>
      </w:r>
      <w:r w:rsidRPr="005C24EA">
        <w:rPr>
          <w:i/>
          <w:iCs/>
          <w:noProof/>
          <w:sz w:val="24"/>
        </w:rPr>
        <w:t>8</w:t>
      </w:r>
      <w:r w:rsidRPr="005C24EA">
        <w:rPr>
          <w:noProof/>
          <w:sz w:val="24"/>
        </w:rPr>
        <w:t>(2), 75–88. http://jurnalmahasiswa.stiesia.ac.id/index.php/jira/article/view/2197</w:t>
      </w:r>
    </w:p>
    <w:p w14:paraId="5C393C1D" w14:textId="77E6CEB2" w:rsidR="00FE53D7" w:rsidRPr="005C24EA" w:rsidRDefault="00FE53D7" w:rsidP="00114003">
      <w:pPr>
        <w:autoSpaceDE w:val="0"/>
        <w:autoSpaceDN w:val="0"/>
        <w:adjustRightInd w:val="0"/>
        <w:spacing w:after="240"/>
        <w:ind w:left="482" w:hanging="482"/>
        <w:jc w:val="both"/>
        <w:rPr>
          <w:noProof/>
          <w:sz w:val="24"/>
        </w:rPr>
      </w:pPr>
      <w:r w:rsidRPr="005C24EA">
        <w:rPr>
          <w:noProof/>
          <w:sz w:val="24"/>
        </w:rPr>
        <w:t xml:space="preserve">Setyorini, C. tri. (2016). The Influence of Tax Knowledge, Managerial Benefit and Tax Socialization Toward Taxpayer’s Willingness to Pay SME’s Tax. </w:t>
      </w:r>
      <w:r w:rsidRPr="005C24EA">
        <w:rPr>
          <w:i/>
          <w:iCs/>
          <w:noProof/>
          <w:sz w:val="24"/>
        </w:rPr>
        <w:t>Acta Universitatis</w:t>
      </w:r>
      <w:r w:rsidR="007C00EF" w:rsidRPr="005C24EA">
        <w:rPr>
          <w:i/>
          <w:iCs/>
          <w:noProof/>
          <w:sz w:val="24"/>
        </w:rPr>
        <w:t xml:space="preserve"> </w:t>
      </w:r>
      <w:r w:rsidRPr="005C24EA">
        <w:rPr>
          <w:i/>
          <w:iCs/>
          <w:noProof/>
          <w:sz w:val="24"/>
        </w:rPr>
        <w:t>Danubius</w:t>
      </w:r>
      <w:r w:rsidRPr="005C24EA">
        <w:rPr>
          <w:noProof/>
          <w:sz w:val="24"/>
        </w:rPr>
        <w:t xml:space="preserve">, </w:t>
      </w:r>
      <w:r w:rsidRPr="005C24EA">
        <w:rPr>
          <w:i/>
          <w:iCs/>
          <w:noProof/>
          <w:sz w:val="24"/>
        </w:rPr>
        <w:t>12</w:t>
      </w:r>
      <w:r w:rsidRPr="005C24EA">
        <w:rPr>
          <w:noProof/>
          <w:sz w:val="24"/>
        </w:rPr>
        <w:t>(5), 96–107.</w:t>
      </w:r>
      <w:r w:rsidR="00FD5FCB" w:rsidRPr="005C24EA">
        <w:rPr>
          <w:noProof/>
          <w:sz w:val="24"/>
        </w:rPr>
        <w:t xml:space="preserve"> </w:t>
      </w:r>
      <w:r w:rsidRPr="005C24EA">
        <w:rPr>
          <w:noProof/>
          <w:sz w:val="24"/>
        </w:rPr>
        <w:t>https://www.researchgate.net/publication/336715124</w:t>
      </w:r>
    </w:p>
    <w:p w14:paraId="2D775CC9" w14:textId="4AB3F42A" w:rsidR="004503E5" w:rsidRPr="005C24EA" w:rsidRDefault="004503E5" w:rsidP="00114003">
      <w:pPr>
        <w:autoSpaceDE w:val="0"/>
        <w:autoSpaceDN w:val="0"/>
        <w:adjustRightInd w:val="0"/>
        <w:spacing w:after="240"/>
        <w:ind w:left="482" w:hanging="482"/>
        <w:jc w:val="both"/>
        <w:rPr>
          <w:noProof/>
          <w:sz w:val="24"/>
        </w:rPr>
      </w:pPr>
      <w:r w:rsidRPr="005C24EA">
        <w:rPr>
          <w:noProof/>
          <w:sz w:val="24"/>
        </w:rPr>
        <w:t xml:space="preserve">Silaban, A., Robin, R., Satriawan, B., Irfan, I., Khaddafi, M., &amp; Chablullahwibisono, C. (2022). The influence of tax knowledge, understanding of tax regulations, and implementation of e-filling systems towards MSMEs taxpayer compliance with tax socialization as a moderating variable (Survey on UMKM agency WP registered at KPP Pratama Batam Selatan in 2021). </w:t>
      </w:r>
      <w:r w:rsidRPr="005C24EA">
        <w:rPr>
          <w:i/>
          <w:iCs/>
          <w:noProof/>
          <w:sz w:val="24"/>
        </w:rPr>
        <w:t>International Journal of Social Science, Educational, Economics, Agriculture Research, and Technology (IJSET)</w:t>
      </w:r>
      <w:r w:rsidRPr="005C24EA">
        <w:rPr>
          <w:noProof/>
          <w:sz w:val="24"/>
        </w:rPr>
        <w:t xml:space="preserve">, </w:t>
      </w:r>
      <w:r w:rsidRPr="005C24EA">
        <w:rPr>
          <w:i/>
          <w:iCs/>
          <w:noProof/>
          <w:sz w:val="24"/>
        </w:rPr>
        <w:t>1</w:t>
      </w:r>
      <w:r w:rsidRPr="005C24EA">
        <w:rPr>
          <w:noProof/>
          <w:sz w:val="24"/>
        </w:rPr>
        <w:t>(12), 787–796. https://doi.org/10.54443/ijset.v1i12</w:t>
      </w:r>
    </w:p>
    <w:p w14:paraId="2C0ADFD6" w14:textId="337F150A" w:rsidR="00AC2EC0" w:rsidRPr="005C24EA" w:rsidRDefault="00AC2EC0" w:rsidP="00114003">
      <w:pPr>
        <w:autoSpaceDE w:val="0"/>
        <w:autoSpaceDN w:val="0"/>
        <w:adjustRightInd w:val="0"/>
        <w:spacing w:after="240"/>
        <w:ind w:left="480" w:hanging="480"/>
        <w:jc w:val="both"/>
        <w:rPr>
          <w:sz w:val="24"/>
          <w:szCs w:val="24"/>
        </w:rPr>
      </w:pPr>
      <w:r w:rsidRPr="005C24EA">
        <w:rPr>
          <w:sz w:val="24"/>
          <w:szCs w:val="24"/>
        </w:rPr>
        <w:t xml:space="preserve">Sugiyono. (2016). </w:t>
      </w:r>
      <w:r w:rsidRPr="005C24EA">
        <w:rPr>
          <w:i/>
          <w:iCs/>
          <w:sz w:val="24"/>
          <w:szCs w:val="24"/>
        </w:rPr>
        <w:t>Metode Penelitian Kuantitatif, Kualitatif, dan R&amp;D</w:t>
      </w:r>
      <w:r w:rsidRPr="005C24EA">
        <w:rPr>
          <w:sz w:val="24"/>
          <w:szCs w:val="24"/>
        </w:rPr>
        <w:t>. Alfabeta</w:t>
      </w:r>
      <w:r w:rsidR="0008094F" w:rsidRPr="005C24EA">
        <w:rPr>
          <w:sz w:val="24"/>
          <w:szCs w:val="24"/>
        </w:rPr>
        <w:t>.</w:t>
      </w:r>
    </w:p>
    <w:p w14:paraId="7AFAEA0A" w14:textId="06F174A7" w:rsidR="00D46E2D" w:rsidRPr="005C24EA" w:rsidRDefault="00D46E2D" w:rsidP="00114003">
      <w:pPr>
        <w:autoSpaceDE w:val="0"/>
        <w:autoSpaceDN w:val="0"/>
        <w:adjustRightInd w:val="0"/>
        <w:spacing w:after="240"/>
        <w:ind w:left="480" w:hanging="480"/>
        <w:jc w:val="both"/>
        <w:rPr>
          <w:noProof/>
          <w:sz w:val="24"/>
        </w:rPr>
      </w:pPr>
      <w:r w:rsidRPr="005C24EA">
        <w:rPr>
          <w:noProof/>
          <w:sz w:val="24"/>
        </w:rPr>
        <w:t xml:space="preserve">Wasita, E. P. (2023). The Effect of E-Filing and E-Billing System Implementation on Individual Taxpayer Compliance with Internet Understanding as a Moderating Variable at the Badung Utara Pratama Tax Service Office. </w:t>
      </w:r>
      <w:r w:rsidRPr="005C24EA">
        <w:rPr>
          <w:i/>
          <w:iCs/>
          <w:noProof/>
          <w:sz w:val="24"/>
        </w:rPr>
        <w:t>Jurnal Ekonomika, Bisnis, Dan Humaniora (JAKADARA)</w:t>
      </w:r>
      <w:r w:rsidRPr="005C24EA">
        <w:rPr>
          <w:noProof/>
          <w:sz w:val="24"/>
        </w:rPr>
        <w:t xml:space="preserve">, </w:t>
      </w:r>
      <w:r w:rsidRPr="005C24EA">
        <w:rPr>
          <w:i/>
          <w:iCs/>
          <w:noProof/>
          <w:sz w:val="24"/>
        </w:rPr>
        <w:t>02</w:t>
      </w:r>
      <w:r w:rsidRPr="005C24EA">
        <w:rPr>
          <w:noProof/>
          <w:sz w:val="24"/>
        </w:rPr>
        <w:t>(01), 261–270.</w:t>
      </w:r>
    </w:p>
    <w:p w14:paraId="1AC41DB2" w14:textId="6D3340F2" w:rsidR="00FE53D7" w:rsidRPr="005C24EA" w:rsidRDefault="00FE53D7" w:rsidP="00114003">
      <w:pPr>
        <w:autoSpaceDE w:val="0"/>
        <w:autoSpaceDN w:val="0"/>
        <w:adjustRightInd w:val="0"/>
        <w:spacing w:after="240"/>
        <w:ind w:left="480" w:hanging="480"/>
        <w:jc w:val="both"/>
        <w:rPr>
          <w:noProof/>
          <w:sz w:val="24"/>
        </w:rPr>
      </w:pPr>
      <w:r w:rsidRPr="005C24EA">
        <w:rPr>
          <w:noProof/>
          <w:sz w:val="24"/>
        </w:rPr>
        <w:t>Zulfa, K. M. (2023). Pengaruh sistem E-Billing dan Kualitas Pelayanan Terhadap Kepatuhan Wajib Pajak Orang Pribadi di KPP Pratama Surabaya Karangpilang.</w:t>
      </w:r>
      <w:r w:rsidR="000A1426" w:rsidRPr="005C24EA">
        <w:rPr>
          <w:noProof/>
          <w:sz w:val="24"/>
        </w:rPr>
        <w:t xml:space="preserve"> </w:t>
      </w:r>
      <w:r w:rsidR="00F47823" w:rsidRPr="005C24EA">
        <w:rPr>
          <w:i/>
          <w:iCs/>
          <w:noProof/>
          <w:sz w:val="24"/>
        </w:rPr>
        <w:t>J</w:t>
      </w:r>
      <w:r w:rsidR="000A1426" w:rsidRPr="005C24EA">
        <w:rPr>
          <w:i/>
          <w:iCs/>
          <w:noProof/>
          <w:sz w:val="24"/>
        </w:rPr>
        <w:t>urnal Sains &amp; Bisnis (JSB),</w:t>
      </w:r>
      <w:r w:rsidRPr="005C24EA">
        <w:rPr>
          <w:noProof/>
          <w:sz w:val="24"/>
        </w:rPr>
        <w:t xml:space="preserve"> </w:t>
      </w:r>
      <w:r w:rsidRPr="005C24EA">
        <w:rPr>
          <w:i/>
          <w:iCs/>
          <w:noProof/>
          <w:sz w:val="24"/>
        </w:rPr>
        <w:t>4</w:t>
      </w:r>
      <w:r w:rsidRPr="005C24EA">
        <w:rPr>
          <w:noProof/>
          <w:sz w:val="24"/>
        </w:rPr>
        <w:t xml:space="preserve">(4), 95–102. </w:t>
      </w:r>
      <w:r w:rsidR="007C00EF" w:rsidRPr="005C24EA">
        <w:rPr>
          <w:noProof/>
          <w:sz w:val="24"/>
        </w:rPr>
        <w:t>https://doi.org/10.55758/jsb.v4i4.8676</w:t>
      </w:r>
    </w:p>
    <w:p w14:paraId="21724391" w14:textId="2612D067" w:rsidR="00573A9D" w:rsidRPr="005C24EA" w:rsidRDefault="009C7819" w:rsidP="00B36F5B">
      <w:pPr>
        <w:widowControl/>
        <w:spacing w:after="240"/>
        <w:jc w:val="both"/>
        <w:rPr>
          <w:sz w:val="24"/>
          <w:szCs w:val="24"/>
          <w:lang w:val="en-ID"/>
        </w:rPr>
      </w:pPr>
      <w:r w:rsidRPr="005C24EA">
        <w:rPr>
          <w:sz w:val="24"/>
          <w:szCs w:val="24"/>
          <w:lang w:val="en-ID"/>
        </w:rPr>
        <w:fldChar w:fldCharType="end"/>
      </w:r>
    </w:p>
    <w:p w14:paraId="7EF298CC" w14:textId="77777777" w:rsidR="00DC600F" w:rsidRPr="005C24EA" w:rsidRDefault="00DC600F" w:rsidP="00573A9D">
      <w:pPr>
        <w:widowControl/>
        <w:spacing w:line="480" w:lineRule="auto"/>
        <w:jc w:val="center"/>
        <w:rPr>
          <w:b/>
          <w:bCs/>
          <w:sz w:val="24"/>
          <w:szCs w:val="24"/>
          <w:lang w:val="en-ID"/>
        </w:rPr>
      </w:pPr>
    </w:p>
    <w:p w14:paraId="2111645B" w14:textId="77777777" w:rsidR="008B7290" w:rsidRPr="005C24EA" w:rsidRDefault="008B7290" w:rsidP="00573A9D">
      <w:pPr>
        <w:widowControl/>
        <w:spacing w:line="480" w:lineRule="auto"/>
        <w:jc w:val="center"/>
        <w:rPr>
          <w:b/>
          <w:bCs/>
          <w:sz w:val="24"/>
          <w:szCs w:val="24"/>
          <w:lang w:val="en-ID"/>
        </w:rPr>
      </w:pPr>
    </w:p>
    <w:p w14:paraId="4AF701A2" w14:textId="77777777" w:rsidR="008B7290" w:rsidRPr="005C24EA" w:rsidRDefault="008B7290" w:rsidP="00573A9D">
      <w:pPr>
        <w:widowControl/>
        <w:spacing w:line="480" w:lineRule="auto"/>
        <w:jc w:val="center"/>
        <w:rPr>
          <w:b/>
          <w:bCs/>
          <w:sz w:val="24"/>
          <w:szCs w:val="24"/>
          <w:lang w:val="en-ID"/>
        </w:rPr>
      </w:pPr>
    </w:p>
    <w:p w14:paraId="70E5A2E9" w14:textId="77777777" w:rsidR="008B7290" w:rsidRPr="005C24EA" w:rsidRDefault="008B7290" w:rsidP="00573A9D">
      <w:pPr>
        <w:widowControl/>
        <w:spacing w:line="480" w:lineRule="auto"/>
        <w:jc w:val="center"/>
        <w:rPr>
          <w:b/>
          <w:bCs/>
          <w:sz w:val="24"/>
          <w:szCs w:val="24"/>
          <w:lang w:val="en-ID"/>
        </w:rPr>
      </w:pPr>
    </w:p>
    <w:p w14:paraId="389888E8" w14:textId="77777777" w:rsidR="008B7290" w:rsidRPr="005C24EA" w:rsidRDefault="008B7290" w:rsidP="00D60C3C">
      <w:pPr>
        <w:widowControl/>
        <w:spacing w:line="480" w:lineRule="auto"/>
        <w:rPr>
          <w:b/>
          <w:bCs/>
          <w:sz w:val="24"/>
          <w:szCs w:val="24"/>
          <w:lang w:val="en-ID"/>
        </w:rPr>
      </w:pPr>
    </w:p>
    <w:p w14:paraId="1F63DE7E" w14:textId="77777777" w:rsidR="008B7290" w:rsidRPr="005C24EA" w:rsidRDefault="008B7290" w:rsidP="00573A9D">
      <w:pPr>
        <w:widowControl/>
        <w:spacing w:line="480" w:lineRule="auto"/>
        <w:jc w:val="center"/>
        <w:rPr>
          <w:b/>
          <w:bCs/>
          <w:sz w:val="24"/>
          <w:szCs w:val="24"/>
          <w:lang w:val="en-ID"/>
        </w:rPr>
      </w:pPr>
    </w:p>
    <w:p w14:paraId="716CDD6A" w14:textId="77777777" w:rsidR="001C3DF7" w:rsidRPr="005C24EA" w:rsidRDefault="001C3DF7" w:rsidP="00573A9D">
      <w:pPr>
        <w:widowControl/>
        <w:spacing w:line="480" w:lineRule="auto"/>
        <w:jc w:val="center"/>
        <w:rPr>
          <w:b/>
          <w:bCs/>
          <w:sz w:val="24"/>
          <w:szCs w:val="24"/>
          <w:lang w:val="en-ID"/>
        </w:rPr>
      </w:pPr>
    </w:p>
    <w:p w14:paraId="0F19B3C3" w14:textId="77777777" w:rsidR="001C3DF7" w:rsidRPr="005C24EA" w:rsidRDefault="001C3DF7" w:rsidP="00573A9D">
      <w:pPr>
        <w:widowControl/>
        <w:spacing w:line="480" w:lineRule="auto"/>
        <w:jc w:val="center"/>
        <w:rPr>
          <w:b/>
          <w:bCs/>
          <w:sz w:val="24"/>
          <w:szCs w:val="24"/>
          <w:lang w:val="en-ID"/>
        </w:rPr>
      </w:pPr>
    </w:p>
    <w:p w14:paraId="171A14C9" w14:textId="77777777" w:rsidR="001C3DF7" w:rsidRPr="005C24EA" w:rsidRDefault="001C3DF7" w:rsidP="00573A9D">
      <w:pPr>
        <w:widowControl/>
        <w:spacing w:line="480" w:lineRule="auto"/>
        <w:jc w:val="center"/>
        <w:rPr>
          <w:b/>
          <w:bCs/>
          <w:sz w:val="24"/>
          <w:szCs w:val="24"/>
          <w:lang w:val="en-ID"/>
        </w:rPr>
      </w:pPr>
    </w:p>
    <w:p w14:paraId="270081D3" w14:textId="77777777" w:rsidR="001C3DF7" w:rsidRPr="005C24EA" w:rsidRDefault="001C3DF7" w:rsidP="00573A9D">
      <w:pPr>
        <w:widowControl/>
        <w:spacing w:line="480" w:lineRule="auto"/>
        <w:jc w:val="center"/>
        <w:rPr>
          <w:b/>
          <w:bCs/>
          <w:sz w:val="24"/>
          <w:szCs w:val="24"/>
          <w:lang w:val="en-ID"/>
        </w:rPr>
      </w:pPr>
    </w:p>
    <w:p w14:paraId="5027268D" w14:textId="77777777" w:rsidR="001C3DF7" w:rsidRPr="005C24EA" w:rsidRDefault="001C3DF7" w:rsidP="00573A9D">
      <w:pPr>
        <w:widowControl/>
        <w:spacing w:line="480" w:lineRule="auto"/>
        <w:jc w:val="center"/>
        <w:rPr>
          <w:b/>
          <w:bCs/>
          <w:sz w:val="24"/>
          <w:szCs w:val="24"/>
          <w:lang w:val="en-ID"/>
        </w:rPr>
      </w:pPr>
    </w:p>
    <w:p w14:paraId="64DE94A8" w14:textId="77777777" w:rsidR="001C3DF7" w:rsidRPr="005C24EA" w:rsidRDefault="001C3DF7" w:rsidP="00995BF7">
      <w:pPr>
        <w:widowControl/>
        <w:spacing w:line="480" w:lineRule="auto"/>
        <w:rPr>
          <w:b/>
          <w:bCs/>
          <w:sz w:val="56"/>
          <w:szCs w:val="56"/>
          <w:lang w:val="en-ID"/>
        </w:rPr>
      </w:pPr>
    </w:p>
    <w:p w14:paraId="287A82DF" w14:textId="5288CAF2" w:rsidR="008B7290" w:rsidRPr="005C24EA" w:rsidRDefault="008B7290" w:rsidP="00573A9D">
      <w:pPr>
        <w:widowControl/>
        <w:spacing w:line="480" w:lineRule="auto"/>
        <w:jc w:val="center"/>
        <w:rPr>
          <w:b/>
          <w:bCs/>
          <w:sz w:val="56"/>
          <w:szCs w:val="56"/>
          <w:lang w:val="en-ID"/>
        </w:rPr>
      </w:pPr>
      <w:r w:rsidRPr="005C24EA">
        <w:rPr>
          <w:b/>
          <w:bCs/>
          <w:sz w:val="56"/>
          <w:szCs w:val="56"/>
          <w:lang w:val="en-ID"/>
        </w:rPr>
        <w:t>LAMPIRAN</w:t>
      </w:r>
    </w:p>
    <w:p w14:paraId="6B37030E" w14:textId="77777777" w:rsidR="008B7290" w:rsidRPr="005C24EA" w:rsidRDefault="008B7290" w:rsidP="00573A9D">
      <w:pPr>
        <w:widowControl/>
        <w:spacing w:line="480" w:lineRule="auto"/>
        <w:jc w:val="center"/>
        <w:rPr>
          <w:b/>
          <w:bCs/>
          <w:sz w:val="40"/>
          <w:szCs w:val="40"/>
          <w:lang w:val="en-ID"/>
        </w:rPr>
      </w:pPr>
    </w:p>
    <w:p w14:paraId="35AF78D6" w14:textId="77777777" w:rsidR="008B7290" w:rsidRPr="005C24EA" w:rsidRDefault="008B7290" w:rsidP="00573A9D">
      <w:pPr>
        <w:widowControl/>
        <w:spacing w:line="480" w:lineRule="auto"/>
        <w:jc w:val="center"/>
        <w:rPr>
          <w:b/>
          <w:bCs/>
          <w:sz w:val="40"/>
          <w:szCs w:val="40"/>
          <w:lang w:val="en-ID"/>
        </w:rPr>
      </w:pPr>
    </w:p>
    <w:p w14:paraId="2D6434A4" w14:textId="77777777" w:rsidR="0069610B" w:rsidRPr="005C24EA" w:rsidRDefault="0069610B" w:rsidP="00ED3DF6">
      <w:pPr>
        <w:pStyle w:val="ListParagraph"/>
        <w:spacing w:line="480" w:lineRule="auto"/>
        <w:ind w:left="360"/>
        <w:jc w:val="both"/>
        <w:rPr>
          <w:sz w:val="24"/>
          <w:szCs w:val="24"/>
        </w:rPr>
      </w:pPr>
    </w:p>
    <w:p w14:paraId="2F18C426" w14:textId="77777777" w:rsidR="009C5988" w:rsidRPr="005C24EA" w:rsidRDefault="009C5988" w:rsidP="009C5988">
      <w:pPr>
        <w:pStyle w:val="ListParagraph"/>
        <w:spacing w:line="480" w:lineRule="auto"/>
        <w:ind w:left="1070"/>
        <w:rPr>
          <w:sz w:val="24"/>
          <w:szCs w:val="24"/>
        </w:rPr>
      </w:pPr>
    </w:p>
    <w:p w14:paraId="00042BB8" w14:textId="3B0DD5CF" w:rsidR="00867D0B" w:rsidRPr="005C24EA" w:rsidRDefault="00867D0B" w:rsidP="00875652">
      <w:pPr>
        <w:spacing w:line="480" w:lineRule="auto"/>
        <w:jc w:val="both"/>
        <w:rPr>
          <w:b/>
          <w:bCs/>
          <w:sz w:val="24"/>
          <w:szCs w:val="24"/>
        </w:rPr>
      </w:pPr>
      <w:r w:rsidRPr="005C24EA">
        <w:rPr>
          <w:b/>
          <w:bCs/>
          <w:sz w:val="24"/>
          <w:szCs w:val="24"/>
        </w:rPr>
        <w:tab/>
      </w:r>
    </w:p>
    <w:p w14:paraId="00D94EBA" w14:textId="77777777" w:rsidR="00165977" w:rsidRPr="005C24EA" w:rsidRDefault="00165977" w:rsidP="00165977">
      <w:pPr>
        <w:spacing w:line="480" w:lineRule="auto"/>
        <w:rPr>
          <w:sz w:val="24"/>
          <w:szCs w:val="24"/>
        </w:rPr>
      </w:pPr>
    </w:p>
    <w:p w14:paraId="7361859A" w14:textId="533464BA" w:rsidR="00655BF6" w:rsidRPr="005C24EA" w:rsidRDefault="00655BF6" w:rsidP="00655BF6">
      <w:pPr>
        <w:spacing w:line="480" w:lineRule="auto"/>
        <w:jc w:val="both"/>
        <w:rPr>
          <w:sz w:val="24"/>
          <w:szCs w:val="24"/>
        </w:rPr>
      </w:pPr>
    </w:p>
    <w:p w14:paraId="3DFF60CF" w14:textId="77777777" w:rsidR="00995BF7" w:rsidRPr="005C24EA" w:rsidRDefault="00995BF7" w:rsidP="000F0C48">
      <w:pPr>
        <w:widowControl/>
        <w:spacing w:after="160" w:line="278" w:lineRule="auto"/>
        <w:rPr>
          <w:sz w:val="24"/>
          <w:szCs w:val="24"/>
        </w:rPr>
      </w:pPr>
    </w:p>
    <w:p w14:paraId="39C11AB8" w14:textId="246E7EB3" w:rsidR="003E1C5D" w:rsidRPr="005C24EA" w:rsidRDefault="00E74773" w:rsidP="000F0C48">
      <w:pPr>
        <w:widowControl/>
        <w:spacing w:after="160" w:line="278" w:lineRule="auto"/>
        <w:rPr>
          <w:sz w:val="24"/>
          <w:szCs w:val="24"/>
        </w:rPr>
      </w:pPr>
      <w:r w:rsidRPr="005C24EA">
        <w:rPr>
          <w:b/>
          <w:bCs/>
          <w:sz w:val="24"/>
          <w:szCs w:val="24"/>
        </w:rPr>
        <w:t>Lampiran</w:t>
      </w:r>
      <w:r w:rsidR="003E1C5D" w:rsidRPr="005C24EA">
        <w:rPr>
          <w:b/>
          <w:bCs/>
          <w:sz w:val="24"/>
          <w:szCs w:val="24"/>
        </w:rPr>
        <w:t xml:space="preserve"> 1. Kuesioner Penelitian</w:t>
      </w:r>
    </w:p>
    <w:p w14:paraId="6E7F8CDF" w14:textId="77777777" w:rsidR="00EC2C61" w:rsidRPr="005C24EA" w:rsidRDefault="00EC2C61" w:rsidP="009A6B3D">
      <w:pPr>
        <w:spacing w:after="120"/>
        <w:jc w:val="both"/>
        <w:rPr>
          <w:b/>
          <w:bCs/>
          <w:sz w:val="24"/>
          <w:szCs w:val="24"/>
        </w:rPr>
      </w:pPr>
    </w:p>
    <w:p w14:paraId="3ACE6EC5" w14:textId="3D760342" w:rsidR="00EC2C61" w:rsidRPr="005C24EA" w:rsidRDefault="000A6B27" w:rsidP="00EC2C61">
      <w:pPr>
        <w:spacing w:after="120"/>
        <w:jc w:val="center"/>
        <w:rPr>
          <w:b/>
          <w:bCs/>
          <w:sz w:val="24"/>
          <w:szCs w:val="24"/>
        </w:rPr>
      </w:pPr>
      <w:r w:rsidRPr="005C24EA">
        <w:rPr>
          <w:b/>
          <w:bCs/>
          <w:sz w:val="24"/>
          <w:szCs w:val="24"/>
        </w:rPr>
        <w:t>PENGANTAR</w:t>
      </w:r>
    </w:p>
    <w:p w14:paraId="6E6B097A" w14:textId="5CAC07D5" w:rsidR="000A6B27" w:rsidRPr="005C24EA" w:rsidRDefault="00775CEC" w:rsidP="00B31D20">
      <w:pPr>
        <w:spacing w:after="120" w:line="360" w:lineRule="auto"/>
        <w:jc w:val="both"/>
        <w:rPr>
          <w:sz w:val="24"/>
          <w:szCs w:val="24"/>
        </w:rPr>
      </w:pPr>
      <w:r w:rsidRPr="005C24EA">
        <w:rPr>
          <w:b/>
          <w:bCs/>
          <w:sz w:val="24"/>
          <w:szCs w:val="24"/>
        </w:rPr>
        <w:tab/>
      </w:r>
      <w:r w:rsidRPr="005C24EA">
        <w:rPr>
          <w:sz w:val="24"/>
          <w:szCs w:val="24"/>
        </w:rPr>
        <w:t>Sehub</w:t>
      </w:r>
      <w:r w:rsidR="00F46DF6" w:rsidRPr="005C24EA">
        <w:rPr>
          <w:sz w:val="24"/>
          <w:szCs w:val="24"/>
        </w:rPr>
        <w:t xml:space="preserve">ungan dengan penelitian yang akan saya lakukan pada bidang perpajakan dengan judul “Pengaruh Penerapan </w:t>
      </w:r>
      <w:r w:rsidR="00AC0752" w:rsidRPr="005C24EA">
        <w:rPr>
          <w:i/>
          <w:iCs/>
          <w:sz w:val="24"/>
          <w:szCs w:val="24"/>
        </w:rPr>
        <w:t>E-Billing</w:t>
      </w:r>
      <w:r w:rsidR="00AC0752" w:rsidRPr="005C24EA">
        <w:rPr>
          <w:sz w:val="24"/>
          <w:szCs w:val="24"/>
        </w:rPr>
        <w:t xml:space="preserve"> dan Pemahaman Peraturan Perpajakan Terhadap Kepatuhan Wajib Pajak Orang Pribadi dengan Sosialisasi Perpajakan Sebagai Variabel Moderasi”</w:t>
      </w:r>
      <w:r w:rsidR="00BE3797" w:rsidRPr="005C24EA">
        <w:rPr>
          <w:sz w:val="24"/>
          <w:szCs w:val="24"/>
        </w:rPr>
        <w:t>.</w:t>
      </w:r>
    </w:p>
    <w:p w14:paraId="1FAA854C" w14:textId="549933DB" w:rsidR="00BE3797" w:rsidRPr="005C24EA" w:rsidRDefault="00BE3797" w:rsidP="00B31D20">
      <w:pPr>
        <w:spacing w:after="120" w:line="360" w:lineRule="auto"/>
        <w:jc w:val="both"/>
        <w:rPr>
          <w:sz w:val="24"/>
          <w:szCs w:val="24"/>
        </w:rPr>
      </w:pPr>
      <w:r w:rsidRPr="005C24EA">
        <w:rPr>
          <w:sz w:val="24"/>
          <w:szCs w:val="24"/>
        </w:rPr>
        <w:t>Maka, saya yang bertanda tangan dibawah ini:</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283"/>
        <w:gridCol w:w="3974"/>
      </w:tblGrid>
      <w:tr w:rsidR="00A02761" w:rsidRPr="005C24EA" w14:paraId="62B1FEA4" w14:textId="77777777" w:rsidTr="000F0C48">
        <w:trPr>
          <w:trHeight w:val="527"/>
        </w:trPr>
        <w:tc>
          <w:tcPr>
            <w:tcW w:w="2745" w:type="dxa"/>
          </w:tcPr>
          <w:p w14:paraId="532A74D8" w14:textId="6B3E1691" w:rsidR="00A02761" w:rsidRPr="005C24EA" w:rsidRDefault="00A02761" w:rsidP="009E1F79">
            <w:pPr>
              <w:spacing w:after="120" w:line="480" w:lineRule="auto"/>
              <w:ind w:right="359"/>
              <w:jc w:val="both"/>
              <w:rPr>
                <w:sz w:val="24"/>
                <w:szCs w:val="24"/>
              </w:rPr>
            </w:pPr>
            <w:r w:rsidRPr="005C24EA">
              <w:rPr>
                <w:sz w:val="24"/>
                <w:szCs w:val="24"/>
              </w:rPr>
              <w:t>Nama</w:t>
            </w:r>
          </w:p>
        </w:tc>
        <w:tc>
          <w:tcPr>
            <w:tcW w:w="283" w:type="dxa"/>
          </w:tcPr>
          <w:p w14:paraId="6BE6DD5D" w14:textId="72613E79" w:rsidR="00A02761" w:rsidRPr="005C24EA" w:rsidRDefault="00A02761" w:rsidP="008336FB">
            <w:pPr>
              <w:spacing w:after="120" w:line="480" w:lineRule="auto"/>
              <w:jc w:val="both"/>
              <w:rPr>
                <w:sz w:val="24"/>
                <w:szCs w:val="24"/>
              </w:rPr>
            </w:pPr>
            <w:r w:rsidRPr="005C24EA">
              <w:rPr>
                <w:sz w:val="24"/>
                <w:szCs w:val="24"/>
              </w:rPr>
              <w:t>:</w:t>
            </w:r>
          </w:p>
        </w:tc>
        <w:tc>
          <w:tcPr>
            <w:tcW w:w="3974" w:type="dxa"/>
          </w:tcPr>
          <w:p w14:paraId="1ED168E6" w14:textId="2144EA8D" w:rsidR="00A02761" w:rsidRPr="005C24EA" w:rsidRDefault="00A02761" w:rsidP="008336FB">
            <w:pPr>
              <w:spacing w:after="120" w:line="480" w:lineRule="auto"/>
              <w:jc w:val="both"/>
              <w:rPr>
                <w:sz w:val="24"/>
                <w:szCs w:val="24"/>
              </w:rPr>
            </w:pPr>
            <w:r w:rsidRPr="005C24EA">
              <w:rPr>
                <w:sz w:val="24"/>
                <w:szCs w:val="24"/>
              </w:rPr>
              <w:t>Lulu Nur Fadhilah</w:t>
            </w:r>
          </w:p>
        </w:tc>
      </w:tr>
      <w:tr w:rsidR="00A02761" w:rsidRPr="005C24EA" w14:paraId="7851CA2F" w14:textId="77777777" w:rsidTr="000F0C48">
        <w:trPr>
          <w:trHeight w:val="527"/>
        </w:trPr>
        <w:tc>
          <w:tcPr>
            <w:tcW w:w="2745" w:type="dxa"/>
          </w:tcPr>
          <w:p w14:paraId="6182D788" w14:textId="47F4A53F" w:rsidR="00A02761" w:rsidRPr="005C24EA" w:rsidRDefault="00A02761" w:rsidP="008336FB">
            <w:pPr>
              <w:spacing w:after="120" w:line="480" w:lineRule="auto"/>
              <w:jc w:val="both"/>
              <w:rPr>
                <w:sz w:val="24"/>
                <w:szCs w:val="24"/>
              </w:rPr>
            </w:pPr>
            <w:r w:rsidRPr="005C24EA">
              <w:rPr>
                <w:sz w:val="24"/>
                <w:szCs w:val="24"/>
              </w:rPr>
              <w:t>NIM</w:t>
            </w:r>
          </w:p>
        </w:tc>
        <w:tc>
          <w:tcPr>
            <w:tcW w:w="283" w:type="dxa"/>
          </w:tcPr>
          <w:p w14:paraId="4C3CE5B7" w14:textId="17A6A7CA" w:rsidR="00A02761" w:rsidRPr="005C24EA" w:rsidRDefault="00A02761" w:rsidP="008336FB">
            <w:pPr>
              <w:spacing w:after="120" w:line="480" w:lineRule="auto"/>
              <w:jc w:val="both"/>
              <w:rPr>
                <w:sz w:val="24"/>
                <w:szCs w:val="24"/>
              </w:rPr>
            </w:pPr>
            <w:r w:rsidRPr="005C24EA">
              <w:rPr>
                <w:sz w:val="24"/>
                <w:szCs w:val="24"/>
              </w:rPr>
              <w:t>:</w:t>
            </w:r>
          </w:p>
        </w:tc>
        <w:tc>
          <w:tcPr>
            <w:tcW w:w="3974" w:type="dxa"/>
          </w:tcPr>
          <w:p w14:paraId="73936334" w14:textId="487F0703" w:rsidR="00A02761" w:rsidRPr="005C24EA" w:rsidRDefault="00A02761" w:rsidP="008336FB">
            <w:pPr>
              <w:spacing w:after="120" w:line="480" w:lineRule="auto"/>
              <w:jc w:val="both"/>
              <w:rPr>
                <w:sz w:val="24"/>
                <w:szCs w:val="24"/>
              </w:rPr>
            </w:pPr>
            <w:r w:rsidRPr="005C24EA">
              <w:rPr>
                <w:sz w:val="24"/>
                <w:szCs w:val="24"/>
              </w:rPr>
              <w:t>2201036161</w:t>
            </w:r>
          </w:p>
        </w:tc>
      </w:tr>
      <w:tr w:rsidR="00A02761" w:rsidRPr="005C24EA" w14:paraId="7BABE5CD" w14:textId="77777777" w:rsidTr="000F0C48">
        <w:trPr>
          <w:trHeight w:val="527"/>
        </w:trPr>
        <w:tc>
          <w:tcPr>
            <w:tcW w:w="2745" w:type="dxa"/>
          </w:tcPr>
          <w:p w14:paraId="74C6567F" w14:textId="179226C8" w:rsidR="00A02761" w:rsidRPr="005C24EA" w:rsidRDefault="00A02761" w:rsidP="008336FB">
            <w:pPr>
              <w:spacing w:after="120" w:line="480" w:lineRule="auto"/>
              <w:jc w:val="both"/>
              <w:rPr>
                <w:sz w:val="24"/>
                <w:szCs w:val="24"/>
              </w:rPr>
            </w:pPr>
            <w:r w:rsidRPr="005C24EA">
              <w:rPr>
                <w:sz w:val="24"/>
                <w:szCs w:val="24"/>
              </w:rPr>
              <w:t>Program Studi</w:t>
            </w:r>
          </w:p>
        </w:tc>
        <w:tc>
          <w:tcPr>
            <w:tcW w:w="283" w:type="dxa"/>
          </w:tcPr>
          <w:p w14:paraId="613C25E5" w14:textId="6F7F9F5C" w:rsidR="00A02761" w:rsidRPr="005C24EA" w:rsidRDefault="00A02761" w:rsidP="008336FB">
            <w:pPr>
              <w:spacing w:after="120" w:line="480" w:lineRule="auto"/>
              <w:jc w:val="both"/>
              <w:rPr>
                <w:sz w:val="24"/>
                <w:szCs w:val="24"/>
              </w:rPr>
            </w:pPr>
            <w:r w:rsidRPr="005C24EA">
              <w:rPr>
                <w:sz w:val="24"/>
                <w:szCs w:val="24"/>
              </w:rPr>
              <w:t>:</w:t>
            </w:r>
          </w:p>
        </w:tc>
        <w:tc>
          <w:tcPr>
            <w:tcW w:w="3974" w:type="dxa"/>
          </w:tcPr>
          <w:p w14:paraId="77F135DA" w14:textId="5C13088E" w:rsidR="00A02761" w:rsidRPr="005C24EA" w:rsidRDefault="00A02761" w:rsidP="008336FB">
            <w:pPr>
              <w:spacing w:after="120" w:line="480" w:lineRule="auto"/>
              <w:jc w:val="both"/>
              <w:rPr>
                <w:sz w:val="24"/>
                <w:szCs w:val="24"/>
              </w:rPr>
            </w:pPr>
            <w:r w:rsidRPr="005C24EA">
              <w:rPr>
                <w:sz w:val="24"/>
                <w:szCs w:val="24"/>
              </w:rPr>
              <w:t>S-1 Akuntansi</w:t>
            </w:r>
          </w:p>
        </w:tc>
      </w:tr>
      <w:tr w:rsidR="00A02761" w:rsidRPr="005C24EA" w14:paraId="7D584182" w14:textId="77777777" w:rsidTr="000F0C48">
        <w:trPr>
          <w:trHeight w:val="538"/>
        </w:trPr>
        <w:tc>
          <w:tcPr>
            <w:tcW w:w="2745" w:type="dxa"/>
          </w:tcPr>
          <w:p w14:paraId="0C9BE230" w14:textId="49CEE777" w:rsidR="00A02761" w:rsidRPr="005C24EA" w:rsidRDefault="00A02761" w:rsidP="008336FB">
            <w:pPr>
              <w:spacing w:after="120" w:line="480" w:lineRule="auto"/>
              <w:jc w:val="both"/>
              <w:rPr>
                <w:sz w:val="24"/>
                <w:szCs w:val="24"/>
              </w:rPr>
            </w:pPr>
            <w:r w:rsidRPr="005C24EA">
              <w:rPr>
                <w:sz w:val="24"/>
                <w:szCs w:val="24"/>
              </w:rPr>
              <w:t>Perguruan Tinggi</w:t>
            </w:r>
          </w:p>
        </w:tc>
        <w:tc>
          <w:tcPr>
            <w:tcW w:w="283" w:type="dxa"/>
          </w:tcPr>
          <w:p w14:paraId="1D028BE8" w14:textId="0E11885B" w:rsidR="00A02761" w:rsidRPr="005C24EA" w:rsidRDefault="00A02761" w:rsidP="008336FB">
            <w:pPr>
              <w:spacing w:after="120" w:line="480" w:lineRule="auto"/>
              <w:jc w:val="both"/>
              <w:rPr>
                <w:sz w:val="24"/>
                <w:szCs w:val="24"/>
              </w:rPr>
            </w:pPr>
            <w:r w:rsidRPr="005C24EA">
              <w:rPr>
                <w:sz w:val="24"/>
                <w:szCs w:val="24"/>
              </w:rPr>
              <w:t>:</w:t>
            </w:r>
          </w:p>
        </w:tc>
        <w:tc>
          <w:tcPr>
            <w:tcW w:w="3974" w:type="dxa"/>
          </w:tcPr>
          <w:p w14:paraId="5340F087" w14:textId="69D49FC7" w:rsidR="00A02761" w:rsidRPr="005C24EA" w:rsidRDefault="00A02761" w:rsidP="008336FB">
            <w:pPr>
              <w:spacing w:after="120" w:line="480" w:lineRule="auto"/>
              <w:jc w:val="both"/>
              <w:rPr>
                <w:sz w:val="24"/>
                <w:szCs w:val="24"/>
              </w:rPr>
            </w:pPr>
            <w:r w:rsidRPr="005C24EA">
              <w:rPr>
                <w:sz w:val="24"/>
                <w:szCs w:val="24"/>
              </w:rPr>
              <w:t>Universitas Mulawarman Samarinda</w:t>
            </w:r>
          </w:p>
        </w:tc>
      </w:tr>
    </w:tbl>
    <w:p w14:paraId="1C76040B" w14:textId="77777777" w:rsidR="000F0C48" w:rsidRPr="005C24EA" w:rsidRDefault="006D3FEA" w:rsidP="00B31D20">
      <w:pPr>
        <w:spacing w:after="120" w:line="360" w:lineRule="auto"/>
        <w:ind w:firstLine="720"/>
        <w:jc w:val="both"/>
        <w:rPr>
          <w:sz w:val="24"/>
          <w:szCs w:val="24"/>
        </w:rPr>
      </w:pPr>
      <w:r w:rsidRPr="005C24EA">
        <w:rPr>
          <w:sz w:val="24"/>
          <w:szCs w:val="24"/>
        </w:rPr>
        <w:t xml:space="preserve">Pada kesempatan ini, saya mohon kesediaan Bapak/Ibu/Saudara/i untuk meluangkan waktu dan bersedia menjadi responden dengan menjawab seluruh pernyataan yang telah disediakan. Penelitian ini digunakan untuk kepentingan penulisan skripsi saya, sehingga semua keterangan dan jawaban dari Bapak/Ibu/Saudara/i hanya digunakan untuk kepentingan penelitian dan akan dijamin kerahasiannya. Jawaban yang Bapak/Ibu/Saudara/i berikan sangat besar sekali artinya untuk kelancaran penelitian saya. </w:t>
      </w:r>
    </w:p>
    <w:p w14:paraId="45B77317" w14:textId="4F1A24F2" w:rsidR="00D82CF2" w:rsidRPr="005C24EA" w:rsidRDefault="006D3FEA" w:rsidP="00B31D20">
      <w:pPr>
        <w:spacing w:after="120" w:line="360" w:lineRule="auto"/>
        <w:ind w:firstLine="720"/>
        <w:jc w:val="both"/>
        <w:rPr>
          <w:sz w:val="24"/>
          <w:szCs w:val="24"/>
        </w:rPr>
      </w:pPr>
      <w:r w:rsidRPr="005C24EA">
        <w:rPr>
          <w:sz w:val="24"/>
          <w:szCs w:val="24"/>
        </w:rPr>
        <w:t>Demikian pengantar ini saya buat, atas perhatian serta bantuannya saya ucapkan terima</w:t>
      </w:r>
      <w:r w:rsidR="00DA5E77" w:rsidRPr="005C24EA">
        <w:rPr>
          <w:sz w:val="24"/>
          <w:szCs w:val="24"/>
        </w:rPr>
        <w:t xml:space="preserve"> </w:t>
      </w:r>
      <w:r w:rsidRPr="005C24EA">
        <w:rPr>
          <w:sz w:val="24"/>
          <w:szCs w:val="24"/>
        </w:rPr>
        <w:t>kasih.</w:t>
      </w:r>
    </w:p>
    <w:p w14:paraId="1192D123" w14:textId="7C3263FF" w:rsidR="006F6FFE" w:rsidRPr="005C24EA" w:rsidRDefault="006F6FFE" w:rsidP="006F6FFE">
      <w:pPr>
        <w:spacing w:after="120" w:line="480" w:lineRule="auto"/>
        <w:ind w:firstLine="720"/>
        <w:jc w:val="right"/>
        <w:rPr>
          <w:sz w:val="24"/>
          <w:szCs w:val="24"/>
        </w:rPr>
      </w:pPr>
      <w:r w:rsidRPr="005C24EA">
        <w:rPr>
          <w:sz w:val="24"/>
          <w:szCs w:val="24"/>
        </w:rPr>
        <w:t>Hormat Saya</w:t>
      </w:r>
      <w:r w:rsidR="00B31D20" w:rsidRPr="005C24EA">
        <w:rPr>
          <w:sz w:val="24"/>
          <w:szCs w:val="24"/>
        </w:rPr>
        <w:t>,</w:t>
      </w:r>
    </w:p>
    <w:p w14:paraId="28531B5F" w14:textId="77777777" w:rsidR="00B31D20" w:rsidRPr="005C24EA" w:rsidRDefault="00B31D20" w:rsidP="006F6FFE">
      <w:pPr>
        <w:spacing w:after="120" w:line="480" w:lineRule="auto"/>
        <w:ind w:firstLine="720"/>
        <w:jc w:val="right"/>
        <w:rPr>
          <w:sz w:val="24"/>
          <w:szCs w:val="24"/>
        </w:rPr>
      </w:pPr>
    </w:p>
    <w:p w14:paraId="2067B643" w14:textId="34A2C615" w:rsidR="00575E96" w:rsidRPr="005C24EA" w:rsidRDefault="00B31D20" w:rsidP="006F6FFE">
      <w:pPr>
        <w:spacing w:after="120" w:line="480" w:lineRule="auto"/>
        <w:ind w:firstLine="720"/>
        <w:jc w:val="right"/>
        <w:rPr>
          <w:sz w:val="24"/>
          <w:szCs w:val="24"/>
        </w:rPr>
      </w:pPr>
      <w:r w:rsidRPr="005C24EA">
        <w:rPr>
          <w:sz w:val="24"/>
          <w:szCs w:val="24"/>
        </w:rPr>
        <w:t>Lulu Nur Fadhilah</w:t>
      </w:r>
    </w:p>
    <w:p w14:paraId="57C1027E" w14:textId="639168D3" w:rsidR="00537CC0" w:rsidRPr="005C24EA" w:rsidRDefault="00575E96" w:rsidP="00537CC0">
      <w:pPr>
        <w:widowControl/>
        <w:spacing w:after="160" w:line="278" w:lineRule="auto"/>
        <w:jc w:val="center"/>
        <w:rPr>
          <w:b/>
          <w:bCs/>
          <w:sz w:val="24"/>
          <w:szCs w:val="24"/>
        </w:rPr>
      </w:pPr>
      <w:r w:rsidRPr="005C24EA">
        <w:rPr>
          <w:sz w:val="24"/>
          <w:szCs w:val="24"/>
        </w:rPr>
        <w:br w:type="page"/>
      </w:r>
      <w:r w:rsidR="00537CC0" w:rsidRPr="005C24EA">
        <w:rPr>
          <w:b/>
          <w:bCs/>
          <w:sz w:val="24"/>
          <w:szCs w:val="24"/>
        </w:rPr>
        <w:t>KUESIONER PENELITIAN</w:t>
      </w:r>
    </w:p>
    <w:p w14:paraId="06CA49D4" w14:textId="77777777" w:rsidR="008D5F23" w:rsidRPr="005C24EA" w:rsidRDefault="008D5F23" w:rsidP="00537CC0">
      <w:pPr>
        <w:widowControl/>
        <w:spacing w:after="160" w:line="278" w:lineRule="auto"/>
        <w:jc w:val="center"/>
        <w:rPr>
          <w:b/>
          <w:bCs/>
          <w:sz w:val="24"/>
          <w:szCs w:val="24"/>
        </w:rPr>
      </w:pPr>
    </w:p>
    <w:p w14:paraId="56C99DA7" w14:textId="3104974A" w:rsidR="00A81BEB" w:rsidRPr="005C24EA" w:rsidRDefault="00A81BEB" w:rsidP="00202550">
      <w:pPr>
        <w:pStyle w:val="ListParagraph"/>
        <w:numPr>
          <w:ilvl w:val="0"/>
          <w:numId w:val="24"/>
        </w:numPr>
        <w:tabs>
          <w:tab w:val="left" w:pos="741"/>
        </w:tabs>
        <w:autoSpaceDE w:val="0"/>
        <w:autoSpaceDN w:val="0"/>
        <w:spacing w:line="480" w:lineRule="auto"/>
        <w:ind w:left="741" w:hanging="356"/>
        <w:contextualSpacing w:val="0"/>
        <w:rPr>
          <w:b/>
          <w:sz w:val="24"/>
        </w:rPr>
      </w:pPr>
      <w:r w:rsidRPr="005C24EA">
        <w:rPr>
          <w:b/>
          <w:sz w:val="24"/>
        </w:rPr>
        <w:t>Identitas</w:t>
      </w:r>
      <w:r w:rsidRPr="005C24EA">
        <w:rPr>
          <w:b/>
          <w:spacing w:val="-5"/>
          <w:sz w:val="24"/>
        </w:rPr>
        <w:t xml:space="preserve"> </w:t>
      </w:r>
      <w:r w:rsidRPr="005C24EA">
        <w:rPr>
          <w:b/>
          <w:spacing w:val="-2"/>
          <w:sz w:val="24"/>
        </w:rPr>
        <w:t>Responden</w:t>
      </w:r>
    </w:p>
    <w:p w14:paraId="0FB1EA69" w14:textId="3C406C1D" w:rsidR="00A81BEB" w:rsidRPr="005C24EA" w:rsidRDefault="00A81BEB" w:rsidP="00202550">
      <w:pPr>
        <w:pStyle w:val="ListParagraph"/>
        <w:numPr>
          <w:ilvl w:val="1"/>
          <w:numId w:val="24"/>
        </w:numPr>
        <w:tabs>
          <w:tab w:val="left" w:pos="810"/>
          <w:tab w:val="left" w:pos="3122"/>
        </w:tabs>
        <w:autoSpaceDE w:val="0"/>
        <w:autoSpaceDN w:val="0"/>
        <w:spacing w:line="480" w:lineRule="auto"/>
        <w:ind w:hanging="357"/>
        <w:contextualSpacing w:val="0"/>
        <w:rPr>
          <w:sz w:val="24"/>
        </w:rPr>
      </w:pPr>
      <w:r w:rsidRPr="005C24EA">
        <w:rPr>
          <w:spacing w:val="-4"/>
          <w:sz w:val="24"/>
        </w:rPr>
        <w:t>Nama</w:t>
      </w:r>
      <w:r w:rsidR="00F97B6C" w:rsidRPr="005C24EA">
        <w:rPr>
          <w:spacing w:val="-4"/>
          <w:sz w:val="24"/>
        </w:rPr>
        <w:t xml:space="preserve">/Inisial                    </w:t>
      </w:r>
      <w:r w:rsidRPr="005C24EA">
        <w:rPr>
          <w:spacing w:val="-2"/>
          <w:sz w:val="24"/>
        </w:rPr>
        <w:t>:………………………………………………….</w:t>
      </w:r>
    </w:p>
    <w:p w14:paraId="377A7059" w14:textId="77777777" w:rsidR="00A81BEB" w:rsidRPr="005C24EA" w:rsidRDefault="00A81BEB" w:rsidP="00202550">
      <w:pPr>
        <w:pStyle w:val="ListParagraph"/>
        <w:numPr>
          <w:ilvl w:val="1"/>
          <w:numId w:val="24"/>
        </w:numPr>
        <w:tabs>
          <w:tab w:val="left" w:pos="810"/>
          <w:tab w:val="left" w:pos="3135"/>
          <w:tab w:val="left" w:pos="5654"/>
        </w:tabs>
        <w:autoSpaceDE w:val="0"/>
        <w:autoSpaceDN w:val="0"/>
        <w:spacing w:before="110" w:line="480" w:lineRule="auto"/>
        <w:ind w:hanging="357"/>
        <w:contextualSpacing w:val="0"/>
        <w:rPr>
          <w:sz w:val="24"/>
        </w:rPr>
      </w:pPr>
      <w:r w:rsidRPr="005C24EA">
        <w:rPr>
          <w:sz w:val="24"/>
        </w:rPr>
        <w:t>Jenis</w:t>
      </w:r>
      <w:r w:rsidRPr="005C24EA">
        <w:rPr>
          <w:spacing w:val="-4"/>
          <w:sz w:val="24"/>
        </w:rPr>
        <w:t xml:space="preserve"> </w:t>
      </w:r>
      <w:r w:rsidRPr="005C24EA">
        <w:rPr>
          <w:spacing w:val="-2"/>
          <w:sz w:val="24"/>
        </w:rPr>
        <w:t>Kelamin</w:t>
      </w:r>
      <w:r w:rsidRPr="005C24EA">
        <w:rPr>
          <w:sz w:val="24"/>
        </w:rPr>
        <w:tab/>
        <w:t>:</w:t>
      </w:r>
      <w:r w:rsidRPr="005C24EA">
        <w:rPr>
          <w:spacing w:val="63"/>
          <w:sz w:val="24"/>
        </w:rPr>
        <w:t xml:space="preserve"> </w:t>
      </w:r>
      <w:r w:rsidRPr="005C24EA">
        <w:rPr>
          <w:noProof/>
          <w:spacing w:val="7"/>
          <w:position w:val="-5"/>
          <w:sz w:val="24"/>
        </w:rPr>
        <w:drawing>
          <wp:inline distT="0" distB="0" distL="0" distR="0" wp14:anchorId="335ABC05" wp14:editId="3AEBCD14">
            <wp:extent cx="497205" cy="27177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7" cstate="print"/>
                    <a:stretch>
                      <a:fillRect/>
                    </a:stretch>
                  </pic:blipFill>
                  <pic:spPr>
                    <a:xfrm>
                      <a:off x="0" y="0"/>
                      <a:ext cx="497205" cy="271779"/>
                    </a:xfrm>
                    <a:prstGeom prst="rect">
                      <a:avLst/>
                    </a:prstGeom>
                  </pic:spPr>
                </pic:pic>
              </a:graphicData>
            </a:graphic>
          </wp:inline>
        </w:drawing>
      </w:r>
      <w:r w:rsidRPr="005C24EA">
        <w:rPr>
          <w:spacing w:val="43"/>
          <w:sz w:val="24"/>
        </w:rPr>
        <w:t xml:space="preserve"> </w:t>
      </w:r>
      <w:r w:rsidRPr="005C24EA">
        <w:rPr>
          <w:sz w:val="24"/>
        </w:rPr>
        <w:t>Laki-</w:t>
      </w:r>
      <w:r w:rsidRPr="005C24EA">
        <w:rPr>
          <w:spacing w:val="-4"/>
          <w:sz w:val="24"/>
        </w:rPr>
        <w:t>laki</w:t>
      </w:r>
      <w:r w:rsidRPr="005C24EA">
        <w:rPr>
          <w:sz w:val="24"/>
        </w:rPr>
        <w:tab/>
      </w:r>
      <w:r w:rsidRPr="005C24EA">
        <w:rPr>
          <w:noProof/>
          <w:position w:val="-3"/>
          <w:sz w:val="24"/>
        </w:rPr>
        <w:drawing>
          <wp:inline distT="0" distB="0" distL="0" distR="0" wp14:anchorId="03275A20" wp14:editId="17B939A5">
            <wp:extent cx="497204" cy="27177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7" cstate="print"/>
                    <a:stretch>
                      <a:fillRect/>
                    </a:stretch>
                  </pic:blipFill>
                  <pic:spPr>
                    <a:xfrm>
                      <a:off x="0" y="0"/>
                      <a:ext cx="497204" cy="271779"/>
                    </a:xfrm>
                    <a:prstGeom prst="rect">
                      <a:avLst/>
                    </a:prstGeom>
                  </pic:spPr>
                </pic:pic>
              </a:graphicData>
            </a:graphic>
          </wp:inline>
        </w:drawing>
      </w:r>
      <w:r w:rsidRPr="005C24EA">
        <w:rPr>
          <w:spacing w:val="40"/>
          <w:sz w:val="24"/>
        </w:rPr>
        <w:t xml:space="preserve"> </w:t>
      </w:r>
      <w:r w:rsidRPr="005C24EA">
        <w:rPr>
          <w:sz w:val="24"/>
        </w:rPr>
        <w:t>Perempuan</w:t>
      </w:r>
    </w:p>
    <w:p w14:paraId="6F34D4A1" w14:textId="77777777" w:rsidR="00A81BEB" w:rsidRPr="005C24EA" w:rsidRDefault="00A81BEB" w:rsidP="00202550">
      <w:pPr>
        <w:pStyle w:val="ListParagraph"/>
        <w:numPr>
          <w:ilvl w:val="1"/>
          <w:numId w:val="24"/>
        </w:numPr>
        <w:tabs>
          <w:tab w:val="left" w:pos="810"/>
          <w:tab w:val="left" w:pos="3109"/>
          <w:tab w:val="left" w:pos="5655"/>
        </w:tabs>
        <w:autoSpaceDE w:val="0"/>
        <w:autoSpaceDN w:val="0"/>
        <w:spacing w:before="150" w:line="480" w:lineRule="auto"/>
        <w:ind w:hanging="357"/>
        <w:contextualSpacing w:val="0"/>
        <w:rPr>
          <w:sz w:val="24"/>
        </w:rPr>
      </w:pPr>
      <w:r w:rsidRPr="005C24EA">
        <w:rPr>
          <w:spacing w:val="-4"/>
          <w:sz w:val="24"/>
        </w:rPr>
        <w:t>Usia</w:t>
      </w:r>
      <w:r w:rsidRPr="005C24EA">
        <w:rPr>
          <w:sz w:val="24"/>
        </w:rPr>
        <w:tab/>
        <w:t>:</w:t>
      </w:r>
      <w:r w:rsidRPr="005C24EA">
        <w:rPr>
          <w:spacing w:val="64"/>
          <w:w w:val="150"/>
          <w:sz w:val="24"/>
        </w:rPr>
        <w:t xml:space="preserve"> </w:t>
      </w:r>
      <w:r w:rsidRPr="005C24EA">
        <w:rPr>
          <w:noProof/>
          <w:spacing w:val="-26"/>
          <w:position w:val="-10"/>
          <w:sz w:val="24"/>
        </w:rPr>
        <w:drawing>
          <wp:inline distT="0" distB="0" distL="0" distR="0" wp14:anchorId="37E53561" wp14:editId="6F3D8AD3">
            <wp:extent cx="497205" cy="27177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7" cstate="print"/>
                    <a:stretch>
                      <a:fillRect/>
                    </a:stretch>
                  </pic:blipFill>
                  <pic:spPr>
                    <a:xfrm>
                      <a:off x="0" y="0"/>
                      <a:ext cx="497205" cy="271779"/>
                    </a:xfrm>
                    <a:prstGeom prst="rect">
                      <a:avLst/>
                    </a:prstGeom>
                  </pic:spPr>
                </pic:pic>
              </a:graphicData>
            </a:graphic>
          </wp:inline>
        </w:drawing>
      </w:r>
      <w:r w:rsidRPr="005C24EA">
        <w:rPr>
          <w:spacing w:val="79"/>
          <w:w w:val="150"/>
          <w:sz w:val="24"/>
        </w:rPr>
        <w:t xml:space="preserve"> </w:t>
      </w:r>
      <w:r w:rsidRPr="005C24EA">
        <w:rPr>
          <w:sz w:val="24"/>
        </w:rPr>
        <w:t xml:space="preserve">≤ 30 </w:t>
      </w:r>
      <w:r w:rsidRPr="005C24EA">
        <w:rPr>
          <w:spacing w:val="-2"/>
          <w:sz w:val="24"/>
        </w:rPr>
        <w:t>tahun</w:t>
      </w:r>
      <w:r w:rsidRPr="005C24EA">
        <w:rPr>
          <w:sz w:val="24"/>
        </w:rPr>
        <w:tab/>
      </w:r>
      <w:r w:rsidRPr="005C24EA">
        <w:rPr>
          <w:noProof/>
          <w:position w:val="-8"/>
          <w:sz w:val="24"/>
        </w:rPr>
        <w:drawing>
          <wp:inline distT="0" distB="0" distL="0" distR="0" wp14:anchorId="2703B086" wp14:editId="5397BF7F">
            <wp:extent cx="497204" cy="271779"/>
            <wp:effectExtent l="0" t="0" r="0" b="0"/>
            <wp:docPr id="80871100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7" cstate="print"/>
                    <a:stretch>
                      <a:fillRect/>
                    </a:stretch>
                  </pic:blipFill>
                  <pic:spPr>
                    <a:xfrm>
                      <a:off x="0" y="0"/>
                      <a:ext cx="497204" cy="271779"/>
                    </a:xfrm>
                    <a:prstGeom prst="rect">
                      <a:avLst/>
                    </a:prstGeom>
                  </pic:spPr>
                </pic:pic>
              </a:graphicData>
            </a:graphic>
          </wp:inline>
        </w:drawing>
      </w:r>
      <w:r w:rsidRPr="005C24EA">
        <w:rPr>
          <w:spacing w:val="40"/>
          <w:sz w:val="24"/>
        </w:rPr>
        <w:t xml:space="preserve"> </w:t>
      </w:r>
      <w:r w:rsidRPr="005C24EA">
        <w:rPr>
          <w:sz w:val="24"/>
        </w:rPr>
        <w:t>31-40 tahun</w:t>
      </w:r>
    </w:p>
    <w:p w14:paraId="58CE1D92" w14:textId="77777777" w:rsidR="00A81BEB" w:rsidRPr="005C24EA" w:rsidRDefault="00A81BEB" w:rsidP="00A81BEB">
      <w:pPr>
        <w:pStyle w:val="BodyText"/>
        <w:tabs>
          <w:tab w:val="left" w:pos="5663"/>
        </w:tabs>
        <w:spacing w:before="181" w:line="480" w:lineRule="auto"/>
        <w:ind w:left="3330"/>
      </w:pPr>
      <w:r w:rsidRPr="005C24EA">
        <w:rPr>
          <w:noProof/>
          <w:position w:val="-16"/>
        </w:rPr>
        <w:drawing>
          <wp:inline distT="0" distB="0" distL="0" distR="0" wp14:anchorId="7F9A5B87" wp14:editId="5FB63590">
            <wp:extent cx="497205" cy="27177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7" cstate="print"/>
                    <a:stretch>
                      <a:fillRect/>
                    </a:stretch>
                  </pic:blipFill>
                  <pic:spPr>
                    <a:xfrm>
                      <a:off x="0" y="0"/>
                      <a:ext cx="497205" cy="271779"/>
                    </a:xfrm>
                    <a:prstGeom prst="rect">
                      <a:avLst/>
                    </a:prstGeom>
                  </pic:spPr>
                </pic:pic>
              </a:graphicData>
            </a:graphic>
          </wp:inline>
        </w:drawing>
      </w:r>
      <w:r w:rsidRPr="005C24EA">
        <w:rPr>
          <w:spacing w:val="40"/>
          <w:sz w:val="20"/>
        </w:rPr>
        <w:t xml:space="preserve"> </w:t>
      </w:r>
      <w:r w:rsidRPr="005C24EA">
        <w:t>41-50 tahun</w:t>
      </w:r>
      <w:r w:rsidRPr="005C24EA">
        <w:tab/>
      </w:r>
      <w:r w:rsidRPr="005C24EA">
        <w:rPr>
          <w:noProof/>
          <w:position w:val="-16"/>
        </w:rPr>
        <w:drawing>
          <wp:inline distT="0" distB="0" distL="0" distR="0" wp14:anchorId="6C31C853" wp14:editId="4CDF1163">
            <wp:extent cx="497204" cy="27177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8" cstate="print"/>
                    <a:stretch>
                      <a:fillRect/>
                    </a:stretch>
                  </pic:blipFill>
                  <pic:spPr>
                    <a:xfrm>
                      <a:off x="0" y="0"/>
                      <a:ext cx="497204" cy="271779"/>
                    </a:xfrm>
                    <a:prstGeom prst="rect">
                      <a:avLst/>
                    </a:prstGeom>
                  </pic:spPr>
                </pic:pic>
              </a:graphicData>
            </a:graphic>
          </wp:inline>
        </w:drawing>
      </w:r>
      <w:r w:rsidRPr="005C24EA">
        <w:rPr>
          <w:spacing w:val="40"/>
        </w:rPr>
        <w:t xml:space="preserve"> </w:t>
      </w:r>
      <w:r w:rsidRPr="005C24EA">
        <w:t>≥ 50 tahun</w:t>
      </w:r>
    </w:p>
    <w:p w14:paraId="29B3BD3C" w14:textId="38F2A7CE" w:rsidR="00A81BEB" w:rsidRPr="005C24EA" w:rsidRDefault="00767FC8" w:rsidP="00202550">
      <w:pPr>
        <w:pStyle w:val="ListParagraph"/>
        <w:numPr>
          <w:ilvl w:val="1"/>
          <w:numId w:val="24"/>
        </w:numPr>
        <w:tabs>
          <w:tab w:val="left" w:pos="809"/>
          <w:tab w:val="left" w:pos="4111"/>
        </w:tabs>
        <w:autoSpaceDE w:val="0"/>
        <w:autoSpaceDN w:val="0"/>
        <w:spacing w:before="159" w:line="480" w:lineRule="auto"/>
        <w:ind w:left="809" w:hanging="359"/>
        <w:contextualSpacing w:val="0"/>
        <w:rPr>
          <w:sz w:val="24"/>
        </w:rPr>
      </w:pPr>
      <w:r w:rsidRPr="005C24EA">
        <w:rPr>
          <w:sz w:val="24"/>
        </w:rPr>
        <w:t>Pendidikan Terakhir</w:t>
      </w:r>
      <w:r w:rsidR="00F97B6C" w:rsidRPr="005C24EA">
        <w:rPr>
          <w:sz w:val="24"/>
        </w:rPr>
        <w:t xml:space="preserve">      </w:t>
      </w:r>
      <w:r w:rsidR="00A81BEB" w:rsidRPr="005C24EA">
        <w:rPr>
          <w:spacing w:val="-2"/>
          <w:sz w:val="24"/>
        </w:rPr>
        <w:t>:……………………………………………</w:t>
      </w:r>
      <w:r w:rsidR="007E7078" w:rsidRPr="005C24EA">
        <w:rPr>
          <w:spacing w:val="-2"/>
          <w:sz w:val="24"/>
        </w:rPr>
        <w:t>..</w:t>
      </w:r>
      <w:r w:rsidR="00C54D83" w:rsidRPr="005C24EA">
        <w:rPr>
          <w:spacing w:val="-2"/>
          <w:sz w:val="24"/>
        </w:rPr>
        <w:t>.</w:t>
      </w:r>
      <w:r w:rsidR="00066E2B" w:rsidRPr="005C24EA">
        <w:rPr>
          <w:spacing w:val="-2"/>
          <w:sz w:val="24"/>
        </w:rPr>
        <w:t>.......</w:t>
      </w:r>
    </w:p>
    <w:p w14:paraId="5D2A53B0" w14:textId="37D81BD8" w:rsidR="007E7078" w:rsidRPr="005C24EA" w:rsidRDefault="00F6079D" w:rsidP="00202550">
      <w:pPr>
        <w:pStyle w:val="ListParagraph"/>
        <w:numPr>
          <w:ilvl w:val="1"/>
          <w:numId w:val="24"/>
        </w:numPr>
        <w:tabs>
          <w:tab w:val="left" w:pos="809"/>
          <w:tab w:val="left" w:pos="4111"/>
        </w:tabs>
        <w:autoSpaceDE w:val="0"/>
        <w:autoSpaceDN w:val="0"/>
        <w:spacing w:before="159" w:line="480" w:lineRule="auto"/>
        <w:ind w:left="809" w:hanging="359"/>
        <w:contextualSpacing w:val="0"/>
        <w:rPr>
          <w:sz w:val="24"/>
        </w:rPr>
      </w:pPr>
      <w:r w:rsidRPr="005C24EA">
        <w:rPr>
          <w:spacing w:val="-2"/>
          <w:sz w:val="24"/>
        </w:rPr>
        <w:t>Apakah anda memiliki NPWP?:</w:t>
      </w:r>
      <w:r w:rsidR="00007A07" w:rsidRPr="005C24EA">
        <w:rPr>
          <w:spacing w:val="-2"/>
          <w:sz w:val="24"/>
        </w:rPr>
        <w:t xml:space="preserve"> </w:t>
      </w:r>
      <w:r w:rsidR="00464048" w:rsidRPr="005C24EA">
        <w:rPr>
          <w:spacing w:val="-2"/>
          <w:sz w:val="24"/>
        </w:rPr>
        <w:t xml:space="preserve"> </w:t>
      </w:r>
      <w:r w:rsidR="00464048" w:rsidRPr="005C24EA">
        <w:rPr>
          <w:noProof/>
          <w:position w:val="-16"/>
        </w:rPr>
        <w:drawing>
          <wp:inline distT="0" distB="0" distL="0" distR="0" wp14:anchorId="00CB16B8" wp14:editId="6F24CB55">
            <wp:extent cx="497205" cy="271779"/>
            <wp:effectExtent l="0" t="0" r="0" b="0"/>
            <wp:docPr id="664638875" name="Image 5" descr="Sebuah gambar berisi hitam, kegelapan&#10;&#10;Konten yang dihasilkan AI mungkin sal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638875" name="Image 5" descr="Sebuah gambar berisi hitam, kegelapan&#10;&#10;Konten yang dihasilkan AI mungkin salah."/>
                    <pic:cNvPicPr/>
                  </pic:nvPicPr>
                  <pic:blipFill>
                    <a:blip r:embed="rId27" cstate="print"/>
                    <a:stretch>
                      <a:fillRect/>
                    </a:stretch>
                  </pic:blipFill>
                  <pic:spPr>
                    <a:xfrm>
                      <a:off x="0" y="0"/>
                      <a:ext cx="497205" cy="271779"/>
                    </a:xfrm>
                    <a:prstGeom prst="rect">
                      <a:avLst/>
                    </a:prstGeom>
                  </pic:spPr>
                </pic:pic>
              </a:graphicData>
            </a:graphic>
          </wp:inline>
        </w:drawing>
      </w:r>
      <w:r w:rsidR="00464048" w:rsidRPr="005C24EA">
        <w:rPr>
          <w:spacing w:val="-2"/>
          <w:sz w:val="24"/>
        </w:rPr>
        <w:t xml:space="preserve">  Ya          </w:t>
      </w:r>
      <w:r w:rsidR="00464048" w:rsidRPr="005C24EA">
        <w:rPr>
          <w:noProof/>
          <w:position w:val="-16"/>
        </w:rPr>
        <w:drawing>
          <wp:inline distT="0" distB="0" distL="0" distR="0" wp14:anchorId="49122BD8" wp14:editId="2E890CE9">
            <wp:extent cx="497205" cy="271779"/>
            <wp:effectExtent l="0" t="0" r="0" b="0"/>
            <wp:docPr id="1497541175" name="Image 5" descr="Sebuah gambar berisi hitam, kegelapan&#10;&#10;Konten yang dihasilkan AI mungkin sala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7541175" name="Image 5" descr="Sebuah gambar berisi hitam, kegelapan&#10;&#10;Konten yang dihasilkan AI mungkin salah."/>
                    <pic:cNvPicPr/>
                  </pic:nvPicPr>
                  <pic:blipFill>
                    <a:blip r:embed="rId27" cstate="print"/>
                    <a:stretch>
                      <a:fillRect/>
                    </a:stretch>
                  </pic:blipFill>
                  <pic:spPr>
                    <a:xfrm>
                      <a:off x="0" y="0"/>
                      <a:ext cx="497205" cy="271779"/>
                    </a:xfrm>
                    <a:prstGeom prst="rect">
                      <a:avLst/>
                    </a:prstGeom>
                  </pic:spPr>
                </pic:pic>
              </a:graphicData>
            </a:graphic>
          </wp:inline>
        </w:drawing>
      </w:r>
      <w:r w:rsidR="00464048" w:rsidRPr="005C24EA">
        <w:rPr>
          <w:spacing w:val="-2"/>
          <w:sz w:val="24"/>
        </w:rPr>
        <w:t xml:space="preserve">  Tidak</w:t>
      </w:r>
    </w:p>
    <w:p w14:paraId="1F045F4E" w14:textId="1118AB77" w:rsidR="00D25ED1" w:rsidRPr="005C24EA" w:rsidRDefault="00D25ED1" w:rsidP="00202550">
      <w:pPr>
        <w:pStyle w:val="ListParagraph"/>
        <w:numPr>
          <w:ilvl w:val="0"/>
          <w:numId w:val="24"/>
        </w:numPr>
        <w:tabs>
          <w:tab w:val="left" w:pos="741"/>
        </w:tabs>
        <w:autoSpaceDE w:val="0"/>
        <w:autoSpaceDN w:val="0"/>
        <w:spacing w:line="480" w:lineRule="auto"/>
        <w:ind w:left="741" w:hanging="356"/>
        <w:contextualSpacing w:val="0"/>
        <w:rPr>
          <w:b/>
          <w:sz w:val="24"/>
        </w:rPr>
      </w:pPr>
      <w:r w:rsidRPr="005C24EA">
        <w:rPr>
          <w:b/>
          <w:sz w:val="24"/>
        </w:rPr>
        <w:t>Petunjuk Pengisian</w:t>
      </w:r>
    </w:p>
    <w:p w14:paraId="22594DE4" w14:textId="31081B19" w:rsidR="00A81BEB" w:rsidRPr="005C24EA" w:rsidRDefault="00A81BEB" w:rsidP="00202550">
      <w:pPr>
        <w:pStyle w:val="ListParagraph"/>
        <w:numPr>
          <w:ilvl w:val="1"/>
          <w:numId w:val="24"/>
        </w:numPr>
        <w:tabs>
          <w:tab w:val="left" w:pos="1103"/>
        </w:tabs>
        <w:autoSpaceDE w:val="0"/>
        <w:autoSpaceDN w:val="0"/>
        <w:spacing w:line="480" w:lineRule="auto"/>
        <w:ind w:left="1103" w:right="22" w:hanging="360"/>
        <w:contextualSpacing w:val="0"/>
        <w:jc w:val="both"/>
        <w:rPr>
          <w:sz w:val="24"/>
        </w:rPr>
      </w:pPr>
      <w:r w:rsidRPr="005C24EA">
        <w:rPr>
          <w:sz w:val="24"/>
        </w:rPr>
        <w:t xml:space="preserve">Bacalah terlebih dahulu pertanyaan-pertanyaan dengan cermat sebelum anda </w:t>
      </w:r>
      <w:r w:rsidRPr="005C24EA">
        <w:rPr>
          <w:spacing w:val="-2"/>
          <w:sz w:val="24"/>
        </w:rPr>
        <w:t>menjawabnya</w:t>
      </w:r>
    </w:p>
    <w:p w14:paraId="570DE8B0" w14:textId="77777777" w:rsidR="00A81BEB" w:rsidRPr="005C24EA" w:rsidRDefault="00A81BEB" w:rsidP="00202550">
      <w:pPr>
        <w:pStyle w:val="ListParagraph"/>
        <w:numPr>
          <w:ilvl w:val="1"/>
          <w:numId w:val="24"/>
        </w:numPr>
        <w:tabs>
          <w:tab w:val="left" w:pos="1103"/>
        </w:tabs>
        <w:autoSpaceDE w:val="0"/>
        <w:autoSpaceDN w:val="0"/>
        <w:spacing w:line="480" w:lineRule="auto"/>
        <w:ind w:left="1103" w:right="20" w:hanging="360"/>
        <w:contextualSpacing w:val="0"/>
        <w:jc w:val="both"/>
        <w:rPr>
          <w:sz w:val="24"/>
        </w:rPr>
      </w:pPr>
      <w:r w:rsidRPr="005C24EA">
        <w:rPr>
          <w:sz w:val="24"/>
        </w:rPr>
        <w:t xml:space="preserve">Jawablah pernyataan yang tersedia dengan jujur dan benar Pilih jawaban yang tersedia dengan memberi tanda checklist </w:t>
      </w:r>
      <w:r w:rsidRPr="005C24EA">
        <w:rPr>
          <w:b/>
          <w:bCs/>
          <w:sz w:val="24"/>
        </w:rPr>
        <w:t>(</w:t>
      </w:r>
      <w:r w:rsidRPr="005C24EA">
        <w:rPr>
          <w:rFonts w:ascii="Segoe UI Symbol" w:hAnsi="Segoe UI Symbol" w:cs="Segoe UI Symbol"/>
          <w:b/>
          <w:bCs/>
          <w:sz w:val="24"/>
        </w:rPr>
        <w:t>✓</w:t>
      </w:r>
      <w:r w:rsidRPr="005C24EA">
        <w:rPr>
          <w:b/>
          <w:bCs/>
          <w:sz w:val="24"/>
        </w:rPr>
        <w:t>)</w:t>
      </w:r>
      <w:r w:rsidRPr="005C24EA">
        <w:rPr>
          <w:sz w:val="24"/>
        </w:rPr>
        <w:t xml:space="preserve"> pada salah satu jawaban yang anda anggap benar.</w:t>
      </w:r>
    </w:p>
    <w:p w14:paraId="172F8F79" w14:textId="77777777" w:rsidR="00007A07" w:rsidRPr="005C24EA" w:rsidRDefault="00A81BEB" w:rsidP="00202550">
      <w:pPr>
        <w:pStyle w:val="ListParagraph"/>
        <w:numPr>
          <w:ilvl w:val="2"/>
          <w:numId w:val="24"/>
        </w:numPr>
        <w:tabs>
          <w:tab w:val="left" w:pos="1462"/>
        </w:tabs>
        <w:autoSpaceDE w:val="0"/>
        <w:autoSpaceDN w:val="0"/>
        <w:spacing w:before="2" w:line="360" w:lineRule="auto"/>
        <w:ind w:hanging="357"/>
        <w:contextualSpacing w:val="0"/>
        <w:jc w:val="both"/>
        <w:rPr>
          <w:sz w:val="24"/>
        </w:rPr>
      </w:pPr>
      <w:r w:rsidRPr="005C24EA">
        <w:rPr>
          <w:sz w:val="24"/>
        </w:rPr>
        <w:t>Sangat</w:t>
      </w:r>
      <w:r w:rsidRPr="005C24EA">
        <w:rPr>
          <w:spacing w:val="-9"/>
          <w:sz w:val="24"/>
        </w:rPr>
        <w:t xml:space="preserve"> </w:t>
      </w:r>
      <w:r w:rsidRPr="005C24EA">
        <w:rPr>
          <w:sz w:val="24"/>
        </w:rPr>
        <w:t>Tidak</w:t>
      </w:r>
      <w:r w:rsidRPr="005C24EA">
        <w:rPr>
          <w:spacing w:val="-3"/>
          <w:sz w:val="24"/>
        </w:rPr>
        <w:t xml:space="preserve"> </w:t>
      </w:r>
      <w:r w:rsidRPr="005C24EA">
        <w:rPr>
          <w:sz w:val="24"/>
        </w:rPr>
        <w:t>Setuju</w:t>
      </w:r>
      <w:r w:rsidRPr="005C24EA">
        <w:rPr>
          <w:spacing w:val="-3"/>
          <w:sz w:val="24"/>
        </w:rPr>
        <w:t xml:space="preserve"> </w:t>
      </w:r>
      <w:r w:rsidRPr="005C24EA">
        <w:rPr>
          <w:spacing w:val="-4"/>
          <w:sz w:val="24"/>
        </w:rPr>
        <w:t>(STS)</w:t>
      </w:r>
    </w:p>
    <w:p w14:paraId="0CC0BB44" w14:textId="77777777" w:rsidR="00007A07" w:rsidRPr="005C24EA" w:rsidRDefault="00A81BEB" w:rsidP="00202550">
      <w:pPr>
        <w:pStyle w:val="ListParagraph"/>
        <w:numPr>
          <w:ilvl w:val="2"/>
          <w:numId w:val="24"/>
        </w:numPr>
        <w:tabs>
          <w:tab w:val="left" w:pos="1462"/>
        </w:tabs>
        <w:autoSpaceDE w:val="0"/>
        <w:autoSpaceDN w:val="0"/>
        <w:spacing w:before="2" w:line="360" w:lineRule="auto"/>
        <w:ind w:hanging="357"/>
        <w:contextualSpacing w:val="0"/>
        <w:jc w:val="both"/>
        <w:rPr>
          <w:sz w:val="24"/>
        </w:rPr>
      </w:pPr>
      <w:r w:rsidRPr="005C24EA">
        <w:rPr>
          <w:sz w:val="24"/>
        </w:rPr>
        <w:t>Tidak</w:t>
      </w:r>
      <w:r w:rsidRPr="005C24EA">
        <w:rPr>
          <w:spacing w:val="-4"/>
          <w:sz w:val="24"/>
        </w:rPr>
        <w:t xml:space="preserve"> </w:t>
      </w:r>
      <w:r w:rsidRPr="005C24EA">
        <w:rPr>
          <w:sz w:val="24"/>
        </w:rPr>
        <w:t>Setuju</w:t>
      </w:r>
      <w:r w:rsidRPr="005C24EA">
        <w:rPr>
          <w:spacing w:val="-4"/>
          <w:sz w:val="24"/>
        </w:rPr>
        <w:t xml:space="preserve"> (TS)</w:t>
      </w:r>
    </w:p>
    <w:p w14:paraId="26C4A4FD" w14:textId="755D061F" w:rsidR="00A81BEB" w:rsidRPr="005C24EA" w:rsidRDefault="00A81BEB" w:rsidP="00202550">
      <w:pPr>
        <w:pStyle w:val="ListParagraph"/>
        <w:numPr>
          <w:ilvl w:val="2"/>
          <w:numId w:val="24"/>
        </w:numPr>
        <w:tabs>
          <w:tab w:val="left" w:pos="1462"/>
        </w:tabs>
        <w:autoSpaceDE w:val="0"/>
        <w:autoSpaceDN w:val="0"/>
        <w:spacing w:before="2" w:line="360" w:lineRule="auto"/>
        <w:ind w:hanging="357"/>
        <w:contextualSpacing w:val="0"/>
        <w:jc w:val="both"/>
        <w:rPr>
          <w:sz w:val="24"/>
        </w:rPr>
      </w:pPr>
      <w:r w:rsidRPr="005C24EA">
        <w:rPr>
          <w:sz w:val="24"/>
        </w:rPr>
        <w:t>Netral</w:t>
      </w:r>
      <w:r w:rsidRPr="005C24EA">
        <w:rPr>
          <w:spacing w:val="-4"/>
          <w:sz w:val="24"/>
        </w:rPr>
        <w:t xml:space="preserve"> </w:t>
      </w:r>
      <w:r w:rsidRPr="005C24EA">
        <w:rPr>
          <w:spacing w:val="-5"/>
          <w:sz w:val="24"/>
        </w:rPr>
        <w:t>(N)</w:t>
      </w:r>
    </w:p>
    <w:p w14:paraId="76FBC3C8" w14:textId="77777777" w:rsidR="00007A07" w:rsidRPr="005C24EA" w:rsidRDefault="00A81BEB" w:rsidP="00202550">
      <w:pPr>
        <w:pStyle w:val="ListParagraph"/>
        <w:numPr>
          <w:ilvl w:val="2"/>
          <w:numId w:val="24"/>
        </w:numPr>
        <w:tabs>
          <w:tab w:val="left" w:pos="1462"/>
        </w:tabs>
        <w:autoSpaceDE w:val="0"/>
        <w:autoSpaceDN w:val="0"/>
        <w:spacing w:line="360" w:lineRule="auto"/>
        <w:ind w:hanging="357"/>
        <w:contextualSpacing w:val="0"/>
        <w:jc w:val="both"/>
        <w:rPr>
          <w:sz w:val="24"/>
        </w:rPr>
      </w:pPr>
      <w:r w:rsidRPr="005C24EA">
        <w:rPr>
          <w:sz w:val="24"/>
        </w:rPr>
        <w:t>Setuju</w:t>
      </w:r>
      <w:r w:rsidRPr="005C24EA">
        <w:rPr>
          <w:spacing w:val="-1"/>
          <w:sz w:val="24"/>
        </w:rPr>
        <w:t xml:space="preserve"> </w:t>
      </w:r>
      <w:r w:rsidRPr="005C24EA">
        <w:rPr>
          <w:spacing w:val="-5"/>
          <w:sz w:val="24"/>
        </w:rPr>
        <w:t>(S)</w:t>
      </w:r>
    </w:p>
    <w:p w14:paraId="7B2E1EA6" w14:textId="6BB0C17D" w:rsidR="00A81BEB" w:rsidRPr="005C24EA" w:rsidRDefault="00A81BEB" w:rsidP="00202550">
      <w:pPr>
        <w:pStyle w:val="ListParagraph"/>
        <w:numPr>
          <w:ilvl w:val="2"/>
          <w:numId w:val="24"/>
        </w:numPr>
        <w:tabs>
          <w:tab w:val="left" w:pos="1462"/>
        </w:tabs>
        <w:autoSpaceDE w:val="0"/>
        <w:autoSpaceDN w:val="0"/>
        <w:spacing w:line="360" w:lineRule="auto"/>
        <w:ind w:hanging="357"/>
        <w:contextualSpacing w:val="0"/>
        <w:jc w:val="both"/>
        <w:rPr>
          <w:sz w:val="24"/>
        </w:rPr>
      </w:pPr>
      <w:r w:rsidRPr="005C24EA">
        <w:rPr>
          <w:sz w:val="24"/>
        </w:rPr>
        <w:t>Sangat</w:t>
      </w:r>
      <w:r w:rsidRPr="005C24EA">
        <w:rPr>
          <w:spacing w:val="-3"/>
          <w:sz w:val="24"/>
        </w:rPr>
        <w:t xml:space="preserve"> </w:t>
      </w:r>
      <w:r w:rsidRPr="005C24EA">
        <w:rPr>
          <w:sz w:val="24"/>
        </w:rPr>
        <w:t>Setuju</w:t>
      </w:r>
      <w:r w:rsidRPr="005C24EA">
        <w:rPr>
          <w:spacing w:val="-1"/>
          <w:sz w:val="24"/>
        </w:rPr>
        <w:t xml:space="preserve"> </w:t>
      </w:r>
      <w:r w:rsidRPr="005C24EA">
        <w:rPr>
          <w:spacing w:val="-4"/>
          <w:sz w:val="24"/>
        </w:rPr>
        <w:t>(SS)</w:t>
      </w:r>
    </w:p>
    <w:p w14:paraId="1689651A" w14:textId="19499A87" w:rsidR="00C54D83" w:rsidRPr="005C24EA" w:rsidRDefault="00C54D83" w:rsidP="00537CC0">
      <w:pPr>
        <w:widowControl/>
        <w:spacing w:after="160" w:line="278" w:lineRule="auto"/>
        <w:rPr>
          <w:sz w:val="24"/>
          <w:szCs w:val="24"/>
        </w:rPr>
      </w:pPr>
    </w:p>
    <w:p w14:paraId="37B9DD39" w14:textId="77777777" w:rsidR="00C54D83" w:rsidRPr="005C24EA" w:rsidRDefault="00C54D83">
      <w:pPr>
        <w:widowControl/>
        <w:spacing w:after="160" w:line="278" w:lineRule="auto"/>
        <w:rPr>
          <w:sz w:val="24"/>
          <w:szCs w:val="24"/>
        </w:rPr>
      </w:pPr>
      <w:r w:rsidRPr="005C24EA">
        <w:rPr>
          <w:sz w:val="24"/>
          <w:szCs w:val="24"/>
        </w:rPr>
        <w:br w:type="page"/>
      </w:r>
    </w:p>
    <w:p w14:paraId="0BCB41D8" w14:textId="7C7AE77D" w:rsidR="008174A8" w:rsidRPr="005C24EA" w:rsidRDefault="000F74FB" w:rsidP="00C2472D">
      <w:pPr>
        <w:widowControl/>
        <w:spacing w:after="160" w:line="278" w:lineRule="auto"/>
        <w:jc w:val="center"/>
        <w:rPr>
          <w:b/>
          <w:bCs/>
          <w:sz w:val="24"/>
          <w:szCs w:val="24"/>
        </w:rPr>
      </w:pPr>
      <w:r w:rsidRPr="005C24EA">
        <w:rPr>
          <w:b/>
          <w:bCs/>
          <w:sz w:val="24"/>
          <w:szCs w:val="24"/>
        </w:rPr>
        <w:t>DAFTAR PERNYATAAN</w:t>
      </w:r>
    </w:p>
    <w:tbl>
      <w:tblPr>
        <w:tblStyle w:val="TableNormal1"/>
        <w:tblpPr w:leftFromText="180" w:rightFromText="180" w:vertAnchor="text" w:horzAnchor="margin" w:tblpXSpec="center" w:tblpY="93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926"/>
        <w:gridCol w:w="705"/>
        <w:gridCol w:w="497"/>
        <w:gridCol w:w="424"/>
        <w:gridCol w:w="422"/>
        <w:gridCol w:w="482"/>
      </w:tblGrid>
      <w:tr w:rsidR="0090548D" w:rsidRPr="005C24EA" w14:paraId="5A46B05F" w14:textId="77777777" w:rsidTr="008174A8">
        <w:trPr>
          <w:trHeight w:val="551"/>
        </w:trPr>
        <w:tc>
          <w:tcPr>
            <w:tcW w:w="559" w:type="dxa"/>
            <w:vMerge w:val="restart"/>
          </w:tcPr>
          <w:p w14:paraId="70922073" w14:textId="77777777" w:rsidR="0090548D" w:rsidRPr="005C24EA" w:rsidRDefault="0090548D" w:rsidP="008174A8">
            <w:pPr>
              <w:pStyle w:val="TableParagraph"/>
              <w:ind w:left="107"/>
              <w:rPr>
                <w:bCs/>
                <w:sz w:val="24"/>
              </w:rPr>
            </w:pPr>
            <w:r w:rsidRPr="005C24EA">
              <w:rPr>
                <w:bCs/>
                <w:spacing w:val="-5"/>
                <w:sz w:val="24"/>
              </w:rPr>
              <w:t>No</w:t>
            </w:r>
          </w:p>
        </w:tc>
        <w:tc>
          <w:tcPr>
            <w:tcW w:w="5926" w:type="dxa"/>
            <w:vMerge w:val="restart"/>
          </w:tcPr>
          <w:p w14:paraId="30F3CDE5" w14:textId="77777777" w:rsidR="0090548D" w:rsidRPr="005C24EA" w:rsidRDefault="0090548D" w:rsidP="008174A8">
            <w:pPr>
              <w:pStyle w:val="TableParagraph"/>
              <w:ind w:left="5"/>
              <w:jc w:val="center"/>
              <w:rPr>
                <w:sz w:val="24"/>
              </w:rPr>
            </w:pPr>
            <w:r w:rsidRPr="005C24EA">
              <w:rPr>
                <w:spacing w:val="-2"/>
                <w:sz w:val="24"/>
              </w:rPr>
              <w:t>Pernyataan</w:t>
            </w:r>
          </w:p>
        </w:tc>
        <w:tc>
          <w:tcPr>
            <w:tcW w:w="2530" w:type="dxa"/>
            <w:gridSpan w:val="5"/>
          </w:tcPr>
          <w:p w14:paraId="142E963F" w14:textId="77777777" w:rsidR="0090548D" w:rsidRPr="005C24EA" w:rsidRDefault="0090548D" w:rsidP="008174A8">
            <w:pPr>
              <w:pStyle w:val="TableParagraph"/>
              <w:ind w:left="9"/>
              <w:jc w:val="center"/>
              <w:rPr>
                <w:sz w:val="24"/>
              </w:rPr>
            </w:pPr>
            <w:r w:rsidRPr="005C24EA">
              <w:rPr>
                <w:spacing w:val="-2"/>
                <w:sz w:val="24"/>
              </w:rPr>
              <w:t>Jawaban</w:t>
            </w:r>
          </w:p>
        </w:tc>
      </w:tr>
      <w:tr w:rsidR="0090548D" w:rsidRPr="005C24EA" w14:paraId="4EA6351B" w14:textId="77777777" w:rsidTr="008174A8">
        <w:trPr>
          <w:trHeight w:val="551"/>
        </w:trPr>
        <w:tc>
          <w:tcPr>
            <w:tcW w:w="559" w:type="dxa"/>
            <w:vMerge/>
            <w:tcBorders>
              <w:top w:val="nil"/>
            </w:tcBorders>
          </w:tcPr>
          <w:p w14:paraId="64E92345" w14:textId="77777777" w:rsidR="0090548D" w:rsidRPr="005C24EA" w:rsidRDefault="0090548D" w:rsidP="008174A8">
            <w:pPr>
              <w:rPr>
                <w:sz w:val="2"/>
                <w:szCs w:val="2"/>
              </w:rPr>
            </w:pPr>
          </w:p>
        </w:tc>
        <w:tc>
          <w:tcPr>
            <w:tcW w:w="5926" w:type="dxa"/>
            <w:vMerge/>
            <w:tcBorders>
              <w:top w:val="nil"/>
            </w:tcBorders>
          </w:tcPr>
          <w:p w14:paraId="5EFB0A72" w14:textId="77777777" w:rsidR="0090548D" w:rsidRPr="005C24EA" w:rsidRDefault="0090548D" w:rsidP="008174A8">
            <w:pPr>
              <w:rPr>
                <w:sz w:val="2"/>
                <w:szCs w:val="2"/>
              </w:rPr>
            </w:pPr>
          </w:p>
        </w:tc>
        <w:tc>
          <w:tcPr>
            <w:tcW w:w="705" w:type="dxa"/>
          </w:tcPr>
          <w:p w14:paraId="5FCCA555" w14:textId="77777777" w:rsidR="0090548D" w:rsidRPr="005C24EA" w:rsidRDefault="0090548D" w:rsidP="008174A8">
            <w:pPr>
              <w:pStyle w:val="TableParagraph"/>
              <w:ind w:left="108"/>
              <w:rPr>
                <w:sz w:val="24"/>
              </w:rPr>
            </w:pPr>
            <w:r w:rsidRPr="005C24EA">
              <w:rPr>
                <w:spacing w:val="-5"/>
                <w:sz w:val="24"/>
              </w:rPr>
              <w:t>STS</w:t>
            </w:r>
          </w:p>
        </w:tc>
        <w:tc>
          <w:tcPr>
            <w:tcW w:w="497" w:type="dxa"/>
          </w:tcPr>
          <w:p w14:paraId="48EF99A0" w14:textId="77777777" w:rsidR="0090548D" w:rsidRPr="005C24EA" w:rsidRDefault="0090548D" w:rsidP="008174A8">
            <w:pPr>
              <w:pStyle w:val="TableParagraph"/>
              <w:ind w:left="109"/>
              <w:rPr>
                <w:sz w:val="24"/>
              </w:rPr>
            </w:pPr>
            <w:r w:rsidRPr="005C24EA">
              <w:rPr>
                <w:spacing w:val="-5"/>
                <w:sz w:val="24"/>
              </w:rPr>
              <w:t>TS</w:t>
            </w:r>
          </w:p>
        </w:tc>
        <w:tc>
          <w:tcPr>
            <w:tcW w:w="424" w:type="dxa"/>
          </w:tcPr>
          <w:p w14:paraId="2AE5709C" w14:textId="77777777" w:rsidR="0090548D" w:rsidRPr="005C24EA" w:rsidRDefault="0090548D" w:rsidP="008174A8">
            <w:pPr>
              <w:pStyle w:val="TableParagraph"/>
              <w:ind w:left="109"/>
              <w:rPr>
                <w:sz w:val="24"/>
              </w:rPr>
            </w:pPr>
            <w:r w:rsidRPr="005C24EA">
              <w:rPr>
                <w:spacing w:val="-10"/>
                <w:sz w:val="24"/>
              </w:rPr>
              <w:t>N</w:t>
            </w:r>
          </w:p>
        </w:tc>
        <w:tc>
          <w:tcPr>
            <w:tcW w:w="422" w:type="dxa"/>
          </w:tcPr>
          <w:p w14:paraId="3F1DD036" w14:textId="77777777" w:rsidR="0090548D" w:rsidRPr="005C24EA" w:rsidRDefault="0090548D" w:rsidP="008174A8">
            <w:pPr>
              <w:pStyle w:val="TableParagraph"/>
              <w:ind w:left="110"/>
              <w:rPr>
                <w:sz w:val="24"/>
              </w:rPr>
            </w:pPr>
            <w:r w:rsidRPr="005C24EA">
              <w:rPr>
                <w:spacing w:val="-10"/>
                <w:sz w:val="24"/>
              </w:rPr>
              <w:t>S</w:t>
            </w:r>
          </w:p>
        </w:tc>
        <w:tc>
          <w:tcPr>
            <w:tcW w:w="482" w:type="dxa"/>
          </w:tcPr>
          <w:p w14:paraId="75C982A7" w14:textId="77777777" w:rsidR="0090548D" w:rsidRPr="005C24EA" w:rsidRDefault="0090548D" w:rsidP="008174A8">
            <w:pPr>
              <w:pStyle w:val="TableParagraph"/>
              <w:ind w:left="108"/>
              <w:rPr>
                <w:sz w:val="24"/>
              </w:rPr>
            </w:pPr>
            <w:r w:rsidRPr="005C24EA">
              <w:rPr>
                <w:spacing w:val="-5"/>
                <w:sz w:val="24"/>
              </w:rPr>
              <w:t>SS</w:t>
            </w:r>
          </w:p>
        </w:tc>
      </w:tr>
      <w:tr w:rsidR="0090548D" w:rsidRPr="005C24EA" w14:paraId="65A3FBA0" w14:textId="77777777" w:rsidTr="008174A8">
        <w:trPr>
          <w:trHeight w:val="552"/>
        </w:trPr>
        <w:tc>
          <w:tcPr>
            <w:tcW w:w="559" w:type="dxa"/>
          </w:tcPr>
          <w:p w14:paraId="59503123" w14:textId="77777777" w:rsidR="0090548D" w:rsidRPr="005C24EA" w:rsidRDefault="0090548D" w:rsidP="008174A8">
            <w:pPr>
              <w:pStyle w:val="TableParagraph"/>
              <w:ind w:left="107"/>
              <w:rPr>
                <w:sz w:val="24"/>
              </w:rPr>
            </w:pPr>
            <w:r w:rsidRPr="005C24EA">
              <w:rPr>
                <w:spacing w:val="-10"/>
                <w:sz w:val="24"/>
              </w:rPr>
              <w:t>1</w:t>
            </w:r>
          </w:p>
        </w:tc>
        <w:tc>
          <w:tcPr>
            <w:tcW w:w="5926" w:type="dxa"/>
          </w:tcPr>
          <w:p w14:paraId="7479EDDE" w14:textId="77777777" w:rsidR="0090548D" w:rsidRPr="005C24EA" w:rsidRDefault="0090548D" w:rsidP="008174A8">
            <w:pPr>
              <w:pStyle w:val="TableParagraph"/>
              <w:tabs>
                <w:tab w:val="left" w:pos="4391"/>
              </w:tabs>
              <w:spacing w:line="480" w:lineRule="auto"/>
              <w:ind w:left="108" w:right="113"/>
              <w:jc w:val="both"/>
              <w:rPr>
                <w:sz w:val="24"/>
              </w:rPr>
            </w:pPr>
            <w:r w:rsidRPr="005C24EA">
              <w:rPr>
                <w:sz w:val="24"/>
              </w:rPr>
              <w:t>Penerapan</w:t>
            </w:r>
            <w:r w:rsidRPr="005C24EA">
              <w:rPr>
                <w:spacing w:val="-5"/>
                <w:sz w:val="24"/>
              </w:rPr>
              <w:t xml:space="preserve"> </w:t>
            </w:r>
            <w:r w:rsidRPr="005C24EA">
              <w:rPr>
                <w:sz w:val="24"/>
              </w:rPr>
              <w:t>sistem</w:t>
            </w:r>
            <w:r w:rsidRPr="005C24EA">
              <w:rPr>
                <w:spacing w:val="-1"/>
                <w:sz w:val="24"/>
              </w:rPr>
              <w:t xml:space="preserve"> </w:t>
            </w:r>
            <w:r w:rsidRPr="005C24EA">
              <w:rPr>
                <w:i/>
                <w:sz w:val="24"/>
              </w:rPr>
              <w:t>e-billing</w:t>
            </w:r>
            <w:r w:rsidRPr="005C24EA">
              <w:rPr>
                <w:i/>
                <w:spacing w:val="-2"/>
                <w:sz w:val="24"/>
              </w:rPr>
              <w:t xml:space="preserve"> </w:t>
            </w:r>
            <w:r w:rsidRPr="005C24EA">
              <w:rPr>
                <w:sz w:val="24"/>
              </w:rPr>
              <w:t>pajak</w:t>
            </w:r>
            <w:r w:rsidRPr="005C24EA">
              <w:rPr>
                <w:spacing w:val="-2"/>
                <w:sz w:val="24"/>
              </w:rPr>
              <w:t xml:space="preserve"> </w:t>
            </w:r>
            <w:r w:rsidRPr="005C24EA">
              <w:rPr>
                <w:sz w:val="24"/>
              </w:rPr>
              <w:t>dapat</w:t>
            </w:r>
            <w:r w:rsidRPr="005C24EA">
              <w:rPr>
                <w:spacing w:val="-2"/>
                <w:sz w:val="24"/>
              </w:rPr>
              <w:t xml:space="preserve"> </w:t>
            </w:r>
            <w:r w:rsidRPr="005C24EA">
              <w:rPr>
                <w:sz w:val="24"/>
              </w:rPr>
              <w:t>memudahkan</w:t>
            </w:r>
            <w:r w:rsidRPr="005C24EA">
              <w:rPr>
                <w:spacing w:val="-1"/>
                <w:sz w:val="24"/>
              </w:rPr>
              <w:t xml:space="preserve"> </w:t>
            </w:r>
            <w:r w:rsidRPr="005C24EA">
              <w:rPr>
                <w:spacing w:val="-5"/>
                <w:sz w:val="24"/>
              </w:rPr>
              <w:t xml:space="preserve">dan </w:t>
            </w:r>
            <w:r w:rsidRPr="005C24EA">
              <w:rPr>
                <w:sz w:val="24"/>
              </w:rPr>
              <w:t>menyederhanakan</w:t>
            </w:r>
            <w:r w:rsidRPr="005C24EA">
              <w:rPr>
                <w:spacing w:val="-4"/>
                <w:sz w:val="24"/>
              </w:rPr>
              <w:t xml:space="preserve"> </w:t>
            </w:r>
            <w:r w:rsidRPr="005C24EA">
              <w:rPr>
                <w:sz w:val="24"/>
              </w:rPr>
              <w:t>saya</w:t>
            </w:r>
            <w:r w:rsidRPr="005C24EA">
              <w:rPr>
                <w:spacing w:val="-2"/>
                <w:sz w:val="24"/>
              </w:rPr>
              <w:t xml:space="preserve"> </w:t>
            </w:r>
            <w:r w:rsidRPr="005C24EA">
              <w:rPr>
                <w:sz w:val="24"/>
              </w:rPr>
              <w:t>dalam</w:t>
            </w:r>
            <w:r w:rsidRPr="005C24EA">
              <w:rPr>
                <w:spacing w:val="-1"/>
                <w:sz w:val="24"/>
              </w:rPr>
              <w:t xml:space="preserve"> </w:t>
            </w:r>
            <w:r w:rsidRPr="005C24EA">
              <w:rPr>
                <w:sz w:val="24"/>
              </w:rPr>
              <w:t>proses</w:t>
            </w:r>
            <w:r w:rsidRPr="005C24EA">
              <w:rPr>
                <w:spacing w:val="-2"/>
                <w:sz w:val="24"/>
              </w:rPr>
              <w:t xml:space="preserve"> </w:t>
            </w:r>
            <w:r w:rsidRPr="005C24EA">
              <w:rPr>
                <w:sz w:val="24"/>
              </w:rPr>
              <w:t>pembayaran</w:t>
            </w:r>
            <w:r w:rsidRPr="005C24EA">
              <w:rPr>
                <w:spacing w:val="1"/>
                <w:sz w:val="24"/>
              </w:rPr>
              <w:t xml:space="preserve"> </w:t>
            </w:r>
            <w:r w:rsidRPr="005C24EA">
              <w:rPr>
                <w:spacing w:val="-2"/>
                <w:sz w:val="24"/>
              </w:rPr>
              <w:t>pajak</w:t>
            </w:r>
          </w:p>
        </w:tc>
        <w:tc>
          <w:tcPr>
            <w:tcW w:w="705" w:type="dxa"/>
          </w:tcPr>
          <w:p w14:paraId="04A75BE8" w14:textId="77777777" w:rsidR="0090548D" w:rsidRPr="005C24EA" w:rsidRDefault="0090548D" w:rsidP="008174A8">
            <w:pPr>
              <w:pStyle w:val="TableParagraph"/>
              <w:rPr>
                <w:sz w:val="24"/>
              </w:rPr>
            </w:pPr>
          </w:p>
        </w:tc>
        <w:tc>
          <w:tcPr>
            <w:tcW w:w="497" w:type="dxa"/>
          </w:tcPr>
          <w:p w14:paraId="237D894E" w14:textId="77777777" w:rsidR="0090548D" w:rsidRPr="005C24EA" w:rsidRDefault="0090548D" w:rsidP="008174A8">
            <w:pPr>
              <w:pStyle w:val="TableParagraph"/>
              <w:rPr>
                <w:sz w:val="24"/>
              </w:rPr>
            </w:pPr>
          </w:p>
        </w:tc>
        <w:tc>
          <w:tcPr>
            <w:tcW w:w="424" w:type="dxa"/>
          </w:tcPr>
          <w:p w14:paraId="22094DC1" w14:textId="77777777" w:rsidR="0090548D" w:rsidRPr="005C24EA" w:rsidRDefault="0090548D" w:rsidP="008174A8">
            <w:pPr>
              <w:pStyle w:val="TableParagraph"/>
              <w:rPr>
                <w:sz w:val="24"/>
              </w:rPr>
            </w:pPr>
          </w:p>
        </w:tc>
        <w:tc>
          <w:tcPr>
            <w:tcW w:w="422" w:type="dxa"/>
          </w:tcPr>
          <w:p w14:paraId="59F8A57A" w14:textId="77777777" w:rsidR="0090548D" w:rsidRPr="005C24EA" w:rsidRDefault="0090548D" w:rsidP="008174A8">
            <w:pPr>
              <w:pStyle w:val="TableParagraph"/>
              <w:rPr>
                <w:sz w:val="24"/>
              </w:rPr>
            </w:pPr>
          </w:p>
        </w:tc>
        <w:tc>
          <w:tcPr>
            <w:tcW w:w="482" w:type="dxa"/>
          </w:tcPr>
          <w:p w14:paraId="32F11449" w14:textId="77777777" w:rsidR="0090548D" w:rsidRPr="005C24EA" w:rsidRDefault="0090548D" w:rsidP="008174A8">
            <w:pPr>
              <w:pStyle w:val="TableParagraph"/>
              <w:rPr>
                <w:sz w:val="24"/>
              </w:rPr>
            </w:pPr>
          </w:p>
        </w:tc>
      </w:tr>
      <w:tr w:rsidR="0090548D" w:rsidRPr="005C24EA" w14:paraId="20E5531B" w14:textId="77777777" w:rsidTr="008174A8">
        <w:trPr>
          <w:trHeight w:val="551"/>
        </w:trPr>
        <w:tc>
          <w:tcPr>
            <w:tcW w:w="559" w:type="dxa"/>
          </w:tcPr>
          <w:p w14:paraId="5EF9116C" w14:textId="77777777" w:rsidR="0090548D" w:rsidRPr="005C24EA" w:rsidRDefault="0090548D" w:rsidP="008174A8">
            <w:pPr>
              <w:pStyle w:val="TableParagraph"/>
              <w:ind w:left="107"/>
              <w:rPr>
                <w:sz w:val="24"/>
              </w:rPr>
            </w:pPr>
            <w:r w:rsidRPr="005C24EA">
              <w:rPr>
                <w:spacing w:val="-10"/>
                <w:sz w:val="24"/>
              </w:rPr>
              <w:t>2</w:t>
            </w:r>
          </w:p>
        </w:tc>
        <w:tc>
          <w:tcPr>
            <w:tcW w:w="5926" w:type="dxa"/>
          </w:tcPr>
          <w:p w14:paraId="141E5672" w14:textId="77777777" w:rsidR="0090548D" w:rsidRPr="005C24EA" w:rsidRDefault="0090548D" w:rsidP="008174A8">
            <w:pPr>
              <w:pStyle w:val="TableParagraph"/>
              <w:spacing w:line="480" w:lineRule="auto"/>
              <w:ind w:left="108" w:right="113"/>
              <w:jc w:val="both"/>
              <w:rPr>
                <w:sz w:val="24"/>
              </w:rPr>
            </w:pPr>
            <w:r w:rsidRPr="005C24EA">
              <w:rPr>
                <w:sz w:val="24"/>
              </w:rPr>
              <w:t>Sistem</w:t>
            </w:r>
            <w:r w:rsidRPr="005C24EA">
              <w:rPr>
                <w:spacing w:val="-2"/>
                <w:sz w:val="24"/>
              </w:rPr>
              <w:t xml:space="preserve"> </w:t>
            </w:r>
            <w:r w:rsidRPr="005C24EA">
              <w:rPr>
                <w:i/>
                <w:sz w:val="24"/>
              </w:rPr>
              <w:t>e-billing</w:t>
            </w:r>
            <w:r w:rsidRPr="005C24EA">
              <w:rPr>
                <w:i/>
                <w:spacing w:val="-1"/>
                <w:sz w:val="24"/>
              </w:rPr>
              <w:t xml:space="preserve"> </w:t>
            </w:r>
            <w:r w:rsidRPr="005C24EA">
              <w:rPr>
                <w:sz w:val="24"/>
              </w:rPr>
              <w:t>pajak</w:t>
            </w:r>
            <w:r w:rsidRPr="005C24EA">
              <w:rPr>
                <w:spacing w:val="-2"/>
                <w:sz w:val="24"/>
              </w:rPr>
              <w:t xml:space="preserve"> </w:t>
            </w:r>
            <w:r w:rsidRPr="005C24EA">
              <w:rPr>
                <w:sz w:val="24"/>
              </w:rPr>
              <w:t>dapat</w:t>
            </w:r>
            <w:r w:rsidRPr="005C24EA">
              <w:rPr>
                <w:spacing w:val="-2"/>
                <w:sz w:val="24"/>
              </w:rPr>
              <w:t xml:space="preserve"> </w:t>
            </w:r>
            <w:r w:rsidRPr="005C24EA">
              <w:rPr>
                <w:sz w:val="24"/>
              </w:rPr>
              <w:t>mempermudah</w:t>
            </w:r>
            <w:r w:rsidRPr="005C24EA">
              <w:rPr>
                <w:spacing w:val="-1"/>
                <w:sz w:val="24"/>
              </w:rPr>
              <w:t xml:space="preserve"> </w:t>
            </w:r>
            <w:r w:rsidRPr="005C24EA">
              <w:rPr>
                <w:spacing w:val="-2"/>
                <w:sz w:val="24"/>
              </w:rPr>
              <w:t xml:space="preserve">proses </w:t>
            </w:r>
            <w:r w:rsidRPr="005C24EA">
              <w:rPr>
                <w:sz w:val="24"/>
              </w:rPr>
              <w:t>pembayaran</w:t>
            </w:r>
            <w:r w:rsidRPr="005C24EA">
              <w:rPr>
                <w:spacing w:val="-6"/>
                <w:sz w:val="24"/>
              </w:rPr>
              <w:t xml:space="preserve"> </w:t>
            </w:r>
            <w:r w:rsidRPr="005C24EA">
              <w:rPr>
                <w:sz w:val="24"/>
              </w:rPr>
              <w:t>pajak</w:t>
            </w:r>
            <w:r w:rsidRPr="005C24EA">
              <w:rPr>
                <w:spacing w:val="-6"/>
                <w:sz w:val="24"/>
              </w:rPr>
              <w:t xml:space="preserve"> </w:t>
            </w:r>
            <w:r w:rsidRPr="005C24EA">
              <w:rPr>
                <w:sz w:val="24"/>
              </w:rPr>
              <w:t>untuk</w:t>
            </w:r>
            <w:r w:rsidRPr="005C24EA">
              <w:rPr>
                <w:spacing w:val="-4"/>
                <w:sz w:val="24"/>
              </w:rPr>
              <w:t xml:space="preserve"> </w:t>
            </w:r>
            <w:r w:rsidRPr="005C24EA">
              <w:rPr>
                <w:sz w:val="24"/>
              </w:rPr>
              <w:t>pajak</w:t>
            </w:r>
            <w:r w:rsidRPr="005C24EA">
              <w:rPr>
                <w:spacing w:val="-6"/>
                <w:sz w:val="24"/>
              </w:rPr>
              <w:t xml:space="preserve"> </w:t>
            </w:r>
            <w:r w:rsidRPr="005C24EA">
              <w:rPr>
                <w:sz w:val="24"/>
              </w:rPr>
              <w:t>terutang</w:t>
            </w:r>
            <w:r w:rsidRPr="005C24EA">
              <w:rPr>
                <w:spacing w:val="-6"/>
                <w:sz w:val="24"/>
              </w:rPr>
              <w:t xml:space="preserve"> </w:t>
            </w:r>
            <w:r w:rsidRPr="005C24EA">
              <w:rPr>
                <w:sz w:val="24"/>
              </w:rPr>
              <w:t>secara</w:t>
            </w:r>
            <w:r w:rsidRPr="005C24EA">
              <w:rPr>
                <w:spacing w:val="-8"/>
                <w:sz w:val="24"/>
              </w:rPr>
              <w:t xml:space="preserve"> </w:t>
            </w:r>
            <w:r w:rsidRPr="005C24EA">
              <w:rPr>
                <w:sz w:val="24"/>
              </w:rPr>
              <w:t>lebih</w:t>
            </w:r>
            <w:r w:rsidRPr="005C24EA">
              <w:rPr>
                <w:spacing w:val="-6"/>
                <w:sz w:val="24"/>
              </w:rPr>
              <w:t xml:space="preserve"> </w:t>
            </w:r>
            <w:r w:rsidRPr="005C24EA">
              <w:rPr>
                <w:sz w:val="24"/>
              </w:rPr>
              <w:t>jelas dan terperinci.</w:t>
            </w:r>
          </w:p>
        </w:tc>
        <w:tc>
          <w:tcPr>
            <w:tcW w:w="705" w:type="dxa"/>
          </w:tcPr>
          <w:p w14:paraId="6AE710B4" w14:textId="77777777" w:rsidR="0090548D" w:rsidRPr="005C24EA" w:rsidRDefault="0090548D" w:rsidP="008174A8">
            <w:pPr>
              <w:pStyle w:val="TableParagraph"/>
              <w:rPr>
                <w:sz w:val="24"/>
              </w:rPr>
            </w:pPr>
          </w:p>
        </w:tc>
        <w:tc>
          <w:tcPr>
            <w:tcW w:w="497" w:type="dxa"/>
          </w:tcPr>
          <w:p w14:paraId="3D78B98F" w14:textId="77777777" w:rsidR="0090548D" w:rsidRPr="005C24EA" w:rsidRDefault="0090548D" w:rsidP="008174A8">
            <w:pPr>
              <w:pStyle w:val="TableParagraph"/>
              <w:rPr>
                <w:sz w:val="24"/>
              </w:rPr>
            </w:pPr>
          </w:p>
        </w:tc>
        <w:tc>
          <w:tcPr>
            <w:tcW w:w="424" w:type="dxa"/>
          </w:tcPr>
          <w:p w14:paraId="5B7379A4" w14:textId="77777777" w:rsidR="0090548D" w:rsidRPr="005C24EA" w:rsidRDefault="0090548D" w:rsidP="008174A8">
            <w:pPr>
              <w:pStyle w:val="TableParagraph"/>
              <w:rPr>
                <w:sz w:val="24"/>
              </w:rPr>
            </w:pPr>
          </w:p>
        </w:tc>
        <w:tc>
          <w:tcPr>
            <w:tcW w:w="422" w:type="dxa"/>
          </w:tcPr>
          <w:p w14:paraId="780E687C" w14:textId="77777777" w:rsidR="0090548D" w:rsidRPr="005C24EA" w:rsidRDefault="0090548D" w:rsidP="008174A8">
            <w:pPr>
              <w:pStyle w:val="TableParagraph"/>
              <w:rPr>
                <w:sz w:val="24"/>
              </w:rPr>
            </w:pPr>
          </w:p>
        </w:tc>
        <w:tc>
          <w:tcPr>
            <w:tcW w:w="482" w:type="dxa"/>
          </w:tcPr>
          <w:p w14:paraId="5BCB4A11" w14:textId="77777777" w:rsidR="0090548D" w:rsidRPr="005C24EA" w:rsidRDefault="0090548D" w:rsidP="008174A8">
            <w:pPr>
              <w:pStyle w:val="TableParagraph"/>
              <w:rPr>
                <w:sz w:val="24"/>
              </w:rPr>
            </w:pPr>
          </w:p>
        </w:tc>
      </w:tr>
      <w:tr w:rsidR="0090548D" w:rsidRPr="005C24EA" w14:paraId="0AA61CF4" w14:textId="77777777" w:rsidTr="008174A8">
        <w:trPr>
          <w:trHeight w:val="551"/>
        </w:trPr>
        <w:tc>
          <w:tcPr>
            <w:tcW w:w="559" w:type="dxa"/>
          </w:tcPr>
          <w:p w14:paraId="18B1FFFD" w14:textId="77777777" w:rsidR="0090548D" w:rsidRPr="005C24EA" w:rsidRDefault="0090548D" w:rsidP="008174A8">
            <w:pPr>
              <w:pStyle w:val="TableParagraph"/>
              <w:ind w:left="107"/>
              <w:rPr>
                <w:sz w:val="24"/>
              </w:rPr>
            </w:pPr>
            <w:r w:rsidRPr="005C24EA">
              <w:rPr>
                <w:spacing w:val="-10"/>
                <w:sz w:val="24"/>
              </w:rPr>
              <w:t>3</w:t>
            </w:r>
          </w:p>
        </w:tc>
        <w:tc>
          <w:tcPr>
            <w:tcW w:w="5926" w:type="dxa"/>
          </w:tcPr>
          <w:p w14:paraId="7FB643D4" w14:textId="77777777" w:rsidR="0090548D" w:rsidRPr="005C24EA" w:rsidRDefault="0090548D" w:rsidP="008174A8">
            <w:pPr>
              <w:pStyle w:val="TableParagraph"/>
              <w:spacing w:line="480" w:lineRule="auto"/>
              <w:ind w:left="108" w:right="113"/>
              <w:jc w:val="both"/>
              <w:rPr>
                <w:sz w:val="24"/>
              </w:rPr>
            </w:pPr>
            <w:r w:rsidRPr="005C24EA">
              <w:rPr>
                <w:sz w:val="24"/>
              </w:rPr>
              <w:t>Penggunaan</w:t>
            </w:r>
            <w:r w:rsidRPr="005C24EA">
              <w:rPr>
                <w:spacing w:val="-4"/>
                <w:sz w:val="24"/>
              </w:rPr>
              <w:t xml:space="preserve"> </w:t>
            </w:r>
            <w:r w:rsidRPr="005C24EA">
              <w:rPr>
                <w:sz w:val="24"/>
              </w:rPr>
              <w:t>sistem</w:t>
            </w:r>
            <w:r w:rsidRPr="005C24EA">
              <w:rPr>
                <w:spacing w:val="-1"/>
                <w:sz w:val="24"/>
              </w:rPr>
              <w:t xml:space="preserve"> </w:t>
            </w:r>
            <w:r w:rsidRPr="005C24EA">
              <w:rPr>
                <w:i/>
                <w:sz w:val="24"/>
              </w:rPr>
              <w:t>e-billing</w:t>
            </w:r>
            <w:r w:rsidRPr="005C24EA">
              <w:rPr>
                <w:i/>
                <w:spacing w:val="-1"/>
                <w:sz w:val="24"/>
              </w:rPr>
              <w:t xml:space="preserve"> </w:t>
            </w:r>
            <w:r w:rsidRPr="005C24EA">
              <w:rPr>
                <w:sz w:val="24"/>
              </w:rPr>
              <w:t>pajak</w:t>
            </w:r>
            <w:r w:rsidRPr="005C24EA">
              <w:rPr>
                <w:spacing w:val="-2"/>
                <w:sz w:val="24"/>
              </w:rPr>
              <w:t xml:space="preserve"> meminimalisir </w:t>
            </w:r>
            <w:r w:rsidRPr="005C24EA">
              <w:rPr>
                <w:sz w:val="24"/>
              </w:rPr>
              <w:t>kesalahan</w:t>
            </w:r>
            <w:r w:rsidRPr="005C24EA">
              <w:rPr>
                <w:spacing w:val="-2"/>
                <w:sz w:val="24"/>
              </w:rPr>
              <w:t xml:space="preserve"> </w:t>
            </w:r>
            <w:r w:rsidRPr="005C24EA">
              <w:rPr>
                <w:sz w:val="24"/>
              </w:rPr>
              <w:t>dalam</w:t>
            </w:r>
            <w:r w:rsidRPr="005C24EA">
              <w:rPr>
                <w:spacing w:val="-1"/>
                <w:sz w:val="24"/>
              </w:rPr>
              <w:t xml:space="preserve"> </w:t>
            </w:r>
            <w:r w:rsidRPr="005C24EA">
              <w:rPr>
                <w:sz w:val="24"/>
              </w:rPr>
              <w:t>perhitungan</w:t>
            </w:r>
            <w:r w:rsidRPr="005C24EA">
              <w:rPr>
                <w:spacing w:val="-2"/>
                <w:sz w:val="24"/>
              </w:rPr>
              <w:t xml:space="preserve"> </w:t>
            </w:r>
            <w:r w:rsidRPr="005C24EA">
              <w:rPr>
                <w:sz w:val="24"/>
              </w:rPr>
              <w:t>pembayaran</w:t>
            </w:r>
            <w:r w:rsidRPr="005C24EA">
              <w:rPr>
                <w:spacing w:val="-1"/>
                <w:sz w:val="24"/>
              </w:rPr>
              <w:t xml:space="preserve"> </w:t>
            </w:r>
            <w:r w:rsidRPr="005C24EA">
              <w:rPr>
                <w:spacing w:val="-4"/>
                <w:sz w:val="24"/>
              </w:rPr>
              <w:t>pajak</w:t>
            </w:r>
          </w:p>
        </w:tc>
        <w:tc>
          <w:tcPr>
            <w:tcW w:w="705" w:type="dxa"/>
          </w:tcPr>
          <w:p w14:paraId="0E5521B1" w14:textId="77777777" w:rsidR="0090548D" w:rsidRPr="005C24EA" w:rsidRDefault="0090548D" w:rsidP="008174A8">
            <w:pPr>
              <w:pStyle w:val="TableParagraph"/>
              <w:rPr>
                <w:sz w:val="24"/>
              </w:rPr>
            </w:pPr>
          </w:p>
        </w:tc>
        <w:tc>
          <w:tcPr>
            <w:tcW w:w="497" w:type="dxa"/>
          </w:tcPr>
          <w:p w14:paraId="72FA3892" w14:textId="77777777" w:rsidR="0090548D" w:rsidRPr="005C24EA" w:rsidRDefault="0090548D" w:rsidP="008174A8">
            <w:pPr>
              <w:pStyle w:val="TableParagraph"/>
              <w:rPr>
                <w:sz w:val="24"/>
              </w:rPr>
            </w:pPr>
          </w:p>
        </w:tc>
        <w:tc>
          <w:tcPr>
            <w:tcW w:w="424" w:type="dxa"/>
          </w:tcPr>
          <w:p w14:paraId="04593EDD" w14:textId="77777777" w:rsidR="0090548D" w:rsidRPr="005C24EA" w:rsidRDefault="0090548D" w:rsidP="008174A8">
            <w:pPr>
              <w:pStyle w:val="TableParagraph"/>
              <w:rPr>
                <w:sz w:val="24"/>
              </w:rPr>
            </w:pPr>
          </w:p>
        </w:tc>
        <w:tc>
          <w:tcPr>
            <w:tcW w:w="422" w:type="dxa"/>
          </w:tcPr>
          <w:p w14:paraId="6ECD67A5" w14:textId="77777777" w:rsidR="0090548D" w:rsidRPr="005C24EA" w:rsidRDefault="0090548D" w:rsidP="008174A8">
            <w:pPr>
              <w:pStyle w:val="TableParagraph"/>
              <w:rPr>
                <w:sz w:val="24"/>
              </w:rPr>
            </w:pPr>
          </w:p>
        </w:tc>
        <w:tc>
          <w:tcPr>
            <w:tcW w:w="482" w:type="dxa"/>
          </w:tcPr>
          <w:p w14:paraId="590E0A18" w14:textId="77777777" w:rsidR="0090548D" w:rsidRPr="005C24EA" w:rsidRDefault="0090548D" w:rsidP="008174A8">
            <w:pPr>
              <w:pStyle w:val="TableParagraph"/>
              <w:rPr>
                <w:sz w:val="24"/>
              </w:rPr>
            </w:pPr>
          </w:p>
        </w:tc>
      </w:tr>
      <w:tr w:rsidR="0090548D" w:rsidRPr="005C24EA" w14:paraId="6131E3B7" w14:textId="77777777" w:rsidTr="008174A8">
        <w:trPr>
          <w:trHeight w:val="1103"/>
        </w:trPr>
        <w:tc>
          <w:tcPr>
            <w:tcW w:w="559" w:type="dxa"/>
          </w:tcPr>
          <w:p w14:paraId="21B17524" w14:textId="77777777" w:rsidR="0090548D" w:rsidRPr="005C24EA" w:rsidRDefault="0090548D" w:rsidP="008174A8">
            <w:pPr>
              <w:pStyle w:val="TableParagraph"/>
              <w:ind w:left="107"/>
              <w:rPr>
                <w:sz w:val="24"/>
              </w:rPr>
            </w:pPr>
            <w:r w:rsidRPr="005C24EA">
              <w:rPr>
                <w:spacing w:val="-10"/>
                <w:sz w:val="24"/>
              </w:rPr>
              <w:t>4</w:t>
            </w:r>
          </w:p>
        </w:tc>
        <w:tc>
          <w:tcPr>
            <w:tcW w:w="5926" w:type="dxa"/>
          </w:tcPr>
          <w:p w14:paraId="2FE797E8" w14:textId="77777777" w:rsidR="0090548D" w:rsidRPr="005C24EA" w:rsidRDefault="0090548D" w:rsidP="008174A8">
            <w:pPr>
              <w:pStyle w:val="TableParagraph"/>
              <w:spacing w:line="480" w:lineRule="auto"/>
              <w:ind w:left="108" w:right="113"/>
              <w:jc w:val="both"/>
              <w:rPr>
                <w:sz w:val="24"/>
              </w:rPr>
            </w:pPr>
            <w:r w:rsidRPr="005C24EA">
              <w:rPr>
                <w:sz w:val="24"/>
              </w:rPr>
              <w:t xml:space="preserve">Dengan adanya sistem </w:t>
            </w:r>
            <w:r w:rsidRPr="005C24EA">
              <w:rPr>
                <w:i/>
                <w:sz w:val="24"/>
              </w:rPr>
              <w:t xml:space="preserve">e-billing </w:t>
            </w:r>
            <w:r w:rsidRPr="005C24EA">
              <w:rPr>
                <w:sz w:val="24"/>
              </w:rPr>
              <w:t>pajak maka saya dapat menghemat</w:t>
            </w:r>
            <w:r w:rsidRPr="005C24EA">
              <w:rPr>
                <w:spacing w:val="-10"/>
                <w:sz w:val="24"/>
              </w:rPr>
              <w:t xml:space="preserve"> </w:t>
            </w:r>
            <w:r w:rsidRPr="005C24EA">
              <w:rPr>
                <w:sz w:val="24"/>
              </w:rPr>
              <w:t>waktu</w:t>
            </w:r>
            <w:r w:rsidRPr="005C24EA">
              <w:rPr>
                <w:spacing w:val="-8"/>
                <w:sz w:val="24"/>
              </w:rPr>
              <w:t xml:space="preserve"> </w:t>
            </w:r>
            <w:r w:rsidRPr="005C24EA">
              <w:rPr>
                <w:sz w:val="24"/>
              </w:rPr>
              <w:t>dalam</w:t>
            </w:r>
            <w:r w:rsidRPr="005C24EA">
              <w:rPr>
                <w:spacing w:val="-9"/>
                <w:sz w:val="24"/>
              </w:rPr>
              <w:t xml:space="preserve"> </w:t>
            </w:r>
            <w:r w:rsidRPr="005C24EA">
              <w:rPr>
                <w:sz w:val="24"/>
              </w:rPr>
              <w:t>melakukan</w:t>
            </w:r>
            <w:r w:rsidRPr="005C24EA">
              <w:rPr>
                <w:spacing w:val="-9"/>
                <w:sz w:val="24"/>
              </w:rPr>
              <w:t xml:space="preserve"> </w:t>
            </w:r>
            <w:r w:rsidRPr="005C24EA">
              <w:rPr>
                <w:sz w:val="24"/>
              </w:rPr>
              <w:t>proses</w:t>
            </w:r>
            <w:r w:rsidRPr="005C24EA">
              <w:rPr>
                <w:spacing w:val="-10"/>
                <w:sz w:val="24"/>
              </w:rPr>
              <w:t xml:space="preserve"> </w:t>
            </w:r>
            <w:r w:rsidRPr="005C24EA">
              <w:rPr>
                <w:sz w:val="24"/>
              </w:rPr>
              <w:t xml:space="preserve">pembayaran </w:t>
            </w:r>
            <w:r w:rsidRPr="005C24EA">
              <w:rPr>
                <w:spacing w:val="-2"/>
                <w:sz w:val="24"/>
              </w:rPr>
              <w:t>pajak</w:t>
            </w:r>
          </w:p>
        </w:tc>
        <w:tc>
          <w:tcPr>
            <w:tcW w:w="705" w:type="dxa"/>
          </w:tcPr>
          <w:p w14:paraId="62BB711A" w14:textId="77777777" w:rsidR="0090548D" w:rsidRPr="005C24EA" w:rsidRDefault="0090548D" w:rsidP="008174A8">
            <w:pPr>
              <w:pStyle w:val="TableParagraph"/>
              <w:rPr>
                <w:sz w:val="24"/>
              </w:rPr>
            </w:pPr>
          </w:p>
        </w:tc>
        <w:tc>
          <w:tcPr>
            <w:tcW w:w="497" w:type="dxa"/>
          </w:tcPr>
          <w:p w14:paraId="4BEED9C5" w14:textId="77777777" w:rsidR="0090548D" w:rsidRPr="005C24EA" w:rsidRDefault="0090548D" w:rsidP="008174A8">
            <w:pPr>
              <w:pStyle w:val="TableParagraph"/>
              <w:rPr>
                <w:sz w:val="24"/>
              </w:rPr>
            </w:pPr>
          </w:p>
        </w:tc>
        <w:tc>
          <w:tcPr>
            <w:tcW w:w="424" w:type="dxa"/>
          </w:tcPr>
          <w:p w14:paraId="252546EA" w14:textId="77777777" w:rsidR="0090548D" w:rsidRPr="005C24EA" w:rsidRDefault="0090548D" w:rsidP="008174A8">
            <w:pPr>
              <w:pStyle w:val="TableParagraph"/>
              <w:rPr>
                <w:sz w:val="24"/>
              </w:rPr>
            </w:pPr>
          </w:p>
        </w:tc>
        <w:tc>
          <w:tcPr>
            <w:tcW w:w="422" w:type="dxa"/>
          </w:tcPr>
          <w:p w14:paraId="221E4B83" w14:textId="77777777" w:rsidR="0090548D" w:rsidRPr="005C24EA" w:rsidRDefault="0090548D" w:rsidP="008174A8">
            <w:pPr>
              <w:pStyle w:val="TableParagraph"/>
              <w:rPr>
                <w:sz w:val="24"/>
              </w:rPr>
            </w:pPr>
          </w:p>
        </w:tc>
        <w:tc>
          <w:tcPr>
            <w:tcW w:w="482" w:type="dxa"/>
          </w:tcPr>
          <w:p w14:paraId="7F43A585" w14:textId="77777777" w:rsidR="0090548D" w:rsidRPr="005C24EA" w:rsidRDefault="0090548D" w:rsidP="008174A8">
            <w:pPr>
              <w:pStyle w:val="TableParagraph"/>
              <w:rPr>
                <w:sz w:val="24"/>
              </w:rPr>
            </w:pPr>
          </w:p>
        </w:tc>
      </w:tr>
    </w:tbl>
    <w:p w14:paraId="325FFFD9" w14:textId="5542AAA1" w:rsidR="004F19F3" w:rsidRPr="005C24EA" w:rsidRDefault="0090548D" w:rsidP="00202550">
      <w:pPr>
        <w:pStyle w:val="ListParagraph"/>
        <w:numPr>
          <w:ilvl w:val="0"/>
          <w:numId w:val="25"/>
        </w:numPr>
        <w:tabs>
          <w:tab w:val="left" w:pos="567"/>
        </w:tabs>
        <w:autoSpaceDE w:val="0"/>
        <w:autoSpaceDN w:val="0"/>
        <w:spacing w:line="480" w:lineRule="auto"/>
        <w:ind w:left="284" w:hanging="284"/>
        <w:contextualSpacing w:val="0"/>
        <w:rPr>
          <w:b/>
          <w:i/>
          <w:sz w:val="24"/>
        </w:rPr>
      </w:pPr>
      <w:r w:rsidRPr="005C24EA">
        <w:rPr>
          <w:b/>
          <w:sz w:val="24"/>
        </w:rPr>
        <w:t xml:space="preserve"> </w:t>
      </w:r>
      <w:r w:rsidR="00D2739E" w:rsidRPr="005C24EA">
        <w:rPr>
          <w:b/>
          <w:sz w:val="24"/>
        </w:rPr>
        <w:t>Sistem</w:t>
      </w:r>
      <w:r w:rsidR="00D2739E" w:rsidRPr="005C24EA">
        <w:rPr>
          <w:b/>
          <w:spacing w:val="-3"/>
          <w:sz w:val="24"/>
        </w:rPr>
        <w:t xml:space="preserve"> </w:t>
      </w:r>
      <w:r w:rsidR="00D2739E" w:rsidRPr="005C24EA">
        <w:rPr>
          <w:b/>
          <w:i/>
          <w:sz w:val="24"/>
        </w:rPr>
        <w:t>E-</w:t>
      </w:r>
      <w:r w:rsidR="00D2739E" w:rsidRPr="005C24EA">
        <w:rPr>
          <w:b/>
          <w:i/>
          <w:spacing w:val="-2"/>
          <w:sz w:val="24"/>
        </w:rPr>
        <w:t>Billing</w:t>
      </w:r>
      <w:r w:rsidR="004F19F3" w:rsidRPr="005C24EA">
        <w:rPr>
          <w:sz w:val="24"/>
          <w:szCs w:val="24"/>
        </w:rPr>
        <w:br w:type="page"/>
      </w:r>
    </w:p>
    <w:p w14:paraId="47162F57" w14:textId="7C84B1FE" w:rsidR="008B22AD" w:rsidRPr="005C24EA" w:rsidRDefault="008B22AD" w:rsidP="00202550">
      <w:pPr>
        <w:pStyle w:val="ListParagraph"/>
        <w:widowControl/>
        <w:numPr>
          <w:ilvl w:val="0"/>
          <w:numId w:val="25"/>
        </w:numPr>
        <w:spacing w:line="360" w:lineRule="auto"/>
        <w:ind w:left="567" w:hanging="567"/>
        <w:jc w:val="both"/>
        <w:rPr>
          <w:sz w:val="24"/>
          <w:szCs w:val="24"/>
        </w:rPr>
      </w:pPr>
      <w:r w:rsidRPr="005C24EA">
        <w:rPr>
          <w:b/>
          <w:bCs/>
          <w:sz w:val="24"/>
          <w:szCs w:val="24"/>
        </w:rPr>
        <w:t>Pemahaman Peraturan Perpajakan</w:t>
      </w:r>
    </w:p>
    <w:tbl>
      <w:tblPr>
        <w:tblStyle w:val="TableNormal1"/>
        <w:tblpPr w:leftFromText="180" w:rightFromText="180" w:vertAnchor="text" w:horzAnchor="margin" w:tblpXSpec="center" w:tblpY="447"/>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926"/>
        <w:gridCol w:w="705"/>
        <w:gridCol w:w="497"/>
        <w:gridCol w:w="424"/>
        <w:gridCol w:w="422"/>
        <w:gridCol w:w="482"/>
      </w:tblGrid>
      <w:tr w:rsidR="00405584" w:rsidRPr="005C24EA" w14:paraId="6CEA3ED0" w14:textId="77777777" w:rsidTr="00501FD6">
        <w:trPr>
          <w:trHeight w:val="551"/>
        </w:trPr>
        <w:tc>
          <w:tcPr>
            <w:tcW w:w="559" w:type="dxa"/>
            <w:vMerge w:val="restart"/>
          </w:tcPr>
          <w:p w14:paraId="5CD723A2" w14:textId="77777777" w:rsidR="00405584" w:rsidRPr="005C24EA" w:rsidRDefault="00405584" w:rsidP="00501FD6">
            <w:pPr>
              <w:pStyle w:val="TableParagraph"/>
              <w:ind w:left="107"/>
              <w:rPr>
                <w:bCs/>
                <w:sz w:val="24"/>
              </w:rPr>
            </w:pPr>
            <w:r w:rsidRPr="005C24EA">
              <w:rPr>
                <w:bCs/>
                <w:spacing w:val="-5"/>
                <w:sz w:val="24"/>
              </w:rPr>
              <w:t>No</w:t>
            </w:r>
          </w:p>
        </w:tc>
        <w:tc>
          <w:tcPr>
            <w:tcW w:w="5926" w:type="dxa"/>
            <w:vMerge w:val="restart"/>
          </w:tcPr>
          <w:p w14:paraId="447EF271" w14:textId="77777777" w:rsidR="00405584" w:rsidRPr="005C24EA" w:rsidRDefault="00405584" w:rsidP="00501FD6">
            <w:pPr>
              <w:pStyle w:val="TableParagraph"/>
              <w:ind w:left="5"/>
              <w:jc w:val="center"/>
              <w:rPr>
                <w:sz w:val="24"/>
              </w:rPr>
            </w:pPr>
            <w:r w:rsidRPr="005C24EA">
              <w:rPr>
                <w:spacing w:val="-2"/>
                <w:sz w:val="24"/>
              </w:rPr>
              <w:t>Pernyataan</w:t>
            </w:r>
          </w:p>
        </w:tc>
        <w:tc>
          <w:tcPr>
            <w:tcW w:w="2530" w:type="dxa"/>
            <w:gridSpan w:val="5"/>
          </w:tcPr>
          <w:p w14:paraId="5527A4CD" w14:textId="77777777" w:rsidR="00405584" w:rsidRPr="005C24EA" w:rsidRDefault="00405584" w:rsidP="00501FD6">
            <w:pPr>
              <w:pStyle w:val="TableParagraph"/>
              <w:ind w:left="9"/>
              <w:jc w:val="center"/>
              <w:rPr>
                <w:sz w:val="24"/>
              </w:rPr>
            </w:pPr>
            <w:r w:rsidRPr="005C24EA">
              <w:rPr>
                <w:spacing w:val="-2"/>
                <w:sz w:val="24"/>
              </w:rPr>
              <w:t>Jawaban</w:t>
            </w:r>
          </w:p>
        </w:tc>
      </w:tr>
      <w:tr w:rsidR="00405584" w:rsidRPr="005C24EA" w14:paraId="619AA781" w14:textId="77777777" w:rsidTr="00501FD6">
        <w:trPr>
          <w:trHeight w:val="551"/>
        </w:trPr>
        <w:tc>
          <w:tcPr>
            <w:tcW w:w="559" w:type="dxa"/>
            <w:vMerge/>
            <w:tcBorders>
              <w:top w:val="nil"/>
            </w:tcBorders>
          </w:tcPr>
          <w:p w14:paraId="71789271" w14:textId="77777777" w:rsidR="00405584" w:rsidRPr="005C24EA" w:rsidRDefault="00405584" w:rsidP="00501FD6">
            <w:pPr>
              <w:rPr>
                <w:sz w:val="2"/>
                <w:szCs w:val="2"/>
              </w:rPr>
            </w:pPr>
          </w:p>
        </w:tc>
        <w:tc>
          <w:tcPr>
            <w:tcW w:w="5926" w:type="dxa"/>
            <w:vMerge/>
            <w:tcBorders>
              <w:top w:val="nil"/>
            </w:tcBorders>
          </w:tcPr>
          <w:p w14:paraId="3996F402" w14:textId="77777777" w:rsidR="00405584" w:rsidRPr="005C24EA" w:rsidRDefault="00405584" w:rsidP="00501FD6">
            <w:pPr>
              <w:rPr>
                <w:sz w:val="2"/>
                <w:szCs w:val="2"/>
              </w:rPr>
            </w:pPr>
          </w:p>
        </w:tc>
        <w:tc>
          <w:tcPr>
            <w:tcW w:w="705" w:type="dxa"/>
          </w:tcPr>
          <w:p w14:paraId="6F1BCD69" w14:textId="77777777" w:rsidR="00405584" w:rsidRPr="005C24EA" w:rsidRDefault="00405584" w:rsidP="00501FD6">
            <w:pPr>
              <w:pStyle w:val="TableParagraph"/>
              <w:ind w:left="108"/>
              <w:rPr>
                <w:sz w:val="24"/>
              </w:rPr>
            </w:pPr>
            <w:r w:rsidRPr="005C24EA">
              <w:rPr>
                <w:spacing w:val="-5"/>
                <w:sz w:val="24"/>
              </w:rPr>
              <w:t>STS</w:t>
            </w:r>
          </w:p>
        </w:tc>
        <w:tc>
          <w:tcPr>
            <w:tcW w:w="497" w:type="dxa"/>
          </w:tcPr>
          <w:p w14:paraId="18A42970" w14:textId="77777777" w:rsidR="00405584" w:rsidRPr="005C24EA" w:rsidRDefault="00405584" w:rsidP="00501FD6">
            <w:pPr>
              <w:pStyle w:val="TableParagraph"/>
              <w:ind w:left="109"/>
              <w:rPr>
                <w:sz w:val="24"/>
              </w:rPr>
            </w:pPr>
            <w:r w:rsidRPr="005C24EA">
              <w:rPr>
                <w:spacing w:val="-5"/>
                <w:sz w:val="24"/>
              </w:rPr>
              <w:t>TS</w:t>
            </w:r>
          </w:p>
        </w:tc>
        <w:tc>
          <w:tcPr>
            <w:tcW w:w="424" w:type="dxa"/>
          </w:tcPr>
          <w:p w14:paraId="6CD65D90" w14:textId="77777777" w:rsidR="00405584" w:rsidRPr="005C24EA" w:rsidRDefault="00405584" w:rsidP="00501FD6">
            <w:pPr>
              <w:pStyle w:val="TableParagraph"/>
              <w:ind w:left="109"/>
              <w:rPr>
                <w:sz w:val="24"/>
              </w:rPr>
            </w:pPr>
            <w:r w:rsidRPr="005C24EA">
              <w:rPr>
                <w:spacing w:val="-10"/>
                <w:sz w:val="24"/>
              </w:rPr>
              <w:t>N</w:t>
            </w:r>
          </w:p>
        </w:tc>
        <w:tc>
          <w:tcPr>
            <w:tcW w:w="422" w:type="dxa"/>
          </w:tcPr>
          <w:p w14:paraId="76D06022" w14:textId="77777777" w:rsidR="00405584" w:rsidRPr="005C24EA" w:rsidRDefault="00405584" w:rsidP="00501FD6">
            <w:pPr>
              <w:pStyle w:val="TableParagraph"/>
              <w:ind w:left="110"/>
              <w:rPr>
                <w:sz w:val="24"/>
              </w:rPr>
            </w:pPr>
            <w:r w:rsidRPr="005C24EA">
              <w:rPr>
                <w:spacing w:val="-10"/>
                <w:sz w:val="24"/>
              </w:rPr>
              <w:t>S</w:t>
            </w:r>
          </w:p>
        </w:tc>
        <w:tc>
          <w:tcPr>
            <w:tcW w:w="482" w:type="dxa"/>
          </w:tcPr>
          <w:p w14:paraId="3304FE40" w14:textId="77777777" w:rsidR="00405584" w:rsidRPr="005C24EA" w:rsidRDefault="00405584" w:rsidP="00501FD6">
            <w:pPr>
              <w:pStyle w:val="TableParagraph"/>
              <w:ind w:left="108"/>
              <w:rPr>
                <w:sz w:val="24"/>
              </w:rPr>
            </w:pPr>
            <w:r w:rsidRPr="005C24EA">
              <w:rPr>
                <w:spacing w:val="-5"/>
                <w:sz w:val="24"/>
              </w:rPr>
              <w:t>SS</w:t>
            </w:r>
          </w:p>
        </w:tc>
      </w:tr>
      <w:tr w:rsidR="00405584" w:rsidRPr="005C24EA" w14:paraId="02A3EC26" w14:textId="77777777" w:rsidTr="00501FD6">
        <w:trPr>
          <w:trHeight w:val="552"/>
        </w:trPr>
        <w:tc>
          <w:tcPr>
            <w:tcW w:w="559" w:type="dxa"/>
          </w:tcPr>
          <w:p w14:paraId="0518D9EE" w14:textId="77777777" w:rsidR="00405584" w:rsidRPr="005C24EA" w:rsidRDefault="00405584" w:rsidP="00501FD6">
            <w:pPr>
              <w:pStyle w:val="TableParagraph"/>
              <w:ind w:left="107"/>
              <w:rPr>
                <w:sz w:val="24"/>
              </w:rPr>
            </w:pPr>
            <w:r w:rsidRPr="005C24EA">
              <w:rPr>
                <w:spacing w:val="-10"/>
                <w:sz w:val="24"/>
              </w:rPr>
              <w:t>1</w:t>
            </w:r>
          </w:p>
        </w:tc>
        <w:tc>
          <w:tcPr>
            <w:tcW w:w="5926" w:type="dxa"/>
          </w:tcPr>
          <w:p w14:paraId="256D3FAD" w14:textId="13642130" w:rsidR="00405584" w:rsidRPr="005C24EA" w:rsidRDefault="00BC7B3C" w:rsidP="00501FD6">
            <w:pPr>
              <w:pStyle w:val="TableParagraph"/>
              <w:tabs>
                <w:tab w:val="left" w:pos="4391"/>
              </w:tabs>
              <w:spacing w:line="480" w:lineRule="auto"/>
              <w:ind w:left="108" w:right="113"/>
              <w:jc w:val="both"/>
              <w:rPr>
                <w:sz w:val="24"/>
              </w:rPr>
            </w:pPr>
            <w:r w:rsidRPr="005C24EA">
              <w:rPr>
                <w:sz w:val="24"/>
              </w:rPr>
              <w:t>Saya telah mengetahui ketentuan terkait kewajiban perpajakan yang berlaku.</w:t>
            </w:r>
          </w:p>
        </w:tc>
        <w:tc>
          <w:tcPr>
            <w:tcW w:w="705" w:type="dxa"/>
          </w:tcPr>
          <w:p w14:paraId="6B309CDF" w14:textId="77777777" w:rsidR="00405584" w:rsidRPr="005C24EA" w:rsidRDefault="00405584" w:rsidP="00501FD6">
            <w:pPr>
              <w:pStyle w:val="TableParagraph"/>
              <w:rPr>
                <w:sz w:val="24"/>
              </w:rPr>
            </w:pPr>
          </w:p>
        </w:tc>
        <w:tc>
          <w:tcPr>
            <w:tcW w:w="497" w:type="dxa"/>
          </w:tcPr>
          <w:p w14:paraId="42FF0CB9" w14:textId="77777777" w:rsidR="00405584" w:rsidRPr="005C24EA" w:rsidRDefault="00405584" w:rsidP="00501FD6">
            <w:pPr>
              <w:pStyle w:val="TableParagraph"/>
              <w:rPr>
                <w:sz w:val="24"/>
              </w:rPr>
            </w:pPr>
          </w:p>
        </w:tc>
        <w:tc>
          <w:tcPr>
            <w:tcW w:w="424" w:type="dxa"/>
          </w:tcPr>
          <w:p w14:paraId="4D97FCD5" w14:textId="77777777" w:rsidR="00405584" w:rsidRPr="005C24EA" w:rsidRDefault="00405584" w:rsidP="00501FD6">
            <w:pPr>
              <w:pStyle w:val="TableParagraph"/>
              <w:rPr>
                <w:sz w:val="24"/>
              </w:rPr>
            </w:pPr>
          </w:p>
        </w:tc>
        <w:tc>
          <w:tcPr>
            <w:tcW w:w="422" w:type="dxa"/>
          </w:tcPr>
          <w:p w14:paraId="5ACB593C" w14:textId="77777777" w:rsidR="00405584" w:rsidRPr="005C24EA" w:rsidRDefault="00405584" w:rsidP="00501FD6">
            <w:pPr>
              <w:pStyle w:val="TableParagraph"/>
              <w:rPr>
                <w:sz w:val="24"/>
              </w:rPr>
            </w:pPr>
          </w:p>
        </w:tc>
        <w:tc>
          <w:tcPr>
            <w:tcW w:w="482" w:type="dxa"/>
          </w:tcPr>
          <w:p w14:paraId="462B352D" w14:textId="77777777" w:rsidR="00405584" w:rsidRPr="005C24EA" w:rsidRDefault="00405584" w:rsidP="00501FD6">
            <w:pPr>
              <w:pStyle w:val="TableParagraph"/>
              <w:rPr>
                <w:sz w:val="24"/>
              </w:rPr>
            </w:pPr>
          </w:p>
        </w:tc>
      </w:tr>
      <w:tr w:rsidR="00405584" w:rsidRPr="005C24EA" w14:paraId="11EAAB0A" w14:textId="77777777" w:rsidTr="00501FD6">
        <w:trPr>
          <w:trHeight w:val="551"/>
        </w:trPr>
        <w:tc>
          <w:tcPr>
            <w:tcW w:w="559" w:type="dxa"/>
          </w:tcPr>
          <w:p w14:paraId="65A71763" w14:textId="77777777" w:rsidR="00405584" w:rsidRPr="005C24EA" w:rsidRDefault="00405584" w:rsidP="00501FD6">
            <w:pPr>
              <w:pStyle w:val="TableParagraph"/>
              <w:ind w:left="107"/>
              <w:rPr>
                <w:sz w:val="24"/>
              </w:rPr>
            </w:pPr>
            <w:r w:rsidRPr="005C24EA">
              <w:rPr>
                <w:spacing w:val="-10"/>
                <w:sz w:val="24"/>
              </w:rPr>
              <w:t>2</w:t>
            </w:r>
          </w:p>
        </w:tc>
        <w:tc>
          <w:tcPr>
            <w:tcW w:w="5926" w:type="dxa"/>
          </w:tcPr>
          <w:p w14:paraId="563929E7" w14:textId="0CE6F95C" w:rsidR="00405584" w:rsidRPr="005C24EA" w:rsidRDefault="00325817" w:rsidP="00501FD6">
            <w:pPr>
              <w:pStyle w:val="TableParagraph"/>
              <w:spacing w:line="480" w:lineRule="auto"/>
              <w:ind w:left="108" w:right="113"/>
              <w:jc w:val="both"/>
              <w:rPr>
                <w:sz w:val="24"/>
              </w:rPr>
            </w:pPr>
            <w:r w:rsidRPr="005C24EA">
              <w:rPr>
                <w:sz w:val="24"/>
              </w:rPr>
              <w:t>Saya telah mengetahui seluruh peraturan mengenai batas waktu pelaporan.</w:t>
            </w:r>
          </w:p>
        </w:tc>
        <w:tc>
          <w:tcPr>
            <w:tcW w:w="705" w:type="dxa"/>
          </w:tcPr>
          <w:p w14:paraId="6A0953D7" w14:textId="77777777" w:rsidR="00405584" w:rsidRPr="005C24EA" w:rsidRDefault="00405584" w:rsidP="00501FD6">
            <w:pPr>
              <w:pStyle w:val="TableParagraph"/>
              <w:rPr>
                <w:sz w:val="24"/>
              </w:rPr>
            </w:pPr>
          </w:p>
        </w:tc>
        <w:tc>
          <w:tcPr>
            <w:tcW w:w="497" w:type="dxa"/>
          </w:tcPr>
          <w:p w14:paraId="02E23F8B" w14:textId="77777777" w:rsidR="00405584" w:rsidRPr="005C24EA" w:rsidRDefault="00405584" w:rsidP="00501FD6">
            <w:pPr>
              <w:pStyle w:val="TableParagraph"/>
              <w:rPr>
                <w:sz w:val="24"/>
              </w:rPr>
            </w:pPr>
          </w:p>
        </w:tc>
        <w:tc>
          <w:tcPr>
            <w:tcW w:w="424" w:type="dxa"/>
          </w:tcPr>
          <w:p w14:paraId="3CAC6235" w14:textId="77777777" w:rsidR="00405584" w:rsidRPr="005C24EA" w:rsidRDefault="00405584" w:rsidP="00501FD6">
            <w:pPr>
              <w:pStyle w:val="TableParagraph"/>
              <w:rPr>
                <w:sz w:val="24"/>
              </w:rPr>
            </w:pPr>
          </w:p>
        </w:tc>
        <w:tc>
          <w:tcPr>
            <w:tcW w:w="422" w:type="dxa"/>
          </w:tcPr>
          <w:p w14:paraId="3C405343" w14:textId="77777777" w:rsidR="00405584" w:rsidRPr="005C24EA" w:rsidRDefault="00405584" w:rsidP="00501FD6">
            <w:pPr>
              <w:pStyle w:val="TableParagraph"/>
              <w:rPr>
                <w:sz w:val="24"/>
              </w:rPr>
            </w:pPr>
          </w:p>
        </w:tc>
        <w:tc>
          <w:tcPr>
            <w:tcW w:w="482" w:type="dxa"/>
          </w:tcPr>
          <w:p w14:paraId="0AC7112D" w14:textId="77777777" w:rsidR="00405584" w:rsidRPr="005C24EA" w:rsidRDefault="00405584" w:rsidP="00501FD6">
            <w:pPr>
              <w:pStyle w:val="TableParagraph"/>
              <w:rPr>
                <w:sz w:val="24"/>
              </w:rPr>
            </w:pPr>
          </w:p>
        </w:tc>
      </w:tr>
      <w:tr w:rsidR="00745700" w:rsidRPr="005C24EA" w14:paraId="6BD3524D" w14:textId="77777777" w:rsidTr="00501FD6">
        <w:trPr>
          <w:trHeight w:val="1103"/>
        </w:trPr>
        <w:tc>
          <w:tcPr>
            <w:tcW w:w="559" w:type="dxa"/>
          </w:tcPr>
          <w:p w14:paraId="59BEFA02" w14:textId="4CBCA80F" w:rsidR="00745700" w:rsidRPr="005C24EA" w:rsidRDefault="008B616A" w:rsidP="00501FD6">
            <w:pPr>
              <w:pStyle w:val="TableParagraph"/>
              <w:ind w:left="107"/>
              <w:rPr>
                <w:spacing w:val="-10"/>
                <w:sz w:val="24"/>
              </w:rPr>
            </w:pPr>
            <w:r w:rsidRPr="005C24EA">
              <w:rPr>
                <w:spacing w:val="-10"/>
                <w:sz w:val="24"/>
              </w:rPr>
              <w:t>3</w:t>
            </w:r>
          </w:p>
        </w:tc>
        <w:tc>
          <w:tcPr>
            <w:tcW w:w="5926" w:type="dxa"/>
          </w:tcPr>
          <w:p w14:paraId="0E8A11BF" w14:textId="76CF42B7" w:rsidR="00745700" w:rsidRPr="005C24EA" w:rsidRDefault="0042289D" w:rsidP="00501FD6">
            <w:pPr>
              <w:pStyle w:val="TableParagraph"/>
              <w:spacing w:line="480" w:lineRule="auto"/>
              <w:ind w:left="108" w:right="113"/>
              <w:jc w:val="both"/>
              <w:rPr>
                <w:sz w:val="24"/>
              </w:rPr>
            </w:pPr>
            <w:r w:rsidRPr="005C24EA">
              <w:rPr>
                <w:sz w:val="24"/>
              </w:rPr>
              <w:t>Saya paham dengan sistem perpajakan yang digunakan saat ini (Menghitung, memperhitungkan, membayar, dan melaporkan sendiri).</w:t>
            </w:r>
          </w:p>
        </w:tc>
        <w:tc>
          <w:tcPr>
            <w:tcW w:w="705" w:type="dxa"/>
          </w:tcPr>
          <w:p w14:paraId="61D778E4" w14:textId="77777777" w:rsidR="00745700" w:rsidRPr="005C24EA" w:rsidRDefault="00745700" w:rsidP="00501FD6">
            <w:pPr>
              <w:pStyle w:val="TableParagraph"/>
              <w:rPr>
                <w:sz w:val="24"/>
              </w:rPr>
            </w:pPr>
          </w:p>
        </w:tc>
        <w:tc>
          <w:tcPr>
            <w:tcW w:w="497" w:type="dxa"/>
          </w:tcPr>
          <w:p w14:paraId="2245BEFD" w14:textId="77777777" w:rsidR="00745700" w:rsidRPr="005C24EA" w:rsidRDefault="00745700" w:rsidP="00501FD6">
            <w:pPr>
              <w:pStyle w:val="TableParagraph"/>
              <w:rPr>
                <w:sz w:val="24"/>
              </w:rPr>
            </w:pPr>
          </w:p>
        </w:tc>
        <w:tc>
          <w:tcPr>
            <w:tcW w:w="424" w:type="dxa"/>
          </w:tcPr>
          <w:p w14:paraId="68BCA28F" w14:textId="77777777" w:rsidR="00745700" w:rsidRPr="005C24EA" w:rsidRDefault="00745700" w:rsidP="00501FD6">
            <w:pPr>
              <w:pStyle w:val="TableParagraph"/>
              <w:rPr>
                <w:sz w:val="24"/>
              </w:rPr>
            </w:pPr>
          </w:p>
        </w:tc>
        <w:tc>
          <w:tcPr>
            <w:tcW w:w="422" w:type="dxa"/>
          </w:tcPr>
          <w:p w14:paraId="27B54010" w14:textId="77777777" w:rsidR="00745700" w:rsidRPr="005C24EA" w:rsidRDefault="00745700" w:rsidP="00501FD6">
            <w:pPr>
              <w:pStyle w:val="TableParagraph"/>
              <w:rPr>
                <w:sz w:val="24"/>
              </w:rPr>
            </w:pPr>
          </w:p>
        </w:tc>
        <w:tc>
          <w:tcPr>
            <w:tcW w:w="482" w:type="dxa"/>
          </w:tcPr>
          <w:p w14:paraId="6F675FCE" w14:textId="77777777" w:rsidR="00745700" w:rsidRPr="005C24EA" w:rsidRDefault="00745700" w:rsidP="00501FD6">
            <w:pPr>
              <w:pStyle w:val="TableParagraph"/>
              <w:rPr>
                <w:sz w:val="24"/>
              </w:rPr>
            </w:pPr>
          </w:p>
        </w:tc>
      </w:tr>
      <w:tr w:rsidR="0042289D" w:rsidRPr="005C24EA" w14:paraId="27DFAAED" w14:textId="77777777" w:rsidTr="00A00E07">
        <w:trPr>
          <w:trHeight w:val="570"/>
        </w:trPr>
        <w:tc>
          <w:tcPr>
            <w:tcW w:w="559" w:type="dxa"/>
          </w:tcPr>
          <w:p w14:paraId="2954E4C7" w14:textId="0DC261F0" w:rsidR="0042289D" w:rsidRPr="005C24EA" w:rsidRDefault="008B616A" w:rsidP="00501FD6">
            <w:pPr>
              <w:pStyle w:val="TableParagraph"/>
              <w:ind w:left="107"/>
              <w:rPr>
                <w:spacing w:val="-10"/>
                <w:sz w:val="24"/>
              </w:rPr>
            </w:pPr>
            <w:r w:rsidRPr="005C24EA">
              <w:rPr>
                <w:spacing w:val="-10"/>
                <w:sz w:val="24"/>
              </w:rPr>
              <w:t>4</w:t>
            </w:r>
          </w:p>
        </w:tc>
        <w:tc>
          <w:tcPr>
            <w:tcW w:w="5926" w:type="dxa"/>
          </w:tcPr>
          <w:p w14:paraId="38D960BD" w14:textId="276AF817" w:rsidR="0042289D" w:rsidRPr="005C24EA" w:rsidRDefault="00A00E07" w:rsidP="00501FD6">
            <w:pPr>
              <w:pStyle w:val="TableParagraph"/>
              <w:spacing w:line="480" w:lineRule="auto"/>
              <w:ind w:left="108" w:right="113"/>
              <w:jc w:val="both"/>
              <w:rPr>
                <w:sz w:val="24"/>
              </w:rPr>
            </w:pPr>
            <w:r w:rsidRPr="005C24EA">
              <w:rPr>
                <w:sz w:val="24"/>
              </w:rPr>
              <w:t>Tarif pajak yang berlaku saat ini sudah sesuai.</w:t>
            </w:r>
          </w:p>
        </w:tc>
        <w:tc>
          <w:tcPr>
            <w:tcW w:w="705" w:type="dxa"/>
          </w:tcPr>
          <w:p w14:paraId="06610037" w14:textId="77777777" w:rsidR="0042289D" w:rsidRPr="005C24EA" w:rsidRDefault="0042289D" w:rsidP="00501FD6">
            <w:pPr>
              <w:pStyle w:val="TableParagraph"/>
              <w:rPr>
                <w:sz w:val="24"/>
              </w:rPr>
            </w:pPr>
          </w:p>
        </w:tc>
        <w:tc>
          <w:tcPr>
            <w:tcW w:w="497" w:type="dxa"/>
          </w:tcPr>
          <w:p w14:paraId="5251F161" w14:textId="77777777" w:rsidR="0042289D" w:rsidRPr="005C24EA" w:rsidRDefault="0042289D" w:rsidP="00501FD6">
            <w:pPr>
              <w:pStyle w:val="TableParagraph"/>
              <w:rPr>
                <w:sz w:val="24"/>
              </w:rPr>
            </w:pPr>
          </w:p>
        </w:tc>
        <w:tc>
          <w:tcPr>
            <w:tcW w:w="424" w:type="dxa"/>
          </w:tcPr>
          <w:p w14:paraId="2CA6074E" w14:textId="77777777" w:rsidR="0042289D" w:rsidRPr="005C24EA" w:rsidRDefault="0042289D" w:rsidP="00501FD6">
            <w:pPr>
              <w:pStyle w:val="TableParagraph"/>
              <w:rPr>
                <w:sz w:val="24"/>
              </w:rPr>
            </w:pPr>
          </w:p>
        </w:tc>
        <w:tc>
          <w:tcPr>
            <w:tcW w:w="422" w:type="dxa"/>
          </w:tcPr>
          <w:p w14:paraId="787318D8" w14:textId="77777777" w:rsidR="0042289D" w:rsidRPr="005C24EA" w:rsidRDefault="0042289D" w:rsidP="00501FD6">
            <w:pPr>
              <w:pStyle w:val="TableParagraph"/>
              <w:rPr>
                <w:sz w:val="24"/>
              </w:rPr>
            </w:pPr>
          </w:p>
        </w:tc>
        <w:tc>
          <w:tcPr>
            <w:tcW w:w="482" w:type="dxa"/>
          </w:tcPr>
          <w:p w14:paraId="728D0AAE" w14:textId="77777777" w:rsidR="0042289D" w:rsidRPr="005C24EA" w:rsidRDefault="0042289D" w:rsidP="00501FD6">
            <w:pPr>
              <w:pStyle w:val="TableParagraph"/>
              <w:rPr>
                <w:sz w:val="24"/>
              </w:rPr>
            </w:pPr>
          </w:p>
        </w:tc>
      </w:tr>
    </w:tbl>
    <w:p w14:paraId="5CB0FCD0" w14:textId="60E657C5" w:rsidR="00E67389" w:rsidRPr="005C24EA" w:rsidRDefault="00E67389" w:rsidP="00D16B64"/>
    <w:p w14:paraId="2AC36421" w14:textId="77777777" w:rsidR="00CF121B" w:rsidRPr="005C24EA" w:rsidRDefault="00CF121B" w:rsidP="00CF121B"/>
    <w:p w14:paraId="02CF730A" w14:textId="77777777" w:rsidR="00CF121B" w:rsidRPr="005C24EA" w:rsidRDefault="00CF121B" w:rsidP="00CF121B"/>
    <w:p w14:paraId="34D31300" w14:textId="77777777" w:rsidR="00CF121B" w:rsidRPr="005C24EA" w:rsidRDefault="00CF121B" w:rsidP="00CF121B"/>
    <w:p w14:paraId="541C3AC6" w14:textId="77777777" w:rsidR="00CF121B" w:rsidRPr="005C24EA" w:rsidRDefault="00CF121B" w:rsidP="00CF121B"/>
    <w:p w14:paraId="735E4F51" w14:textId="77777777" w:rsidR="00CF121B" w:rsidRPr="005C24EA" w:rsidRDefault="00CF121B" w:rsidP="00CF121B"/>
    <w:p w14:paraId="54C0B145" w14:textId="77777777" w:rsidR="00CF121B" w:rsidRPr="005C24EA" w:rsidRDefault="00CF121B" w:rsidP="00CF121B"/>
    <w:p w14:paraId="40DF1D03" w14:textId="77777777" w:rsidR="00CF121B" w:rsidRPr="005C24EA" w:rsidRDefault="00CF121B" w:rsidP="00CF121B"/>
    <w:p w14:paraId="3511840B" w14:textId="77777777" w:rsidR="00CF121B" w:rsidRPr="005C24EA" w:rsidRDefault="00CF121B" w:rsidP="00CF121B"/>
    <w:p w14:paraId="37571DC6" w14:textId="77777777" w:rsidR="0074758E" w:rsidRPr="005C24EA" w:rsidRDefault="0074758E" w:rsidP="00CF121B"/>
    <w:p w14:paraId="3062EAA7" w14:textId="77777777" w:rsidR="0074758E" w:rsidRPr="005C24EA" w:rsidRDefault="0074758E" w:rsidP="00CF121B"/>
    <w:p w14:paraId="30A2B181" w14:textId="77777777" w:rsidR="0074758E" w:rsidRPr="005C24EA" w:rsidRDefault="0074758E" w:rsidP="00CF121B"/>
    <w:p w14:paraId="38704AE0" w14:textId="77777777" w:rsidR="00871452" w:rsidRPr="005C24EA" w:rsidRDefault="00871452" w:rsidP="00CF121B"/>
    <w:p w14:paraId="4B8BE98F" w14:textId="77777777" w:rsidR="00871452" w:rsidRPr="005C24EA" w:rsidRDefault="00871452" w:rsidP="00CF121B"/>
    <w:p w14:paraId="7E898440" w14:textId="77777777" w:rsidR="00871452" w:rsidRPr="005C24EA" w:rsidRDefault="00871452" w:rsidP="00CF121B"/>
    <w:p w14:paraId="2ABF0094" w14:textId="77777777" w:rsidR="00871452" w:rsidRPr="005C24EA" w:rsidRDefault="00871452" w:rsidP="00CF121B"/>
    <w:p w14:paraId="3BF8A154" w14:textId="77777777" w:rsidR="00871452" w:rsidRPr="005C24EA" w:rsidRDefault="00871452" w:rsidP="00CF121B"/>
    <w:p w14:paraId="7BAA2925" w14:textId="77777777" w:rsidR="00871452" w:rsidRPr="005C24EA" w:rsidRDefault="00871452" w:rsidP="00CF121B"/>
    <w:p w14:paraId="00048B78" w14:textId="77777777" w:rsidR="00871452" w:rsidRPr="005C24EA" w:rsidRDefault="00871452" w:rsidP="00CF121B"/>
    <w:p w14:paraId="17F487FB" w14:textId="77777777" w:rsidR="00871452" w:rsidRPr="005C24EA" w:rsidRDefault="00871452" w:rsidP="00CF121B"/>
    <w:p w14:paraId="0521269F" w14:textId="77777777" w:rsidR="00871452" w:rsidRPr="005C24EA" w:rsidRDefault="00871452" w:rsidP="00CF121B"/>
    <w:p w14:paraId="3C6BA2FD" w14:textId="77777777" w:rsidR="00871452" w:rsidRPr="005C24EA" w:rsidRDefault="00871452" w:rsidP="00CF121B"/>
    <w:p w14:paraId="4B271ABB" w14:textId="77777777" w:rsidR="00871452" w:rsidRPr="005C24EA" w:rsidRDefault="00871452" w:rsidP="00CF121B"/>
    <w:p w14:paraId="51841945" w14:textId="77777777" w:rsidR="00871452" w:rsidRPr="005C24EA" w:rsidRDefault="00871452" w:rsidP="00CF121B"/>
    <w:p w14:paraId="15527FA4" w14:textId="77777777" w:rsidR="00871452" w:rsidRPr="005C24EA" w:rsidRDefault="00871452" w:rsidP="00CF121B"/>
    <w:p w14:paraId="2C5A2096" w14:textId="77777777" w:rsidR="00CF121B" w:rsidRPr="005C24EA" w:rsidRDefault="00CF121B" w:rsidP="00CF121B"/>
    <w:p w14:paraId="64DD9E0E" w14:textId="698B290B" w:rsidR="00CF121B" w:rsidRPr="005C24EA" w:rsidRDefault="00AD4DC4" w:rsidP="00202550">
      <w:pPr>
        <w:pStyle w:val="ListParagraph"/>
        <w:widowControl/>
        <w:numPr>
          <w:ilvl w:val="0"/>
          <w:numId w:val="25"/>
        </w:numPr>
        <w:spacing w:line="360" w:lineRule="auto"/>
        <w:ind w:left="567" w:hanging="567"/>
        <w:jc w:val="both"/>
        <w:rPr>
          <w:sz w:val="24"/>
          <w:szCs w:val="24"/>
        </w:rPr>
      </w:pPr>
      <w:r w:rsidRPr="005C24EA">
        <w:rPr>
          <w:b/>
          <w:bCs/>
          <w:sz w:val="24"/>
          <w:szCs w:val="24"/>
        </w:rPr>
        <w:t>SOSIALISASI PERPAJAKAN</w:t>
      </w:r>
    </w:p>
    <w:tbl>
      <w:tblPr>
        <w:tblStyle w:val="TableNormal1"/>
        <w:tblpPr w:leftFromText="180" w:rightFromText="180" w:vertAnchor="text" w:horzAnchor="margin" w:tblpXSpec="center" w:tblpY="447"/>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926"/>
        <w:gridCol w:w="705"/>
        <w:gridCol w:w="497"/>
        <w:gridCol w:w="424"/>
        <w:gridCol w:w="422"/>
        <w:gridCol w:w="482"/>
      </w:tblGrid>
      <w:tr w:rsidR="00AD4DC4" w:rsidRPr="005C24EA" w14:paraId="4054885D" w14:textId="77777777" w:rsidTr="00501FD6">
        <w:trPr>
          <w:trHeight w:val="551"/>
        </w:trPr>
        <w:tc>
          <w:tcPr>
            <w:tcW w:w="559" w:type="dxa"/>
            <w:vMerge w:val="restart"/>
          </w:tcPr>
          <w:p w14:paraId="5182049F" w14:textId="77777777" w:rsidR="00AD4DC4" w:rsidRPr="005C24EA" w:rsidRDefault="00AD4DC4" w:rsidP="00501FD6">
            <w:pPr>
              <w:pStyle w:val="TableParagraph"/>
              <w:ind w:left="107"/>
              <w:rPr>
                <w:bCs/>
                <w:sz w:val="24"/>
              </w:rPr>
            </w:pPr>
            <w:r w:rsidRPr="005C24EA">
              <w:rPr>
                <w:bCs/>
                <w:spacing w:val="-5"/>
                <w:sz w:val="24"/>
              </w:rPr>
              <w:t>No</w:t>
            </w:r>
          </w:p>
        </w:tc>
        <w:tc>
          <w:tcPr>
            <w:tcW w:w="5926" w:type="dxa"/>
            <w:vMerge w:val="restart"/>
          </w:tcPr>
          <w:p w14:paraId="03F81DC9" w14:textId="77777777" w:rsidR="00AD4DC4" w:rsidRPr="005C24EA" w:rsidRDefault="00AD4DC4" w:rsidP="00501FD6">
            <w:pPr>
              <w:pStyle w:val="TableParagraph"/>
              <w:ind w:left="5"/>
              <w:jc w:val="center"/>
              <w:rPr>
                <w:sz w:val="24"/>
              </w:rPr>
            </w:pPr>
            <w:r w:rsidRPr="005C24EA">
              <w:rPr>
                <w:spacing w:val="-2"/>
                <w:sz w:val="24"/>
              </w:rPr>
              <w:t>Pernyataan</w:t>
            </w:r>
          </w:p>
        </w:tc>
        <w:tc>
          <w:tcPr>
            <w:tcW w:w="2530" w:type="dxa"/>
            <w:gridSpan w:val="5"/>
          </w:tcPr>
          <w:p w14:paraId="609B4936" w14:textId="77777777" w:rsidR="00AD4DC4" w:rsidRPr="005C24EA" w:rsidRDefault="00AD4DC4" w:rsidP="00501FD6">
            <w:pPr>
              <w:pStyle w:val="TableParagraph"/>
              <w:ind w:left="9"/>
              <w:jc w:val="center"/>
              <w:rPr>
                <w:sz w:val="24"/>
              </w:rPr>
            </w:pPr>
            <w:r w:rsidRPr="005C24EA">
              <w:rPr>
                <w:spacing w:val="-2"/>
                <w:sz w:val="24"/>
              </w:rPr>
              <w:t>Jawaban</w:t>
            </w:r>
          </w:p>
        </w:tc>
      </w:tr>
      <w:tr w:rsidR="00AD4DC4" w:rsidRPr="005C24EA" w14:paraId="3F8385B0" w14:textId="77777777" w:rsidTr="00501FD6">
        <w:trPr>
          <w:trHeight w:val="551"/>
        </w:trPr>
        <w:tc>
          <w:tcPr>
            <w:tcW w:w="559" w:type="dxa"/>
            <w:vMerge/>
            <w:tcBorders>
              <w:top w:val="nil"/>
            </w:tcBorders>
          </w:tcPr>
          <w:p w14:paraId="06003945" w14:textId="77777777" w:rsidR="00AD4DC4" w:rsidRPr="005C24EA" w:rsidRDefault="00AD4DC4" w:rsidP="00501FD6">
            <w:pPr>
              <w:rPr>
                <w:sz w:val="2"/>
                <w:szCs w:val="2"/>
              </w:rPr>
            </w:pPr>
          </w:p>
        </w:tc>
        <w:tc>
          <w:tcPr>
            <w:tcW w:w="5926" w:type="dxa"/>
            <w:vMerge/>
            <w:tcBorders>
              <w:top w:val="nil"/>
            </w:tcBorders>
          </w:tcPr>
          <w:p w14:paraId="51A1CB9B" w14:textId="77777777" w:rsidR="00AD4DC4" w:rsidRPr="005C24EA" w:rsidRDefault="00AD4DC4" w:rsidP="00501FD6">
            <w:pPr>
              <w:rPr>
                <w:sz w:val="2"/>
                <w:szCs w:val="2"/>
              </w:rPr>
            </w:pPr>
          </w:p>
        </w:tc>
        <w:tc>
          <w:tcPr>
            <w:tcW w:w="705" w:type="dxa"/>
          </w:tcPr>
          <w:p w14:paraId="470CD459" w14:textId="77777777" w:rsidR="00AD4DC4" w:rsidRPr="005C24EA" w:rsidRDefault="00AD4DC4" w:rsidP="00501FD6">
            <w:pPr>
              <w:pStyle w:val="TableParagraph"/>
              <w:ind w:left="108"/>
              <w:rPr>
                <w:sz w:val="24"/>
              </w:rPr>
            </w:pPr>
            <w:r w:rsidRPr="005C24EA">
              <w:rPr>
                <w:spacing w:val="-5"/>
                <w:sz w:val="24"/>
              </w:rPr>
              <w:t>STS</w:t>
            </w:r>
          </w:p>
        </w:tc>
        <w:tc>
          <w:tcPr>
            <w:tcW w:w="497" w:type="dxa"/>
          </w:tcPr>
          <w:p w14:paraId="523B2868" w14:textId="77777777" w:rsidR="00AD4DC4" w:rsidRPr="005C24EA" w:rsidRDefault="00AD4DC4" w:rsidP="00501FD6">
            <w:pPr>
              <w:pStyle w:val="TableParagraph"/>
              <w:ind w:left="109"/>
              <w:rPr>
                <w:sz w:val="24"/>
              </w:rPr>
            </w:pPr>
            <w:r w:rsidRPr="005C24EA">
              <w:rPr>
                <w:spacing w:val="-5"/>
                <w:sz w:val="24"/>
              </w:rPr>
              <w:t>TS</w:t>
            </w:r>
          </w:p>
        </w:tc>
        <w:tc>
          <w:tcPr>
            <w:tcW w:w="424" w:type="dxa"/>
          </w:tcPr>
          <w:p w14:paraId="428A01F6" w14:textId="77777777" w:rsidR="00AD4DC4" w:rsidRPr="005C24EA" w:rsidRDefault="00AD4DC4" w:rsidP="00501FD6">
            <w:pPr>
              <w:pStyle w:val="TableParagraph"/>
              <w:ind w:left="109"/>
              <w:rPr>
                <w:sz w:val="24"/>
              </w:rPr>
            </w:pPr>
            <w:r w:rsidRPr="005C24EA">
              <w:rPr>
                <w:spacing w:val="-10"/>
                <w:sz w:val="24"/>
              </w:rPr>
              <w:t>N</w:t>
            </w:r>
          </w:p>
        </w:tc>
        <w:tc>
          <w:tcPr>
            <w:tcW w:w="422" w:type="dxa"/>
          </w:tcPr>
          <w:p w14:paraId="437A0E96" w14:textId="77777777" w:rsidR="00AD4DC4" w:rsidRPr="005C24EA" w:rsidRDefault="00AD4DC4" w:rsidP="00501FD6">
            <w:pPr>
              <w:pStyle w:val="TableParagraph"/>
              <w:ind w:left="110"/>
              <w:rPr>
                <w:sz w:val="24"/>
              </w:rPr>
            </w:pPr>
            <w:r w:rsidRPr="005C24EA">
              <w:rPr>
                <w:spacing w:val="-10"/>
                <w:sz w:val="24"/>
              </w:rPr>
              <w:t>S</w:t>
            </w:r>
          </w:p>
        </w:tc>
        <w:tc>
          <w:tcPr>
            <w:tcW w:w="482" w:type="dxa"/>
          </w:tcPr>
          <w:p w14:paraId="3C8E70A0" w14:textId="77777777" w:rsidR="00AD4DC4" w:rsidRPr="005C24EA" w:rsidRDefault="00AD4DC4" w:rsidP="00501FD6">
            <w:pPr>
              <w:pStyle w:val="TableParagraph"/>
              <w:ind w:left="108"/>
              <w:rPr>
                <w:sz w:val="24"/>
              </w:rPr>
            </w:pPr>
            <w:r w:rsidRPr="005C24EA">
              <w:rPr>
                <w:spacing w:val="-5"/>
                <w:sz w:val="24"/>
              </w:rPr>
              <w:t>SS</w:t>
            </w:r>
          </w:p>
        </w:tc>
      </w:tr>
      <w:tr w:rsidR="00AD4DC4" w:rsidRPr="005C24EA" w14:paraId="5B3DF7AF" w14:textId="77777777" w:rsidTr="00501FD6">
        <w:trPr>
          <w:trHeight w:val="552"/>
        </w:trPr>
        <w:tc>
          <w:tcPr>
            <w:tcW w:w="559" w:type="dxa"/>
          </w:tcPr>
          <w:p w14:paraId="33AC896E" w14:textId="77777777" w:rsidR="00AD4DC4" w:rsidRPr="005C24EA" w:rsidRDefault="00AD4DC4" w:rsidP="00501FD6">
            <w:pPr>
              <w:pStyle w:val="TableParagraph"/>
              <w:ind w:left="107"/>
              <w:rPr>
                <w:sz w:val="24"/>
              </w:rPr>
            </w:pPr>
            <w:r w:rsidRPr="005C24EA">
              <w:rPr>
                <w:spacing w:val="-10"/>
                <w:sz w:val="24"/>
              </w:rPr>
              <w:t>1</w:t>
            </w:r>
          </w:p>
        </w:tc>
        <w:tc>
          <w:tcPr>
            <w:tcW w:w="5926" w:type="dxa"/>
          </w:tcPr>
          <w:p w14:paraId="7D21084A" w14:textId="3A055728" w:rsidR="00AD4DC4" w:rsidRPr="005C24EA" w:rsidRDefault="00F67F9E" w:rsidP="00F67F9E">
            <w:pPr>
              <w:pStyle w:val="TableParagraph"/>
              <w:tabs>
                <w:tab w:val="left" w:pos="4391"/>
              </w:tabs>
              <w:spacing w:line="480" w:lineRule="auto"/>
              <w:ind w:left="108" w:right="113"/>
              <w:jc w:val="both"/>
              <w:rPr>
                <w:sz w:val="24"/>
              </w:rPr>
            </w:pPr>
            <w:r w:rsidRPr="005C24EA">
              <w:rPr>
                <w:sz w:val="24"/>
              </w:rPr>
              <w:t>Sosialisasi perpajakan yang baik adalah sosialisasi perpajakan yang diselenggarakan secara berkala oleh Dirjen Pajak.</w:t>
            </w:r>
          </w:p>
        </w:tc>
        <w:tc>
          <w:tcPr>
            <w:tcW w:w="705" w:type="dxa"/>
          </w:tcPr>
          <w:p w14:paraId="7747FC16" w14:textId="77777777" w:rsidR="00AD4DC4" w:rsidRPr="005C24EA" w:rsidRDefault="00AD4DC4" w:rsidP="00501FD6">
            <w:pPr>
              <w:pStyle w:val="TableParagraph"/>
              <w:rPr>
                <w:sz w:val="24"/>
              </w:rPr>
            </w:pPr>
          </w:p>
        </w:tc>
        <w:tc>
          <w:tcPr>
            <w:tcW w:w="497" w:type="dxa"/>
          </w:tcPr>
          <w:p w14:paraId="1F9EC5EA" w14:textId="77777777" w:rsidR="00AD4DC4" w:rsidRPr="005C24EA" w:rsidRDefault="00AD4DC4" w:rsidP="00501FD6">
            <w:pPr>
              <w:pStyle w:val="TableParagraph"/>
              <w:rPr>
                <w:sz w:val="24"/>
              </w:rPr>
            </w:pPr>
          </w:p>
        </w:tc>
        <w:tc>
          <w:tcPr>
            <w:tcW w:w="424" w:type="dxa"/>
          </w:tcPr>
          <w:p w14:paraId="291B6778" w14:textId="77777777" w:rsidR="00AD4DC4" w:rsidRPr="005C24EA" w:rsidRDefault="00AD4DC4" w:rsidP="00501FD6">
            <w:pPr>
              <w:pStyle w:val="TableParagraph"/>
              <w:rPr>
                <w:sz w:val="24"/>
              </w:rPr>
            </w:pPr>
          </w:p>
        </w:tc>
        <w:tc>
          <w:tcPr>
            <w:tcW w:w="422" w:type="dxa"/>
          </w:tcPr>
          <w:p w14:paraId="1B5D28AF" w14:textId="77777777" w:rsidR="00AD4DC4" w:rsidRPr="005C24EA" w:rsidRDefault="00AD4DC4" w:rsidP="00501FD6">
            <w:pPr>
              <w:pStyle w:val="TableParagraph"/>
              <w:rPr>
                <w:sz w:val="24"/>
              </w:rPr>
            </w:pPr>
          </w:p>
        </w:tc>
        <w:tc>
          <w:tcPr>
            <w:tcW w:w="482" w:type="dxa"/>
          </w:tcPr>
          <w:p w14:paraId="5FEE7CFE" w14:textId="77777777" w:rsidR="00AD4DC4" w:rsidRPr="005C24EA" w:rsidRDefault="00AD4DC4" w:rsidP="00501FD6">
            <w:pPr>
              <w:pStyle w:val="TableParagraph"/>
              <w:rPr>
                <w:sz w:val="24"/>
              </w:rPr>
            </w:pPr>
          </w:p>
        </w:tc>
      </w:tr>
      <w:tr w:rsidR="00AD4DC4" w:rsidRPr="005C24EA" w14:paraId="003D381D" w14:textId="77777777" w:rsidTr="00501FD6">
        <w:trPr>
          <w:trHeight w:val="551"/>
        </w:trPr>
        <w:tc>
          <w:tcPr>
            <w:tcW w:w="559" w:type="dxa"/>
          </w:tcPr>
          <w:p w14:paraId="7353E57D" w14:textId="77777777" w:rsidR="00AD4DC4" w:rsidRPr="005C24EA" w:rsidRDefault="00AD4DC4" w:rsidP="00501FD6">
            <w:pPr>
              <w:pStyle w:val="TableParagraph"/>
              <w:ind w:left="107"/>
              <w:rPr>
                <w:sz w:val="24"/>
              </w:rPr>
            </w:pPr>
            <w:r w:rsidRPr="005C24EA">
              <w:rPr>
                <w:spacing w:val="-10"/>
                <w:sz w:val="24"/>
              </w:rPr>
              <w:t>2</w:t>
            </w:r>
          </w:p>
        </w:tc>
        <w:tc>
          <w:tcPr>
            <w:tcW w:w="5926" w:type="dxa"/>
          </w:tcPr>
          <w:p w14:paraId="7497E258" w14:textId="046C002E" w:rsidR="00AD4DC4" w:rsidRPr="005C24EA" w:rsidRDefault="00607CE8" w:rsidP="00501FD6">
            <w:pPr>
              <w:pStyle w:val="TableParagraph"/>
              <w:spacing w:line="480" w:lineRule="auto"/>
              <w:ind w:left="108" w:right="113"/>
              <w:jc w:val="both"/>
              <w:rPr>
                <w:sz w:val="24"/>
              </w:rPr>
            </w:pPr>
            <w:r w:rsidRPr="005C24EA">
              <w:rPr>
                <w:sz w:val="24"/>
              </w:rPr>
              <w:t xml:space="preserve">Media sosialisasi dalam menyampaikan informasi perpajakan dapat diakses internet setiap saat dengan mudah serta informasi yang diberikan sangat lengkap, akurat, terjamin kebenarannya dan </w:t>
            </w:r>
            <w:r w:rsidRPr="005C24EA">
              <w:rPr>
                <w:i/>
                <w:iCs/>
                <w:sz w:val="24"/>
              </w:rPr>
              <w:t>up to date.</w:t>
            </w:r>
          </w:p>
        </w:tc>
        <w:tc>
          <w:tcPr>
            <w:tcW w:w="705" w:type="dxa"/>
          </w:tcPr>
          <w:p w14:paraId="01D34694" w14:textId="77777777" w:rsidR="00AD4DC4" w:rsidRPr="005C24EA" w:rsidRDefault="00AD4DC4" w:rsidP="00501FD6">
            <w:pPr>
              <w:pStyle w:val="TableParagraph"/>
              <w:rPr>
                <w:sz w:val="24"/>
              </w:rPr>
            </w:pPr>
          </w:p>
        </w:tc>
        <w:tc>
          <w:tcPr>
            <w:tcW w:w="497" w:type="dxa"/>
          </w:tcPr>
          <w:p w14:paraId="214751F1" w14:textId="77777777" w:rsidR="00AD4DC4" w:rsidRPr="005C24EA" w:rsidRDefault="00AD4DC4" w:rsidP="00501FD6">
            <w:pPr>
              <w:pStyle w:val="TableParagraph"/>
              <w:rPr>
                <w:sz w:val="24"/>
              </w:rPr>
            </w:pPr>
          </w:p>
        </w:tc>
        <w:tc>
          <w:tcPr>
            <w:tcW w:w="424" w:type="dxa"/>
          </w:tcPr>
          <w:p w14:paraId="481F4A8B" w14:textId="77777777" w:rsidR="00AD4DC4" w:rsidRPr="005C24EA" w:rsidRDefault="00AD4DC4" w:rsidP="00501FD6">
            <w:pPr>
              <w:pStyle w:val="TableParagraph"/>
              <w:rPr>
                <w:sz w:val="24"/>
              </w:rPr>
            </w:pPr>
          </w:p>
        </w:tc>
        <w:tc>
          <w:tcPr>
            <w:tcW w:w="422" w:type="dxa"/>
          </w:tcPr>
          <w:p w14:paraId="737B859E" w14:textId="77777777" w:rsidR="00AD4DC4" w:rsidRPr="005C24EA" w:rsidRDefault="00AD4DC4" w:rsidP="00501FD6">
            <w:pPr>
              <w:pStyle w:val="TableParagraph"/>
              <w:rPr>
                <w:sz w:val="24"/>
              </w:rPr>
            </w:pPr>
          </w:p>
        </w:tc>
        <w:tc>
          <w:tcPr>
            <w:tcW w:w="482" w:type="dxa"/>
          </w:tcPr>
          <w:p w14:paraId="64C1F768" w14:textId="77777777" w:rsidR="00AD4DC4" w:rsidRPr="005C24EA" w:rsidRDefault="00AD4DC4" w:rsidP="00501FD6">
            <w:pPr>
              <w:pStyle w:val="TableParagraph"/>
              <w:rPr>
                <w:sz w:val="24"/>
              </w:rPr>
            </w:pPr>
          </w:p>
        </w:tc>
      </w:tr>
      <w:tr w:rsidR="00AD4DC4" w:rsidRPr="005C24EA" w14:paraId="30C65BF0" w14:textId="77777777" w:rsidTr="00501FD6">
        <w:trPr>
          <w:trHeight w:val="551"/>
        </w:trPr>
        <w:tc>
          <w:tcPr>
            <w:tcW w:w="559" w:type="dxa"/>
          </w:tcPr>
          <w:p w14:paraId="479E5028" w14:textId="77777777" w:rsidR="00AD4DC4" w:rsidRPr="005C24EA" w:rsidRDefault="00AD4DC4" w:rsidP="00501FD6">
            <w:pPr>
              <w:pStyle w:val="TableParagraph"/>
              <w:ind w:left="107"/>
              <w:rPr>
                <w:sz w:val="24"/>
              </w:rPr>
            </w:pPr>
            <w:r w:rsidRPr="005C24EA">
              <w:rPr>
                <w:spacing w:val="-10"/>
                <w:sz w:val="24"/>
              </w:rPr>
              <w:t>3</w:t>
            </w:r>
          </w:p>
        </w:tc>
        <w:tc>
          <w:tcPr>
            <w:tcW w:w="5926" w:type="dxa"/>
          </w:tcPr>
          <w:p w14:paraId="1F75DB09" w14:textId="5903AA07" w:rsidR="00AD4DC4" w:rsidRPr="005C24EA" w:rsidRDefault="00F06F6C" w:rsidP="00501FD6">
            <w:pPr>
              <w:pStyle w:val="TableParagraph"/>
              <w:spacing w:line="480" w:lineRule="auto"/>
              <w:ind w:left="108" w:right="113"/>
              <w:jc w:val="both"/>
              <w:rPr>
                <w:sz w:val="24"/>
              </w:rPr>
            </w:pPr>
            <w:r w:rsidRPr="005C24EA">
              <w:rPr>
                <w:sz w:val="24"/>
              </w:rPr>
              <w:t>Sosialisasi perpajakan sangat membantu saya memahami peraturan perpajakan yang berlaku.</w:t>
            </w:r>
          </w:p>
        </w:tc>
        <w:tc>
          <w:tcPr>
            <w:tcW w:w="705" w:type="dxa"/>
          </w:tcPr>
          <w:p w14:paraId="0760BB98" w14:textId="77777777" w:rsidR="00AD4DC4" w:rsidRPr="005C24EA" w:rsidRDefault="00AD4DC4" w:rsidP="00501FD6">
            <w:pPr>
              <w:pStyle w:val="TableParagraph"/>
              <w:rPr>
                <w:sz w:val="24"/>
              </w:rPr>
            </w:pPr>
          </w:p>
        </w:tc>
        <w:tc>
          <w:tcPr>
            <w:tcW w:w="497" w:type="dxa"/>
          </w:tcPr>
          <w:p w14:paraId="25096919" w14:textId="77777777" w:rsidR="00AD4DC4" w:rsidRPr="005C24EA" w:rsidRDefault="00AD4DC4" w:rsidP="00501FD6">
            <w:pPr>
              <w:pStyle w:val="TableParagraph"/>
              <w:rPr>
                <w:sz w:val="24"/>
              </w:rPr>
            </w:pPr>
          </w:p>
        </w:tc>
        <w:tc>
          <w:tcPr>
            <w:tcW w:w="424" w:type="dxa"/>
          </w:tcPr>
          <w:p w14:paraId="7511A45E" w14:textId="77777777" w:rsidR="00AD4DC4" w:rsidRPr="005C24EA" w:rsidRDefault="00AD4DC4" w:rsidP="00501FD6">
            <w:pPr>
              <w:pStyle w:val="TableParagraph"/>
              <w:rPr>
                <w:sz w:val="24"/>
              </w:rPr>
            </w:pPr>
          </w:p>
        </w:tc>
        <w:tc>
          <w:tcPr>
            <w:tcW w:w="422" w:type="dxa"/>
          </w:tcPr>
          <w:p w14:paraId="40DBA482" w14:textId="77777777" w:rsidR="00AD4DC4" w:rsidRPr="005C24EA" w:rsidRDefault="00AD4DC4" w:rsidP="00501FD6">
            <w:pPr>
              <w:pStyle w:val="TableParagraph"/>
              <w:rPr>
                <w:sz w:val="24"/>
              </w:rPr>
            </w:pPr>
          </w:p>
        </w:tc>
        <w:tc>
          <w:tcPr>
            <w:tcW w:w="482" w:type="dxa"/>
          </w:tcPr>
          <w:p w14:paraId="4542DA88" w14:textId="77777777" w:rsidR="00AD4DC4" w:rsidRPr="005C24EA" w:rsidRDefault="00AD4DC4" w:rsidP="00501FD6">
            <w:pPr>
              <w:pStyle w:val="TableParagraph"/>
              <w:rPr>
                <w:sz w:val="24"/>
              </w:rPr>
            </w:pPr>
          </w:p>
        </w:tc>
      </w:tr>
    </w:tbl>
    <w:p w14:paraId="4D0C06C9" w14:textId="77777777" w:rsidR="00AD4DC4" w:rsidRPr="005C24EA" w:rsidRDefault="00AD4DC4" w:rsidP="00AD4DC4">
      <w:pPr>
        <w:widowControl/>
        <w:spacing w:line="360" w:lineRule="auto"/>
        <w:jc w:val="both"/>
        <w:rPr>
          <w:sz w:val="24"/>
          <w:szCs w:val="24"/>
        </w:rPr>
      </w:pPr>
    </w:p>
    <w:p w14:paraId="19B59080" w14:textId="77777777" w:rsidR="00CF121B" w:rsidRPr="005C24EA" w:rsidRDefault="00CF121B" w:rsidP="00CF121B"/>
    <w:p w14:paraId="2AC56C6D" w14:textId="77777777" w:rsidR="00701E8E" w:rsidRPr="005C24EA" w:rsidRDefault="00701E8E" w:rsidP="00CF121B"/>
    <w:p w14:paraId="5EE81483" w14:textId="77777777" w:rsidR="00CF121B" w:rsidRPr="005C24EA" w:rsidRDefault="00CF121B" w:rsidP="00CF121B"/>
    <w:p w14:paraId="12946931" w14:textId="77777777" w:rsidR="00CF121B" w:rsidRPr="005C24EA" w:rsidRDefault="00CF121B" w:rsidP="00CF121B"/>
    <w:p w14:paraId="6B577697" w14:textId="77777777" w:rsidR="00CF121B" w:rsidRPr="005C24EA" w:rsidRDefault="00CF121B" w:rsidP="00CF121B"/>
    <w:p w14:paraId="2296AC4F" w14:textId="77777777" w:rsidR="00CF121B" w:rsidRPr="005C24EA" w:rsidRDefault="00CF121B" w:rsidP="00CF121B"/>
    <w:p w14:paraId="5132D8FA" w14:textId="77777777" w:rsidR="00CF121B" w:rsidRPr="005C24EA" w:rsidRDefault="00CF121B" w:rsidP="00CF121B"/>
    <w:p w14:paraId="6588BA63" w14:textId="77777777" w:rsidR="00CF121B" w:rsidRPr="005C24EA" w:rsidRDefault="00CF121B" w:rsidP="00CF121B"/>
    <w:p w14:paraId="002DEA05" w14:textId="77777777" w:rsidR="00CF121B" w:rsidRPr="005C24EA" w:rsidRDefault="00CF121B" w:rsidP="00CF121B"/>
    <w:p w14:paraId="0E5CEA1A" w14:textId="77777777" w:rsidR="00CF121B" w:rsidRPr="005C24EA" w:rsidRDefault="00CF121B" w:rsidP="00CF121B"/>
    <w:p w14:paraId="5F8AFE3A" w14:textId="77777777" w:rsidR="00CF121B" w:rsidRPr="005C24EA" w:rsidRDefault="00CF121B" w:rsidP="00CF121B"/>
    <w:p w14:paraId="4C92D95D" w14:textId="77777777" w:rsidR="00CF121B" w:rsidRPr="005C24EA" w:rsidRDefault="00CF121B" w:rsidP="00CF121B"/>
    <w:p w14:paraId="5C48C80A" w14:textId="77777777" w:rsidR="00CF121B" w:rsidRPr="005C24EA" w:rsidRDefault="00CF121B" w:rsidP="00CF121B"/>
    <w:p w14:paraId="7C0471D9" w14:textId="77777777" w:rsidR="00CF121B" w:rsidRPr="005C24EA" w:rsidRDefault="00CF121B" w:rsidP="00CF121B"/>
    <w:p w14:paraId="2EEC5B4C" w14:textId="77777777" w:rsidR="00CF121B" w:rsidRPr="005C24EA" w:rsidRDefault="00CF121B" w:rsidP="00CF121B"/>
    <w:p w14:paraId="478BCBA6" w14:textId="77777777" w:rsidR="00CF121B" w:rsidRPr="005C24EA" w:rsidRDefault="00CF121B" w:rsidP="00CF121B"/>
    <w:p w14:paraId="66F33E66" w14:textId="77777777" w:rsidR="00CF121B" w:rsidRPr="005C24EA" w:rsidRDefault="00CF121B" w:rsidP="00CF121B"/>
    <w:p w14:paraId="4E51BE0F" w14:textId="77777777" w:rsidR="00CF121B" w:rsidRPr="005C24EA" w:rsidRDefault="00CF121B" w:rsidP="00CF121B"/>
    <w:p w14:paraId="48C67425" w14:textId="77777777" w:rsidR="00CF121B" w:rsidRPr="005C24EA" w:rsidRDefault="00CF121B" w:rsidP="00CF121B"/>
    <w:p w14:paraId="625B5CBF" w14:textId="77777777" w:rsidR="00CF121B" w:rsidRPr="005C24EA" w:rsidRDefault="00CF121B" w:rsidP="00CF121B"/>
    <w:p w14:paraId="71DDA0F6" w14:textId="77777777" w:rsidR="00CF121B" w:rsidRPr="005C24EA" w:rsidRDefault="00CF121B" w:rsidP="00CF121B"/>
    <w:p w14:paraId="489842B7" w14:textId="77777777" w:rsidR="00CF121B" w:rsidRPr="005C24EA" w:rsidRDefault="00CF121B" w:rsidP="00CF121B"/>
    <w:p w14:paraId="19A6787D" w14:textId="77777777" w:rsidR="00CF121B" w:rsidRPr="005C24EA" w:rsidRDefault="00CF121B" w:rsidP="00CF121B"/>
    <w:p w14:paraId="47ED3D9F" w14:textId="5DE243FC" w:rsidR="004305FC" w:rsidRPr="005C24EA" w:rsidRDefault="004305FC" w:rsidP="00202550">
      <w:pPr>
        <w:pStyle w:val="ListParagraph"/>
        <w:widowControl/>
        <w:numPr>
          <w:ilvl w:val="0"/>
          <w:numId w:val="25"/>
        </w:numPr>
        <w:spacing w:line="360" w:lineRule="auto"/>
        <w:ind w:left="567" w:hanging="567"/>
        <w:jc w:val="both"/>
        <w:rPr>
          <w:sz w:val="24"/>
          <w:szCs w:val="24"/>
        </w:rPr>
      </w:pPr>
      <w:r w:rsidRPr="005C24EA">
        <w:rPr>
          <w:b/>
          <w:bCs/>
          <w:sz w:val="24"/>
          <w:szCs w:val="24"/>
        </w:rPr>
        <w:t xml:space="preserve">KEPATUHAN WAJIB PAJAK </w:t>
      </w:r>
    </w:p>
    <w:tbl>
      <w:tblPr>
        <w:tblStyle w:val="TableNormal1"/>
        <w:tblpPr w:leftFromText="180" w:rightFromText="180" w:vertAnchor="text" w:horzAnchor="margin" w:tblpXSpec="center" w:tblpY="447"/>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926"/>
        <w:gridCol w:w="705"/>
        <w:gridCol w:w="497"/>
        <w:gridCol w:w="424"/>
        <w:gridCol w:w="422"/>
        <w:gridCol w:w="482"/>
      </w:tblGrid>
      <w:tr w:rsidR="00C07936" w:rsidRPr="005C24EA" w14:paraId="0538B7AE" w14:textId="77777777" w:rsidTr="00501FD6">
        <w:trPr>
          <w:trHeight w:val="551"/>
        </w:trPr>
        <w:tc>
          <w:tcPr>
            <w:tcW w:w="559" w:type="dxa"/>
            <w:vMerge w:val="restart"/>
          </w:tcPr>
          <w:p w14:paraId="16DEACFF" w14:textId="77777777" w:rsidR="00C07936" w:rsidRPr="005C24EA" w:rsidRDefault="00C07936" w:rsidP="00501FD6">
            <w:pPr>
              <w:pStyle w:val="TableParagraph"/>
              <w:ind w:left="107"/>
              <w:rPr>
                <w:bCs/>
                <w:sz w:val="24"/>
              </w:rPr>
            </w:pPr>
            <w:r w:rsidRPr="005C24EA">
              <w:rPr>
                <w:bCs/>
                <w:spacing w:val="-5"/>
                <w:sz w:val="24"/>
              </w:rPr>
              <w:t>No</w:t>
            </w:r>
          </w:p>
        </w:tc>
        <w:tc>
          <w:tcPr>
            <w:tcW w:w="5926" w:type="dxa"/>
            <w:vMerge w:val="restart"/>
          </w:tcPr>
          <w:p w14:paraId="779F78B1" w14:textId="77777777" w:rsidR="00C07936" w:rsidRPr="005C24EA" w:rsidRDefault="00C07936" w:rsidP="00501FD6">
            <w:pPr>
              <w:pStyle w:val="TableParagraph"/>
              <w:ind w:left="5"/>
              <w:jc w:val="center"/>
              <w:rPr>
                <w:sz w:val="24"/>
              </w:rPr>
            </w:pPr>
            <w:r w:rsidRPr="005C24EA">
              <w:rPr>
                <w:spacing w:val="-2"/>
                <w:sz w:val="24"/>
              </w:rPr>
              <w:t>Pernyataan</w:t>
            </w:r>
          </w:p>
        </w:tc>
        <w:tc>
          <w:tcPr>
            <w:tcW w:w="2530" w:type="dxa"/>
            <w:gridSpan w:val="5"/>
          </w:tcPr>
          <w:p w14:paraId="3BE61823" w14:textId="77777777" w:rsidR="00C07936" w:rsidRPr="005C24EA" w:rsidRDefault="00C07936" w:rsidP="00501FD6">
            <w:pPr>
              <w:pStyle w:val="TableParagraph"/>
              <w:ind w:left="9"/>
              <w:jc w:val="center"/>
              <w:rPr>
                <w:sz w:val="24"/>
              </w:rPr>
            </w:pPr>
            <w:r w:rsidRPr="005C24EA">
              <w:rPr>
                <w:spacing w:val="-2"/>
                <w:sz w:val="24"/>
              </w:rPr>
              <w:t>Jawaban</w:t>
            </w:r>
          </w:p>
        </w:tc>
      </w:tr>
      <w:tr w:rsidR="00C07936" w:rsidRPr="005C24EA" w14:paraId="0A07FBC3" w14:textId="77777777" w:rsidTr="00501FD6">
        <w:trPr>
          <w:trHeight w:val="551"/>
        </w:trPr>
        <w:tc>
          <w:tcPr>
            <w:tcW w:w="559" w:type="dxa"/>
            <w:vMerge/>
            <w:tcBorders>
              <w:top w:val="nil"/>
            </w:tcBorders>
          </w:tcPr>
          <w:p w14:paraId="6BEB5431" w14:textId="77777777" w:rsidR="00C07936" w:rsidRPr="005C24EA" w:rsidRDefault="00C07936" w:rsidP="00501FD6">
            <w:pPr>
              <w:rPr>
                <w:sz w:val="2"/>
                <w:szCs w:val="2"/>
              </w:rPr>
            </w:pPr>
          </w:p>
        </w:tc>
        <w:tc>
          <w:tcPr>
            <w:tcW w:w="5926" w:type="dxa"/>
            <w:vMerge/>
            <w:tcBorders>
              <w:top w:val="nil"/>
            </w:tcBorders>
          </w:tcPr>
          <w:p w14:paraId="3E09CEAB" w14:textId="77777777" w:rsidR="00C07936" w:rsidRPr="005C24EA" w:rsidRDefault="00C07936" w:rsidP="00501FD6">
            <w:pPr>
              <w:rPr>
                <w:sz w:val="2"/>
                <w:szCs w:val="2"/>
              </w:rPr>
            </w:pPr>
          </w:p>
        </w:tc>
        <w:tc>
          <w:tcPr>
            <w:tcW w:w="705" w:type="dxa"/>
          </w:tcPr>
          <w:p w14:paraId="194A3B22" w14:textId="77777777" w:rsidR="00C07936" w:rsidRPr="005C24EA" w:rsidRDefault="00C07936" w:rsidP="00501FD6">
            <w:pPr>
              <w:pStyle w:val="TableParagraph"/>
              <w:ind w:left="108"/>
              <w:rPr>
                <w:sz w:val="24"/>
              </w:rPr>
            </w:pPr>
            <w:r w:rsidRPr="005C24EA">
              <w:rPr>
                <w:spacing w:val="-5"/>
                <w:sz w:val="24"/>
              </w:rPr>
              <w:t>STS</w:t>
            </w:r>
          </w:p>
        </w:tc>
        <w:tc>
          <w:tcPr>
            <w:tcW w:w="497" w:type="dxa"/>
          </w:tcPr>
          <w:p w14:paraId="4FCB45FE" w14:textId="77777777" w:rsidR="00C07936" w:rsidRPr="005C24EA" w:rsidRDefault="00C07936" w:rsidP="00501FD6">
            <w:pPr>
              <w:pStyle w:val="TableParagraph"/>
              <w:ind w:left="109"/>
              <w:rPr>
                <w:sz w:val="24"/>
              </w:rPr>
            </w:pPr>
            <w:r w:rsidRPr="005C24EA">
              <w:rPr>
                <w:spacing w:val="-5"/>
                <w:sz w:val="24"/>
              </w:rPr>
              <w:t>TS</w:t>
            </w:r>
          </w:p>
        </w:tc>
        <w:tc>
          <w:tcPr>
            <w:tcW w:w="424" w:type="dxa"/>
          </w:tcPr>
          <w:p w14:paraId="4448F56B" w14:textId="77777777" w:rsidR="00C07936" w:rsidRPr="005C24EA" w:rsidRDefault="00C07936" w:rsidP="00501FD6">
            <w:pPr>
              <w:pStyle w:val="TableParagraph"/>
              <w:ind w:left="109"/>
              <w:rPr>
                <w:sz w:val="24"/>
              </w:rPr>
            </w:pPr>
            <w:r w:rsidRPr="005C24EA">
              <w:rPr>
                <w:spacing w:val="-10"/>
                <w:sz w:val="24"/>
              </w:rPr>
              <w:t>N</w:t>
            </w:r>
          </w:p>
        </w:tc>
        <w:tc>
          <w:tcPr>
            <w:tcW w:w="422" w:type="dxa"/>
          </w:tcPr>
          <w:p w14:paraId="3DFBE309" w14:textId="77777777" w:rsidR="00C07936" w:rsidRPr="005C24EA" w:rsidRDefault="00C07936" w:rsidP="00501FD6">
            <w:pPr>
              <w:pStyle w:val="TableParagraph"/>
              <w:ind w:left="110"/>
              <w:rPr>
                <w:sz w:val="24"/>
              </w:rPr>
            </w:pPr>
            <w:r w:rsidRPr="005C24EA">
              <w:rPr>
                <w:spacing w:val="-10"/>
                <w:sz w:val="24"/>
              </w:rPr>
              <w:t>S</w:t>
            </w:r>
          </w:p>
        </w:tc>
        <w:tc>
          <w:tcPr>
            <w:tcW w:w="482" w:type="dxa"/>
          </w:tcPr>
          <w:p w14:paraId="0341AFF5" w14:textId="77777777" w:rsidR="00C07936" w:rsidRPr="005C24EA" w:rsidRDefault="00C07936" w:rsidP="00501FD6">
            <w:pPr>
              <w:pStyle w:val="TableParagraph"/>
              <w:ind w:left="108"/>
              <w:rPr>
                <w:sz w:val="24"/>
              </w:rPr>
            </w:pPr>
            <w:r w:rsidRPr="005C24EA">
              <w:rPr>
                <w:spacing w:val="-5"/>
                <w:sz w:val="24"/>
              </w:rPr>
              <w:t>SS</w:t>
            </w:r>
          </w:p>
        </w:tc>
      </w:tr>
      <w:tr w:rsidR="00C07936" w:rsidRPr="005C24EA" w14:paraId="6720D276" w14:textId="77777777" w:rsidTr="00501FD6">
        <w:trPr>
          <w:trHeight w:val="552"/>
        </w:trPr>
        <w:tc>
          <w:tcPr>
            <w:tcW w:w="559" w:type="dxa"/>
          </w:tcPr>
          <w:p w14:paraId="6F520C54" w14:textId="77777777" w:rsidR="00C07936" w:rsidRPr="005C24EA" w:rsidRDefault="00C07936" w:rsidP="00501FD6">
            <w:pPr>
              <w:pStyle w:val="TableParagraph"/>
              <w:ind w:left="107"/>
              <w:rPr>
                <w:sz w:val="24"/>
              </w:rPr>
            </w:pPr>
            <w:r w:rsidRPr="005C24EA">
              <w:rPr>
                <w:spacing w:val="-10"/>
                <w:sz w:val="24"/>
              </w:rPr>
              <w:t>1</w:t>
            </w:r>
          </w:p>
        </w:tc>
        <w:tc>
          <w:tcPr>
            <w:tcW w:w="5926" w:type="dxa"/>
          </w:tcPr>
          <w:p w14:paraId="39AFF4F5" w14:textId="74319257" w:rsidR="00C07936" w:rsidRPr="005C24EA" w:rsidRDefault="00871018" w:rsidP="00501FD6">
            <w:pPr>
              <w:pStyle w:val="TableParagraph"/>
              <w:tabs>
                <w:tab w:val="left" w:pos="4391"/>
              </w:tabs>
              <w:spacing w:line="480" w:lineRule="auto"/>
              <w:ind w:left="108" w:right="113"/>
              <w:jc w:val="both"/>
              <w:rPr>
                <w:sz w:val="24"/>
              </w:rPr>
            </w:pPr>
            <w:r w:rsidRPr="005C24EA">
              <w:rPr>
                <w:sz w:val="24"/>
              </w:rPr>
              <w:t>Wajib pajak telah menghitung pajak terutang dengan benar.</w:t>
            </w:r>
          </w:p>
        </w:tc>
        <w:tc>
          <w:tcPr>
            <w:tcW w:w="705" w:type="dxa"/>
          </w:tcPr>
          <w:p w14:paraId="2E552EB3" w14:textId="77777777" w:rsidR="00C07936" w:rsidRPr="005C24EA" w:rsidRDefault="00C07936" w:rsidP="00501FD6">
            <w:pPr>
              <w:pStyle w:val="TableParagraph"/>
              <w:rPr>
                <w:sz w:val="24"/>
              </w:rPr>
            </w:pPr>
          </w:p>
        </w:tc>
        <w:tc>
          <w:tcPr>
            <w:tcW w:w="497" w:type="dxa"/>
          </w:tcPr>
          <w:p w14:paraId="14ED5EC0" w14:textId="77777777" w:rsidR="00C07936" w:rsidRPr="005C24EA" w:rsidRDefault="00C07936" w:rsidP="00501FD6">
            <w:pPr>
              <w:pStyle w:val="TableParagraph"/>
              <w:rPr>
                <w:sz w:val="24"/>
              </w:rPr>
            </w:pPr>
          </w:p>
        </w:tc>
        <w:tc>
          <w:tcPr>
            <w:tcW w:w="424" w:type="dxa"/>
          </w:tcPr>
          <w:p w14:paraId="7158976E" w14:textId="77777777" w:rsidR="00C07936" w:rsidRPr="005C24EA" w:rsidRDefault="00C07936" w:rsidP="00501FD6">
            <w:pPr>
              <w:pStyle w:val="TableParagraph"/>
              <w:rPr>
                <w:sz w:val="24"/>
              </w:rPr>
            </w:pPr>
          </w:p>
        </w:tc>
        <w:tc>
          <w:tcPr>
            <w:tcW w:w="422" w:type="dxa"/>
          </w:tcPr>
          <w:p w14:paraId="6EB65331" w14:textId="77777777" w:rsidR="00C07936" w:rsidRPr="005C24EA" w:rsidRDefault="00C07936" w:rsidP="00501FD6">
            <w:pPr>
              <w:pStyle w:val="TableParagraph"/>
              <w:rPr>
                <w:sz w:val="24"/>
              </w:rPr>
            </w:pPr>
          </w:p>
        </w:tc>
        <w:tc>
          <w:tcPr>
            <w:tcW w:w="482" w:type="dxa"/>
          </w:tcPr>
          <w:p w14:paraId="63A25EEF" w14:textId="77777777" w:rsidR="00C07936" w:rsidRPr="005C24EA" w:rsidRDefault="00C07936" w:rsidP="00501FD6">
            <w:pPr>
              <w:pStyle w:val="TableParagraph"/>
              <w:rPr>
                <w:sz w:val="24"/>
              </w:rPr>
            </w:pPr>
          </w:p>
        </w:tc>
      </w:tr>
      <w:tr w:rsidR="00C07936" w:rsidRPr="005C24EA" w14:paraId="1A39A749" w14:textId="77777777" w:rsidTr="00501FD6">
        <w:trPr>
          <w:trHeight w:val="551"/>
        </w:trPr>
        <w:tc>
          <w:tcPr>
            <w:tcW w:w="559" w:type="dxa"/>
          </w:tcPr>
          <w:p w14:paraId="7136D853" w14:textId="77777777" w:rsidR="00C07936" w:rsidRPr="005C24EA" w:rsidRDefault="00C07936" w:rsidP="00501FD6">
            <w:pPr>
              <w:pStyle w:val="TableParagraph"/>
              <w:ind w:left="107"/>
              <w:rPr>
                <w:sz w:val="24"/>
              </w:rPr>
            </w:pPr>
            <w:r w:rsidRPr="005C24EA">
              <w:rPr>
                <w:spacing w:val="-10"/>
                <w:sz w:val="24"/>
              </w:rPr>
              <w:t>2</w:t>
            </w:r>
          </w:p>
        </w:tc>
        <w:tc>
          <w:tcPr>
            <w:tcW w:w="5926" w:type="dxa"/>
          </w:tcPr>
          <w:p w14:paraId="6015D1BA" w14:textId="759C0991" w:rsidR="00C07936" w:rsidRPr="005C24EA" w:rsidRDefault="00B52615" w:rsidP="00501FD6">
            <w:pPr>
              <w:pStyle w:val="TableParagraph"/>
              <w:spacing w:line="480" w:lineRule="auto"/>
              <w:ind w:left="108" w:right="113"/>
              <w:jc w:val="both"/>
              <w:rPr>
                <w:sz w:val="24"/>
              </w:rPr>
            </w:pPr>
            <w:r w:rsidRPr="005C24EA">
              <w:rPr>
                <w:sz w:val="24"/>
              </w:rPr>
              <w:t>Wajib pajak selalu melaporkan Surat Pemberitahuan (SPT) tepat pada waktunya.</w:t>
            </w:r>
          </w:p>
        </w:tc>
        <w:tc>
          <w:tcPr>
            <w:tcW w:w="705" w:type="dxa"/>
          </w:tcPr>
          <w:p w14:paraId="401BA3DD" w14:textId="77777777" w:rsidR="00C07936" w:rsidRPr="005C24EA" w:rsidRDefault="00C07936" w:rsidP="00501FD6">
            <w:pPr>
              <w:pStyle w:val="TableParagraph"/>
              <w:rPr>
                <w:sz w:val="24"/>
              </w:rPr>
            </w:pPr>
          </w:p>
        </w:tc>
        <w:tc>
          <w:tcPr>
            <w:tcW w:w="497" w:type="dxa"/>
          </w:tcPr>
          <w:p w14:paraId="7F6A2036" w14:textId="77777777" w:rsidR="00C07936" w:rsidRPr="005C24EA" w:rsidRDefault="00C07936" w:rsidP="00501FD6">
            <w:pPr>
              <w:pStyle w:val="TableParagraph"/>
              <w:rPr>
                <w:sz w:val="24"/>
              </w:rPr>
            </w:pPr>
          </w:p>
        </w:tc>
        <w:tc>
          <w:tcPr>
            <w:tcW w:w="424" w:type="dxa"/>
          </w:tcPr>
          <w:p w14:paraId="2562AA09" w14:textId="77777777" w:rsidR="00C07936" w:rsidRPr="005C24EA" w:rsidRDefault="00C07936" w:rsidP="00501FD6">
            <w:pPr>
              <w:pStyle w:val="TableParagraph"/>
              <w:rPr>
                <w:sz w:val="24"/>
              </w:rPr>
            </w:pPr>
          </w:p>
        </w:tc>
        <w:tc>
          <w:tcPr>
            <w:tcW w:w="422" w:type="dxa"/>
          </w:tcPr>
          <w:p w14:paraId="5521DCD5" w14:textId="77777777" w:rsidR="00C07936" w:rsidRPr="005C24EA" w:rsidRDefault="00C07936" w:rsidP="00501FD6">
            <w:pPr>
              <w:pStyle w:val="TableParagraph"/>
              <w:rPr>
                <w:sz w:val="24"/>
              </w:rPr>
            </w:pPr>
          </w:p>
        </w:tc>
        <w:tc>
          <w:tcPr>
            <w:tcW w:w="482" w:type="dxa"/>
          </w:tcPr>
          <w:p w14:paraId="0F21AEC0" w14:textId="77777777" w:rsidR="00C07936" w:rsidRPr="005C24EA" w:rsidRDefault="00C07936" w:rsidP="00501FD6">
            <w:pPr>
              <w:pStyle w:val="TableParagraph"/>
              <w:rPr>
                <w:sz w:val="24"/>
              </w:rPr>
            </w:pPr>
          </w:p>
        </w:tc>
      </w:tr>
      <w:tr w:rsidR="00C07936" w:rsidRPr="005C24EA" w14:paraId="72DDC154" w14:textId="77777777" w:rsidTr="00501FD6">
        <w:trPr>
          <w:trHeight w:val="551"/>
        </w:trPr>
        <w:tc>
          <w:tcPr>
            <w:tcW w:w="559" w:type="dxa"/>
          </w:tcPr>
          <w:p w14:paraId="30D36374" w14:textId="77777777" w:rsidR="00C07936" w:rsidRPr="005C24EA" w:rsidRDefault="00C07936" w:rsidP="00501FD6">
            <w:pPr>
              <w:pStyle w:val="TableParagraph"/>
              <w:ind w:left="107"/>
              <w:rPr>
                <w:sz w:val="24"/>
              </w:rPr>
            </w:pPr>
            <w:r w:rsidRPr="005C24EA">
              <w:rPr>
                <w:spacing w:val="-10"/>
                <w:sz w:val="24"/>
              </w:rPr>
              <w:t>3</w:t>
            </w:r>
          </w:p>
        </w:tc>
        <w:tc>
          <w:tcPr>
            <w:tcW w:w="5926" w:type="dxa"/>
          </w:tcPr>
          <w:p w14:paraId="389B1B01" w14:textId="41303ED2" w:rsidR="00C07936" w:rsidRPr="005C24EA" w:rsidRDefault="00E1789E" w:rsidP="00501FD6">
            <w:pPr>
              <w:pStyle w:val="TableParagraph"/>
              <w:spacing w:line="480" w:lineRule="auto"/>
              <w:ind w:left="108" w:right="113"/>
              <w:jc w:val="both"/>
              <w:rPr>
                <w:sz w:val="24"/>
              </w:rPr>
            </w:pPr>
            <w:r w:rsidRPr="005C24EA">
              <w:rPr>
                <w:sz w:val="24"/>
              </w:rPr>
              <w:t>Wajib</w:t>
            </w:r>
            <w:r w:rsidR="00B52C16" w:rsidRPr="005C24EA">
              <w:rPr>
                <w:sz w:val="24"/>
              </w:rPr>
              <w:t xml:space="preserve"> pajak</w:t>
            </w:r>
            <w:r w:rsidRPr="005C24EA">
              <w:rPr>
                <w:sz w:val="24"/>
              </w:rPr>
              <w:t xml:space="preserve"> telah membayar pajak terutang dengan benar dan tepat pada waktunya.</w:t>
            </w:r>
          </w:p>
        </w:tc>
        <w:tc>
          <w:tcPr>
            <w:tcW w:w="705" w:type="dxa"/>
          </w:tcPr>
          <w:p w14:paraId="3167C23E" w14:textId="77777777" w:rsidR="00C07936" w:rsidRPr="005C24EA" w:rsidRDefault="00C07936" w:rsidP="00501FD6">
            <w:pPr>
              <w:pStyle w:val="TableParagraph"/>
              <w:rPr>
                <w:sz w:val="24"/>
              </w:rPr>
            </w:pPr>
          </w:p>
        </w:tc>
        <w:tc>
          <w:tcPr>
            <w:tcW w:w="497" w:type="dxa"/>
          </w:tcPr>
          <w:p w14:paraId="749385EF" w14:textId="77777777" w:rsidR="00C07936" w:rsidRPr="005C24EA" w:rsidRDefault="00C07936" w:rsidP="00501FD6">
            <w:pPr>
              <w:pStyle w:val="TableParagraph"/>
              <w:rPr>
                <w:sz w:val="24"/>
              </w:rPr>
            </w:pPr>
          </w:p>
        </w:tc>
        <w:tc>
          <w:tcPr>
            <w:tcW w:w="424" w:type="dxa"/>
          </w:tcPr>
          <w:p w14:paraId="5A86119E" w14:textId="77777777" w:rsidR="00C07936" w:rsidRPr="005C24EA" w:rsidRDefault="00C07936" w:rsidP="00501FD6">
            <w:pPr>
              <w:pStyle w:val="TableParagraph"/>
              <w:rPr>
                <w:sz w:val="24"/>
              </w:rPr>
            </w:pPr>
          </w:p>
        </w:tc>
        <w:tc>
          <w:tcPr>
            <w:tcW w:w="422" w:type="dxa"/>
          </w:tcPr>
          <w:p w14:paraId="645EB489" w14:textId="77777777" w:rsidR="00C07936" w:rsidRPr="005C24EA" w:rsidRDefault="00C07936" w:rsidP="00501FD6">
            <w:pPr>
              <w:pStyle w:val="TableParagraph"/>
              <w:rPr>
                <w:sz w:val="24"/>
              </w:rPr>
            </w:pPr>
          </w:p>
        </w:tc>
        <w:tc>
          <w:tcPr>
            <w:tcW w:w="482" w:type="dxa"/>
          </w:tcPr>
          <w:p w14:paraId="2040D951" w14:textId="77777777" w:rsidR="00C07936" w:rsidRPr="005C24EA" w:rsidRDefault="00C07936" w:rsidP="00501FD6">
            <w:pPr>
              <w:pStyle w:val="TableParagraph"/>
              <w:rPr>
                <w:sz w:val="24"/>
              </w:rPr>
            </w:pPr>
          </w:p>
        </w:tc>
      </w:tr>
      <w:tr w:rsidR="00E1789E" w:rsidRPr="005C24EA" w14:paraId="509C085F" w14:textId="77777777" w:rsidTr="00501FD6">
        <w:trPr>
          <w:trHeight w:val="551"/>
        </w:trPr>
        <w:tc>
          <w:tcPr>
            <w:tcW w:w="559" w:type="dxa"/>
          </w:tcPr>
          <w:p w14:paraId="1F0D4E92" w14:textId="0CFA0B04" w:rsidR="00E1789E" w:rsidRPr="005C24EA" w:rsidRDefault="00E1789E" w:rsidP="00501FD6">
            <w:pPr>
              <w:pStyle w:val="TableParagraph"/>
              <w:ind w:left="107"/>
              <w:rPr>
                <w:spacing w:val="-10"/>
                <w:sz w:val="24"/>
              </w:rPr>
            </w:pPr>
            <w:r w:rsidRPr="005C24EA">
              <w:rPr>
                <w:spacing w:val="-10"/>
                <w:sz w:val="24"/>
              </w:rPr>
              <w:t>4</w:t>
            </w:r>
          </w:p>
        </w:tc>
        <w:tc>
          <w:tcPr>
            <w:tcW w:w="5926" w:type="dxa"/>
          </w:tcPr>
          <w:p w14:paraId="5C8BEEDC" w14:textId="26EA91F7" w:rsidR="00E1789E" w:rsidRPr="005C24EA" w:rsidRDefault="000960B6" w:rsidP="00501FD6">
            <w:pPr>
              <w:pStyle w:val="TableParagraph"/>
              <w:spacing w:line="480" w:lineRule="auto"/>
              <w:ind w:left="108" w:right="113"/>
              <w:jc w:val="both"/>
              <w:rPr>
                <w:sz w:val="24"/>
              </w:rPr>
            </w:pPr>
            <w:r w:rsidRPr="005C24EA">
              <w:rPr>
                <w:sz w:val="24"/>
              </w:rPr>
              <w:t>Wajib pajak tidak memiliki tunggakan pajak.</w:t>
            </w:r>
          </w:p>
        </w:tc>
        <w:tc>
          <w:tcPr>
            <w:tcW w:w="705" w:type="dxa"/>
          </w:tcPr>
          <w:p w14:paraId="7F57541F" w14:textId="77777777" w:rsidR="00E1789E" w:rsidRPr="005C24EA" w:rsidRDefault="00E1789E" w:rsidP="00501FD6">
            <w:pPr>
              <w:pStyle w:val="TableParagraph"/>
              <w:rPr>
                <w:sz w:val="24"/>
              </w:rPr>
            </w:pPr>
          </w:p>
        </w:tc>
        <w:tc>
          <w:tcPr>
            <w:tcW w:w="497" w:type="dxa"/>
          </w:tcPr>
          <w:p w14:paraId="5443202C" w14:textId="77777777" w:rsidR="00E1789E" w:rsidRPr="005C24EA" w:rsidRDefault="00E1789E" w:rsidP="00501FD6">
            <w:pPr>
              <w:pStyle w:val="TableParagraph"/>
              <w:rPr>
                <w:sz w:val="24"/>
              </w:rPr>
            </w:pPr>
          </w:p>
        </w:tc>
        <w:tc>
          <w:tcPr>
            <w:tcW w:w="424" w:type="dxa"/>
          </w:tcPr>
          <w:p w14:paraId="2E361C04" w14:textId="77777777" w:rsidR="00E1789E" w:rsidRPr="005C24EA" w:rsidRDefault="00E1789E" w:rsidP="00501FD6">
            <w:pPr>
              <w:pStyle w:val="TableParagraph"/>
              <w:rPr>
                <w:sz w:val="24"/>
              </w:rPr>
            </w:pPr>
          </w:p>
        </w:tc>
        <w:tc>
          <w:tcPr>
            <w:tcW w:w="422" w:type="dxa"/>
          </w:tcPr>
          <w:p w14:paraId="6CDD8BBC" w14:textId="77777777" w:rsidR="00E1789E" w:rsidRPr="005C24EA" w:rsidRDefault="00E1789E" w:rsidP="00501FD6">
            <w:pPr>
              <w:pStyle w:val="TableParagraph"/>
              <w:rPr>
                <w:sz w:val="24"/>
              </w:rPr>
            </w:pPr>
          </w:p>
        </w:tc>
        <w:tc>
          <w:tcPr>
            <w:tcW w:w="482" w:type="dxa"/>
          </w:tcPr>
          <w:p w14:paraId="0A4693AD" w14:textId="77777777" w:rsidR="00E1789E" w:rsidRPr="005C24EA" w:rsidRDefault="00E1789E" w:rsidP="00501FD6">
            <w:pPr>
              <w:pStyle w:val="TableParagraph"/>
              <w:rPr>
                <w:sz w:val="24"/>
              </w:rPr>
            </w:pPr>
          </w:p>
        </w:tc>
      </w:tr>
    </w:tbl>
    <w:p w14:paraId="3533C1DE" w14:textId="77777777" w:rsidR="00CF121B" w:rsidRPr="005C24EA" w:rsidRDefault="00CF121B" w:rsidP="00CF121B"/>
    <w:p w14:paraId="251A5182" w14:textId="77777777" w:rsidR="0074758E" w:rsidRPr="005C24EA" w:rsidRDefault="0074758E" w:rsidP="0074758E"/>
    <w:p w14:paraId="409AFB15" w14:textId="77777777" w:rsidR="0074758E" w:rsidRPr="005C24EA" w:rsidRDefault="0074758E" w:rsidP="0074758E"/>
    <w:p w14:paraId="37E958BC" w14:textId="77777777" w:rsidR="0074758E" w:rsidRPr="005C24EA" w:rsidRDefault="0074758E" w:rsidP="0074758E"/>
    <w:p w14:paraId="6302E248" w14:textId="77777777" w:rsidR="0074758E" w:rsidRPr="005C24EA" w:rsidRDefault="0074758E" w:rsidP="0074758E"/>
    <w:p w14:paraId="761AB7A0" w14:textId="77777777" w:rsidR="0074758E" w:rsidRPr="005C24EA" w:rsidRDefault="0074758E" w:rsidP="0074758E"/>
    <w:p w14:paraId="722BEFA0" w14:textId="77777777" w:rsidR="0074758E" w:rsidRPr="005C24EA" w:rsidRDefault="0074758E" w:rsidP="0074758E"/>
    <w:p w14:paraId="58B5AB59" w14:textId="77777777" w:rsidR="0074758E" w:rsidRPr="005C24EA" w:rsidRDefault="0074758E" w:rsidP="0074758E"/>
    <w:p w14:paraId="34C0D851" w14:textId="77777777" w:rsidR="0074758E" w:rsidRPr="005C24EA" w:rsidRDefault="0074758E" w:rsidP="0074758E"/>
    <w:p w14:paraId="1A783071" w14:textId="77777777" w:rsidR="0074758E" w:rsidRPr="005C24EA" w:rsidRDefault="0074758E" w:rsidP="0074758E"/>
    <w:p w14:paraId="2DD00173" w14:textId="77777777" w:rsidR="0074758E" w:rsidRPr="005C24EA" w:rsidRDefault="0074758E" w:rsidP="0074758E"/>
    <w:p w14:paraId="33B10F69" w14:textId="69EB9EB0" w:rsidR="006D7856" w:rsidRPr="005C24EA" w:rsidRDefault="006D7856" w:rsidP="0074758E"/>
    <w:p w14:paraId="0F33B56F" w14:textId="77777777" w:rsidR="006D7856" w:rsidRPr="005C24EA" w:rsidRDefault="006D7856">
      <w:pPr>
        <w:widowControl/>
        <w:spacing w:after="160" w:line="278" w:lineRule="auto"/>
      </w:pPr>
      <w:r w:rsidRPr="005C24EA">
        <w:br w:type="page"/>
      </w:r>
    </w:p>
    <w:p w14:paraId="540F4C36" w14:textId="76AF3D22" w:rsidR="0074758E" w:rsidRPr="005C24EA" w:rsidRDefault="006D7856" w:rsidP="0074758E">
      <w:pPr>
        <w:rPr>
          <w:b/>
          <w:bCs/>
          <w:sz w:val="24"/>
          <w:szCs w:val="24"/>
        </w:rPr>
      </w:pPr>
      <w:r w:rsidRPr="005C24EA">
        <w:rPr>
          <w:b/>
          <w:bCs/>
          <w:sz w:val="24"/>
          <w:szCs w:val="24"/>
        </w:rPr>
        <w:t xml:space="preserve">Lampiran </w:t>
      </w:r>
      <w:r w:rsidR="00F018C3" w:rsidRPr="005C24EA">
        <w:rPr>
          <w:b/>
          <w:bCs/>
          <w:sz w:val="24"/>
          <w:szCs w:val="24"/>
        </w:rPr>
        <w:t xml:space="preserve">2. Data </w:t>
      </w:r>
      <w:r w:rsidR="00F018C3" w:rsidRPr="005C24EA">
        <w:rPr>
          <w:b/>
          <w:bCs/>
          <w:i/>
          <w:iCs/>
          <w:sz w:val="24"/>
          <w:szCs w:val="24"/>
        </w:rPr>
        <w:t>Pilot Test</w:t>
      </w:r>
      <w:r w:rsidR="00F018C3" w:rsidRPr="005C24EA">
        <w:rPr>
          <w:b/>
          <w:bCs/>
          <w:sz w:val="24"/>
          <w:szCs w:val="24"/>
        </w:rPr>
        <w:t xml:space="preserve"> 30 Sampel</w:t>
      </w:r>
    </w:p>
    <w:p w14:paraId="30F3782C" w14:textId="77777777" w:rsidR="00F018C3" w:rsidRPr="005C24EA" w:rsidRDefault="00F018C3" w:rsidP="0074758E">
      <w:pPr>
        <w:rPr>
          <w:b/>
          <w:bCs/>
          <w:sz w:val="24"/>
          <w:szCs w:val="24"/>
        </w:rPr>
      </w:pPr>
    </w:p>
    <w:p w14:paraId="0825F376" w14:textId="19676998" w:rsidR="00F018C3" w:rsidRPr="005C24EA" w:rsidRDefault="00F018C3" w:rsidP="00F018C3">
      <w:pPr>
        <w:jc w:val="center"/>
        <w:rPr>
          <w:b/>
          <w:bCs/>
          <w:sz w:val="24"/>
          <w:szCs w:val="24"/>
        </w:rPr>
      </w:pPr>
      <w:r w:rsidRPr="005C24EA">
        <w:rPr>
          <w:b/>
          <w:bCs/>
          <w:sz w:val="24"/>
          <w:szCs w:val="24"/>
        </w:rPr>
        <w:t xml:space="preserve">Data </w:t>
      </w:r>
      <w:r w:rsidRPr="005C24EA">
        <w:rPr>
          <w:b/>
          <w:bCs/>
          <w:i/>
          <w:iCs/>
          <w:sz w:val="24"/>
          <w:szCs w:val="24"/>
        </w:rPr>
        <w:t>Pilot Test</w:t>
      </w:r>
      <w:r w:rsidRPr="005C24EA">
        <w:rPr>
          <w:b/>
          <w:bCs/>
          <w:sz w:val="24"/>
          <w:szCs w:val="24"/>
        </w:rPr>
        <w:t xml:space="preserve"> 30 Sampel</w:t>
      </w:r>
    </w:p>
    <w:p w14:paraId="5D44BCAE" w14:textId="77777777" w:rsidR="00F018C3" w:rsidRPr="005C24EA" w:rsidRDefault="00F018C3" w:rsidP="00F018C3">
      <w:pPr>
        <w:jc w:val="center"/>
        <w:rPr>
          <w:b/>
          <w:bCs/>
          <w:sz w:val="24"/>
          <w:szCs w:val="24"/>
        </w:rPr>
      </w:pPr>
    </w:p>
    <w:p w14:paraId="7DD6B15F" w14:textId="5E15ED80" w:rsidR="00F018C3" w:rsidRPr="005C24EA" w:rsidRDefault="00F018C3" w:rsidP="00F018C3">
      <w:pPr>
        <w:jc w:val="center"/>
        <w:rPr>
          <w:b/>
          <w:bCs/>
          <w:sz w:val="24"/>
          <w:szCs w:val="24"/>
        </w:rPr>
      </w:pPr>
      <w:r w:rsidRPr="005C24EA">
        <w:rPr>
          <w:b/>
          <w:bCs/>
          <w:noProof/>
          <w:sz w:val="24"/>
          <w:szCs w:val="24"/>
          <w14:ligatures w14:val="standardContextual"/>
        </w:rPr>
        <w:drawing>
          <wp:inline distT="0" distB="0" distL="0" distR="0" wp14:anchorId="0A452610" wp14:editId="4FFFA165">
            <wp:extent cx="5158740" cy="5645021"/>
            <wp:effectExtent l="0" t="0" r="3810" b="0"/>
            <wp:docPr id="104276211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62114" name="Gambar 1042762114"/>
                    <pic:cNvPicPr/>
                  </pic:nvPicPr>
                  <pic:blipFill rotWithShape="1">
                    <a:blip r:embed="rId29" cstate="print">
                      <a:extLst>
                        <a:ext uri="{BEBA8EAE-BF5A-486C-A8C5-ECC9F3942E4B}">
                          <a14:imgProps xmlns:a14="http://schemas.microsoft.com/office/drawing/2010/main">
                            <a14:imgLayer r:embed="rId30">
                              <a14:imgEffect>
                                <a14:sharpenSoften amount="52000"/>
                              </a14:imgEffect>
                            </a14:imgLayer>
                          </a14:imgProps>
                        </a:ext>
                        <a:ext uri="{28A0092B-C50C-407E-A947-70E740481C1C}">
                          <a14:useLocalDpi xmlns:a14="http://schemas.microsoft.com/office/drawing/2010/main" val="0"/>
                        </a:ext>
                      </a:extLst>
                    </a:blip>
                    <a:srcRect l="1577" t="28581" r="65666" b="14073"/>
                    <a:stretch>
                      <a:fillRect/>
                    </a:stretch>
                  </pic:blipFill>
                  <pic:spPr bwMode="auto">
                    <a:xfrm>
                      <a:off x="0" y="0"/>
                      <a:ext cx="5204302" cy="5694878"/>
                    </a:xfrm>
                    <a:prstGeom prst="rect">
                      <a:avLst/>
                    </a:prstGeom>
                    <a:ln>
                      <a:noFill/>
                    </a:ln>
                    <a:extLst>
                      <a:ext uri="{53640926-AAD7-44D8-BBD7-CCE9431645EC}">
                        <a14:shadowObscured xmlns:a14="http://schemas.microsoft.com/office/drawing/2010/main"/>
                      </a:ext>
                    </a:extLst>
                  </pic:spPr>
                </pic:pic>
              </a:graphicData>
            </a:graphic>
          </wp:inline>
        </w:drawing>
      </w:r>
    </w:p>
    <w:p w14:paraId="2D7D8EC1" w14:textId="77777777" w:rsidR="0074758E" w:rsidRPr="005C24EA" w:rsidRDefault="0074758E" w:rsidP="0074758E"/>
    <w:p w14:paraId="03074ADE" w14:textId="77777777" w:rsidR="0074758E" w:rsidRPr="005C24EA" w:rsidRDefault="0074758E" w:rsidP="0074758E"/>
    <w:p w14:paraId="44BC3D23" w14:textId="77777777" w:rsidR="0074758E" w:rsidRPr="005C24EA" w:rsidRDefault="0074758E" w:rsidP="0074758E"/>
    <w:p w14:paraId="149270D4" w14:textId="77777777" w:rsidR="0074758E" w:rsidRPr="005C24EA" w:rsidRDefault="0074758E" w:rsidP="0074758E"/>
    <w:p w14:paraId="6A7E9BE3" w14:textId="77777777" w:rsidR="0074758E" w:rsidRPr="005C24EA" w:rsidRDefault="0074758E" w:rsidP="0074758E"/>
    <w:p w14:paraId="117CC36D" w14:textId="77777777" w:rsidR="0006561D" w:rsidRPr="005C24EA" w:rsidRDefault="0006561D" w:rsidP="0074758E"/>
    <w:p w14:paraId="19735858" w14:textId="77777777" w:rsidR="0006561D" w:rsidRPr="005C24EA" w:rsidRDefault="0006561D" w:rsidP="0074758E"/>
    <w:p w14:paraId="15D9806F" w14:textId="77777777" w:rsidR="0006561D" w:rsidRPr="005C24EA" w:rsidRDefault="0006561D" w:rsidP="0074758E"/>
    <w:p w14:paraId="0E15445A" w14:textId="77777777" w:rsidR="0006561D" w:rsidRPr="005C24EA" w:rsidRDefault="0006561D" w:rsidP="0074758E"/>
    <w:p w14:paraId="533E8D6F" w14:textId="1F83070D" w:rsidR="00B84D27" w:rsidRPr="005C24EA" w:rsidRDefault="00B84D27" w:rsidP="0074758E"/>
    <w:p w14:paraId="00B245BC" w14:textId="77777777" w:rsidR="00B84D27" w:rsidRPr="005C24EA" w:rsidRDefault="00B84D27">
      <w:pPr>
        <w:widowControl/>
        <w:spacing w:after="160" w:line="278" w:lineRule="auto"/>
      </w:pPr>
      <w:r w:rsidRPr="005C24EA">
        <w:br w:type="page"/>
      </w:r>
    </w:p>
    <w:p w14:paraId="50747A42" w14:textId="1A8D22E8" w:rsidR="00653124" w:rsidRPr="005C24EA" w:rsidRDefault="00653124" w:rsidP="0074758E">
      <w:pPr>
        <w:rPr>
          <w:b/>
          <w:bCs/>
          <w:sz w:val="24"/>
          <w:szCs w:val="24"/>
        </w:rPr>
      </w:pPr>
      <w:r w:rsidRPr="005C24EA">
        <w:rPr>
          <w:b/>
          <w:bCs/>
          <w:sz w:val="24"/>
          <w:szCs w:val="24"/>
        </w:rPr>
        <w:t xml:space="preserve">Lampiran 3. Tabulasi data Penerapan </w:t>
      </w:r>
      <w:r w:rsidRPr="005C24EA">
        <w:rPr>
          <w:b/>
          <w:bCs/>
          <w:i/>
          <w:iCs/>
          <w:sz w:val="24"/>
          <w:szCs w:val="24"/>
        </w:rPr>
        <w:t>E-Biling</w:t>
      </w:r>
      <w:r w:rsidRPr="005C24EA">
        <w:rPr>
          <w:b/>
          <w:bCs/>
          <w:sz w:val="24"/>
          <w:szCs w:val="24"/>
        </w:rPr>
        <w:t xml:space="preserve"> (X1)</w:t>
      </w:r>
    </w:p>
    <w:p w14:paraId="73EFA39F" w14:textId="77777777" w:rsidR="00653124" w:rsidRPr="005C24EA" w:rsidRDefault="00653124" w:rsidP="00653124">
      <w:pPr>
        <w:widowControl/>
        <w:spacing w:after="160" w:line="278" w:lineRule="auto"/>
      </w:pP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1560"/>
        <w:gridCol w:w="1559"/>
        <w:gridCol w:w="1559"/>
      </w:tblGrid>
      <w:tr w:rsidR="00733F62" w:rsidRPr="005C24EA" w14:paraId="2E19EB62" w14:textId="77777777" w:rsidTr="0092706D">
        <w:trPr>
          <w:trHeight w:val="227"/>
        </w:trPr>
        <w:tc>
          <w:tcPr>
            <w:tcW w:w="1271" w:type="dxa"/>
            <w:vMerge w:val="restart"/>
          </w:tcPr>
          <w:p w14:paraId="27DD893F" w14:textId="77777777" w:rsidR="00733F62" w:rsidRPr="005C24EA" w:rsidRDefault="00733F62" w:rsidP="00670551">
            <w:pPr>
              <w:widowControl/>
              <w:rPr>
                <w:b/>
                <w:bCs/>
                <w:color w:val="000000"/>
                <w:sz w:val="20"/>
                <w:szCs w:val="20"/>
                <w:lang w:val="en-ID"/>
              </w:rPr>
            </w:pPr>
          </w:p>
          <w:p w14:paraId="06802B15" w14:textId="3C8DD2D2" w:rsidR="00733F62" w:rsidRPr="005C24EA" w:rsidRDefault="00733F62" w:rsidP="00670551">
            <w:pPr>
              <w:widowControl/>
              <w:rPr>
                <w:b/>
                <w:bCs/>
                <w:color w:val="000000"/>
                <w:sz w:val="20"/>
                <w:szCs w:val="20"/>
                <w:lang w:val="en-ID"/>
              </w:rPr>
            </w:pPr>
            <w:r w:rsidRPr="005C24EA">
              <w:rPr>
                <w:b/>
                <w:bCs/>
                <w:color w:val="000000"/>
                <w:sz w:val="20"/>
                <w:szCs w:val="20"/>
                <w:lang w:val="en-ID"/>
              </w:rPr>
              <w:t>Responden</w:t>
            </w:r>
          </w:p>
        </w:tc>
        <w:tc>
          <w:tcPr>
            <w:tcW w:w="6237" w:type="dxa"/>
            <w:gridSpan w:val="4"/>
            <w:noWrap/>
            <w:vAlign w:val="bottom"/>
            <w:hideMark/>
          </w:tcPr>
          <w:p w14:paraId="3115D85B" w14:textId="5EA971E3" w:rsidR="00733F62" w:rsidRPr="005C24EA" w:rsidRDefault="00733F62" w:rsidP="001041FB">
            <w:pPr>
              <w:widowControl/>
              <w:jc w:val="center"/>
              <w:rPr>
                <w:b/>
                <w:bCs/>
                <w:color w:val="000000"/>
                <w:sz w:val="20"/>
                <w:szCs w:val="20"/>
                <w:lang w:val="en-ID"/>
              </w:rPr>
            </w:pPr>
            <w:r w:rsidRPr="005C24EA">
              <w:rPr>
                <w:b/>
                <w:bCs/>
                <w:color w:val="000000"/>
                <w:sz w:val="20"/>
                <w:szCs w:val="20"/>
                <w:lang w:val="en-ID"/>
              </w:rPr>
              <w:t xml:space="preserve">Penerapan </w:t>
            </w:r>
            <w:r w:rsidRPr="005C24EA">
              <w:rPr>
                <w:b/>
                <w:bCs/>
                <w:i/>
                <w:iCs/>
                <w:color w:val="000000"/>
                <w:sz w:val="20"/>
                <w:szCs w:val="20"/>
                <w:lang w:val="en-ID"/>
              </w:rPr>
              <w:t>E-Billing</w:t>
            </w:r>
          </w:p>
        </w:tc>
      </w:tr>
      <w:tr w:rsidR="00733F62" w:rsidRPr="005C24EA" w14:paraId="0C8F2837" w14:textId="77777777" w:rsidTr="0092706D">
        <w:trPr>
          <w:trHeight w:val="227"/>
        </w:trPr>
        <w:tc>
          <w:tcPr>
            <w:tcW w:w="1271" w:type="dxa"/>
            <w:vMerge/>
          </w:tcPr>
          <w:p w14:paraId="6675009A" w14:textId="77777777" w:rsidR="00733F62" w:rsidRPr="005C24EA" w:rsidRDefault="00733F62" w:rsidP="00510D11">
            <w:pPr>
              <w:widowControl/>
              <w:rPr>
                <w:b/>
                <w:bCs/>
                <w:color w:val="000000"/>
                <w:sz w:val="20"/>
                <w:szCs w:val="20"/>
                <w:lang w:val="en-ID"/>
              </w:rPr>
            </w:pPr>
          </w:p>
        </w:tc>
        <w:tc>
          <w:tcPr>
            <w:tcW w:w="1559" w:type="dxa"/>
            <w:noWrap/>
            <w:vAlign w:val="bottom"/>
          </w:tcPr>
          <w:p w14:paraId="31A513A0" w14:textId="3661C16B" w:rsidR="00733F62" w:rsidRPr="005C24EA" w:rsidRDefault="00733F62" w:rsidP="00510D11">
            <w:pPr>
              <w:widowControl/>
              <w:jc w:val="center"/>
              <w:rPr>
                <w:b/>
                <w:bCs/>
                <w:color w:val="000000"/>
                <w:sz w:val="20"/>
                <w:szCs w:val="20"/>
                <w:lang w:val="en-ID"/>
              </w:rPr>
            </w:pPr>
            <w:r w:rsidRPr="005C24EA">
              <w:rPr>
                <w:b/>
                <w:bCs/>
                <w:color w:val="000000"/>
                <w:sz w:val="20"/>
                <w:szCs w:val="20"/>
                <w:lang w:val="en-ID"/>
              </w:rPr>
              <w:t>EBL1</w:t>
            </w:r>
          </w:p>
        </w:tc>
        <w:tc>
          <w:tcPr>
            <w:tcW w:w="1560" w:type="dxa"/>
            <w:noWrap/>
            <w:vAlign w:val="bottom"/>
          </w:tcPr>
          <w:p w14:paraId="24EEA862" w14:textId="5F4608ED" w:rsidR="00733F62" w:rsidRPr="005C24EA" w:rsidRDefault="00733F62" w:rsidP="00510D11">
            <w:pPr>
              <w:widowControl/>
              <w:jc w:val="center"/>
              <w:rPr>
                <w:b/>
                <w:bCs/>
                <w:color w:val="000000"/>
                <w:sz w:val="20"/>
                <w:szCs w:val="20"/>
                <w:lang w:val="en-ID"/>
              </w:rPr>
            </w:pPr>
            <w:r w:rsidRPr="005C24EA">
              <w:rPr>
                <w:b/>
                <w:bCs/>
                <w:color w:val="000000"/>
                <w:sz w:val="20"/>
                <w:szCs w:val="20"/>
                <w:lang w:val="en-ID"/>
              </w:rPr>
              <w:t>EBL2</w:t>
            </w:r>
          </w:p>
        </w:tc>
        <w:tc>
          <w:tcPr>
            <w:tcW w:w="1559" w:type="dxa"/>
            <w:noWrap/>
            <w:vAlign w:val="bottom"/>
          </w:tcPr>
          <w:p w14:paraId="72BE8779" w14:textId="1CD14AE2" w:rsidR="00733F62" w:rsidRPr="005C24EA" w:rsidRDefault="00733F62" w:rsidP="00510D11">
            <w:pPr>
              <w:widowControl/>
              <w:jc w:val="center"/>
              <w:rPr>
                <w:b/>
                <w:bCs/>
                <w:color w:val="000000"/>
                <w:sz w:val="20"/>
                <w:szCs w:val="20"/>
                <w:lang w:val="en-ID"/>
              </w:rPr>
            </w:pPr>
            <w:r w:rsidRPr="005C24EA">
              <w:rPr>
                <w:b/>
                <w:bCs/>
                <w:color w:val="000000"/>
                <w:sz w:val="20"/>
                <w:szCs w:val="20"/>
                <w:lang w:val="en-ID"/>
              </w:rPr>
              <w:t>EBL3</w:t>
            </w:r>
          </w:p>
        </w:tc>
        <w:tc>
          <w:tcPr>
            <w:tcW w:w="1559" w:type="dxa"/>
            <w:noWrap/>
            <w:vAlign w:val="bottom"/>
          </w:tcPr>
          <w:p w14:paraId="12601EED" w14:textId="24329153" w:rsidR="00733F62" w:rsidRPr="005C24EA" w:rsidRDefault="00733F62" w:rsidP="00510D11">
            <w:pPr>
              <w:widowControl/>
              <w:jc w:val="center"/>
              <w:rPr>
                <w:b/>
                <w:bCs/>
                <w:color w:val="000000"/>
                <w:sz w:val="20"/>
                <w:szCs w:val="20"/>
                <w:lang w:val="en-ID"/>
              </w:rPr>
            </w:pPr>
            <w:r w:rsidRPr="005C24EA">
              <w:rPr>
                <w:b/>
                <w:bCs/>
                <w:color w:val="000000"/>
                <w:sz w:val="20"/>
                <w:szCs w:val="20"/>
                <w:lang w:val="en-ID"/>
              </w:rPr>
              <w:t>EBL4</w:t>
            </w:r>
          </w:p>
        </w:tc>
      </w:tr>
      <w:tr w:rsidR="00510D11" w:rsidRPr="005C24EA" w14:paraId="0AD564D2" w14:textId="77777777" w:rsidTr="0092706D">
        <w:trPr>
          <w:trHeight w:val="227"/>
        </w:trPr>
        <w:tc>
          <w:tcPr>
            <w:tcW w:w="1271" w:type="dxa"/>
          </w:tcPr>
          <w:p w14:paraId="77B25866" w14:textId="78E7103F"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1</w:t>
            </w:r>
          </w:p>
        </w:tc>
        <w:tc>
          <w:tcPr>
            <w:tcW w:w="1559" w:type="dxa"/>
            <w:noWrap/>
            <w:vAlign w:val="bottom"/>
            <w:hideMark/>
          </w:tcPr>
          <w:p w14:paraId="3367DDA7" w14:textId="236513B9"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32AF1B59"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02B8EA58"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0B02F09D"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68ACE010" w14:textId="77777777" w:rsidTr="0092706D">
        <w:trPr>
          <w:trHeight w:val="227"/>
        </w:trPr>
        <w:tc>
          <w:tcPr>
            <w:tcW w:w="1271" w:type="dxa"/>
          </w:tcPr>
          <w:p w14:paraId="5DD173B4" w14:textId="53674356"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2</w:t>
            </w:r>
          </w:p>
        </w:tc>
        <w:tc>
          <w:tcPr>
            <w:tcW w:w="1559" w:type="dxa"/>
            <w:noWrap/>
            <w:vAlign w:val="bottom"/>
            <w:hideMark/>
          </w:tcPr>
          <w:p w14:paraId="37899616" w14:textId="7B1132A9"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344F915A"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6B8807F4"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5CA608CF"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6FB2DC03" w14:textId="77777777" w:rsidTr="0092706D">
        <w:trPr>
          <w:trHeight w:val="227"/>
        </w:trPr>
        <w:tc>
          <w:tcPr>
            <w:tcW w:w="1271" w:type="dxa"/>
          </w:tcPr>
          <w:p w14:paraId="71E1AB2D" w14:textId="2D384906"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3</w:t>
            </w:r>
          </w:p>
        </w:tc>
        <w:tc>
          <w:tcPr>
            <w:tcW w:w="1559" w:type="dxa"/>
            <w:noWrap/>
            <w:vAlign w:val="bottom"/>
            <w:hideMark/>
          </w:tcPr>
          <w:p w14:paraId="4B1CB11C" w14:textId="416C46B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26C35D3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2FDB928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1590D11C"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48A9DC31" w14:textId="77777777" w:rsidTr="0092706D">
        <w:trPr>
          <w:trHeight w:val="227"/>
        </w:trPr>
        <w:tc>
          <w:tcPr>
            <w:tcW w:w="1271" w:type="dxa"/>
          </w:tcPr>
          <w:p w14:paraId="23C1C093" w14:textId="635640D2"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4</w:t>
            </w:r>
          </w:p>
        </w:tc>
        <w:tc>
          <w:tcPr>
            <w:tcW w:w="1559" w:type="dxa"/>
            <w:noWrap/>
            <w:vAlign w:val="bottom"/>
            <w:hideMark/>
          </w:tcPr>
          <w:p w14:paraId="3BAF4BD0" w14:textId="49AD988A"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4EFC339E"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3C55120F"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26A2A53D"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63EE9E7C" w14:textId="77777777" w:rsidTr="0092706D">
        <w:trPr>
          <w:trHeight w:val="227"/>
        </w:trPr>
        <w:tc>
          <w:tcPr>
            <w:tcW w:w="1271" w:type="dxa"/>
          </w:tcPr>
          <w:p w14:paraId="4E65F2EF" w14:textId="7F01A9BA"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5</w:t>
            </w:r>
          </w:p>
        </w:tc>
        <w:tc>
          <w:tcPr>
            <w:tcW w:w="1559" w:type="dxa"/>
            <w:noWrap/>
            <w:vAlign w:val="bottom"/>
            <w:hideMark/>
          </w:tcPr>
          <w:p w14:paraId="37712522" w14:textId="678E0515"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0AAA6152"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456443B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3286441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70DB0D4B" w14:textId="77777777" w:rsidTr="0092706D">
        <w:trPr>
          <w:trHeight w:val="227"/>
        </w:trPr>
        <w:tc>
          <w:tcPr>
            <w:tcW w:w="1271" w:type="dxa"/>
          </w:tcPr>
          <w:p w14:paraId="0C56C668" w14:textId="7DD944EB"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6</w:t>
            </w:r>
          </w:p>
        </w:tc>
        <w:tc>
          <w:tcPr>
            <w:tcW w:w="1559" w:type="dxa"/>
            <w:noWrap/>
            <w:vAlign w:val="bottom"/>
            <w:hideMark/>
          </w:tcPr>
          <w:p w14:paraId="5442F87A" w14:textId="49102B3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60" w:type="dxa"/>
            <w:noWrap/>
            <w:vAlign w:val="bottom"/>
            <w:hideMark/>
          </w:tcPr>
          <w:p w14:paraId="28433CB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367CC42C"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6B7E8C58"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758A7446" w14:textId="77777777" w:rsidTr="0092706D">
        <w:trPr>
          <w:trHeight w:val="227"/>
        </w:trPr>
        <w:tc>
          <w:tcPr>
            <w:tcW w:w="1271" w:type="dxa"/>
          </w:tcPr>
          <w:p w14:paraId="6C9FEAC3" w14:textId="1335F16C"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7</w:t>
            </w:r>
          </w:p>
        </w:tc>
        <w:tc>
          <w:tcPr>
            <w:tcW w:w="1559" w:type="dxa"/>
            <w:noWrap/>
            <w:vAlign w:val="bottom"/>
            <w:hideMark/>
          </w:tcPr>
          <w:p w14:paraId="1E99E3DE" w14:textId="07CA07F5"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10C78B9A"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52433F27"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78DA9B73"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7091D2AA" w14:textId="77777777" w:rsidTr="0092706D">
        <w:trPr>
          <w:trHeight w:val="227"/>
        </w:trPr>
        <w:tc>
          <w:tcPr>
            <w:tcW w:w="1271" w:type="dxa"/>
          </w:tcPr>
          <w:p w14:paraId="59FE513D" w14:textId="177B6E11"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8</w:t>
            </w:r>
          </w:p>
        </w:tc>
        <w:tc>
          <w:tcPr>
            <w:tcW w:w="1559" w:type="dxa"/>
            <w:noWrap/>
            <w:vAlign w:val="bottom"/>
            <w:hideMark/>
          </w:tcPr>
          <w:p w14:paraId="5B9B980A" w14:textId="2DD831E1"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60" w:type="dxa"/>
            <w:noWrap/>
            <w:vAlign w:val="bottom"/>
            <w:hideMark/>
          </w:tcPr>
          <w:p w14:paraId="7B24A626"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4806FCEF"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4F2243DA"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3276EA3C" w14:textId="77777777" w:rsidTr="0092706D">
        <w:trPr>
          <w:trHeight w:val="227"/>
        </w:trPr>
        <w:tc>
          <w:tcPr>
            <w:tcW w:w="1271" w:type="dxa"/>
          </w:tcPr>
          <w:p w14:paraId="51B751D8" w14:textId="753A2DA2"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9</w:t>
            </w:r>
          </w:p>
        </w:tc>
        <w:tc>
          <w:tcPr>
            <w:tcW w:w="1559" w:type="dxa"/>
            <w:noWrap/>
            <w:vAlign w:val="bottom"/>
            <w:hideMark/>
          </w:tcPr>
          <w:p w14:paraId="254BC71C" w14:textId="6AF4F065"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60" w:type="dxa"/>
            <w:noWrap/>
            <w:vAlign w:val="bottom"/>
            <w:hideMark/>
          </w:tcPr>
          <w:p w14:paraId="672240AE"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2818464D"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464DD1D0"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04F585B6" w14:textId="77777777" w:rsidTr="0092706D">
        <w:trPr>
          <w:trHeight w:val="227"/>
        </w:trPr>
        <w:tc>
          <w:tcPr>
            <w:tcW w:w="1271" w:type="dxa"/>
          </w:tcPr>
          <w:p w14:paraId="06F9B332" w14:textId="0D4FB5C6"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10</w:t>
            </w:r>
          </w:p>
        </w:tc>
        <w:tc>
          <w:tcPr>
            <w:tcW w:w="1559" w:type="dxa"/>
            <w:noWrap/>
            <w:vAlign w:val="bottom"/>
            <w:hideMark/>
          </w:tcPr>
          <w:p w14:paraId="1704D930" w14:textId="765DC91F"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60" w:type="dxa"/>
            <w:noWrap/>
            <w:vAlign w:val="bottom"/>
            <w:hideMark/>
          </w:tcPr>
          <w:p w14:paraId="300CD4AA"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77474982"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04DBF292"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r>
      <w:tr w:rsidR="00510D11" w:rsidRPr="005C24EA" w14:paraId="659C1C4D" w14:textId="77777777" w:rsidTr="0092706D">
        <w:trPr>
          <w:trHeight w:val="227"/>
        </w:trPr>
        <w:tc>
          <w:tcPr>
            <w:tcW w:w="1271" w:type="dxa"/>
          </w:tcPr>
          <w:p w14:paraId="3DF68571" w14:textId="19DCB273"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11</w:t>
            </w:r>
          </w:p>
        </w:tc>
        <w:tc>
          <w:tcPr>
            <w:tcW w:w="1559" w:type="dxa"/>
            <w:noWrap/>
            <w:vAlign w:val="bottom"/>
            <w:hideMark/>
          </w:tcPr>
          <w:p w14:paraId="5A175335" w14:textId="11AD3C7F"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4BE00C0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6D39E7A4"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617877E3"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62731E79" w14:textId="77777777" w:rsidTr="0092706D">
        <w:trPr>
          <w:trHeight w:val="227"/>
        </w:trPr>
        <w:tc>
          <w:tcPr>
            <w:tcW w:w="1271" w:type="dxa"/>
          </w:tcPr>
          <w:p w14:paraId="2110CB2D" w14:textId="72D17C65"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12</w:t>
            </w:r>
          </w:p>
        </w:tc>
        <w:tc>
          <w:tcPr>
            <w:tcW w:w="1559" w:type="dxa"/>
            <w:noWrap/>
            <w:vAlign w:val="bottom"/>
            <w:hideMark/>
          </w:tcPr>
          <w:p w14:paraId="30F691D6" w14:textId="68B273C9"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60" w:type="dxa"/>
            <w:noWrap/>
            <w:vAlign w:val="bottom"/>
            <w:hideMark/>
          </w:tcPr>
          <w:p w14:paraId="7E458CBD"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4D35323C"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0CD50024"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1E049E14" w14:textId="77777777" w:rsidTr="0092706D">
        <w:trPr>
          <w:trHeight w:val="227"/>
        </w:trPr>
        <w:tc>
          <w:tcPr>
            <w:tcW w:w="1271" w:type="dxa"/>
          </w:tcPr>
          <w:p w14:paraId="4E917E06" w14:textId="713B1E63"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13</w:t>
            </w:r>
          </w:p>
        </w:tc>
        <w:tc>
          <w:tcPr>
            <w:tcW w:w="1559" w:type="dxa"/>
            <w:noWrap/>
            <w:vAlign w:val="bottom"/>
            <w:hideMark/>
          </w:tcPr>
          <w:p w14:paraId="7564E70A" w14:textId="75BC2983"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60" w:type="dxa"/>
            <w:noWrap/>
            <w:vAlign w:val="bottom"/>
            <w:hideMark/>
          </w:tcPr>
          <w:p w14:paraId="3B0057BB"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1732666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038EF2C8"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2D4F9E91" w14:textId="77777777" w:rsidTr="0092706D">
        <w:trPr>
          <w:trHeight w:val="227"/>
        </w:trPr>
        <w:tc>
          <w:tcPr>
            <w:tcW w:w="1271" w:type="dxa"/>
          </w:tcPr>
          <w:p w14:paraId="185539AA" w14:textId="41B1CB87"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14</w:t>
            </w:r>
          </w:p>
        </w:tc>
        <w:tc>
          <w:tcPr>
            <w:tcW w:w="1559" w:type="dxa"/>
            <w:noWrap/>
            <w:vAlign w:val="bottom"/>
            <w:hideMark/>
          </w:tcPr>
          <w:p w14:paraId="32311A51" w14:textId="0850A1A0"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20CB5FFB"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352DEFC2"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3E53BB92"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3479FF6F" w14:textId="77777777" w:rsidTr="0092706D">
        <w:trPr>
          <w:trHeight w:val="227"/>
        </w:trPr>
        <w:tc>
          <w:tcPr>
            <w:tcW w:w="1271" w:type="dxa"/>
          </w:tcPr>
          <w:p w14:paraId="06892599" w14:textId="2AD63FF5"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15</w:t>
            </w:r>
          </w:p>
        </w:tc>
        <w:tc>
          <w:tcPr>
            <w:tcW w:w="1559" w:type="dxa"/>
            <w:noWrap/>
            <w:vAlign w:val="bottom"/>
            <w:hideMark/>
          </w:tcPr>
          <w:p w14:paraId="6282E1F0" w14:textId="44F8595D"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5222960B"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13E30661"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07787DAD"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25DF0B32" w14:textId="77777777" w:rsidTr="0092706D">
        <w:trPr>
          <w:trHeight w:val="227"/>
        </w:trPr>
        <w:tc>
          <w:tcPr>
            <w:tcW w:w="1271" w:type="dxa"/>
          </w:tcPr>
          <w:p w14:paraId="2E06ECA4" w14:textId="2512B09F"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16</w:t>
            </w:r>
          </w:p>
        </w:tc>
        <w:tc>
          <w:tcPr>
            <w:tcW w:w="1559" w:type="dxa"/>
            <w:noWrap/>
            <w:vAlign w:val="bottom"/>
            <w:hideMark/>
          </w:tcPr>
          <w:p w14:paraId="474917E5" w14:textId="0760F796"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5A268C79"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13E7E776"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42A743C1"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61590211" w14:textId="77777777" w:rsidTr="0092706D">
        <w:trPr>
          <w:trHeight w:val="227"/>
        </w:trPr>
        <w:tc>
          <w:tcPr>
            <w:tcW w:w="1271" w:type="dxa"/>
          </w:tcPr>
          <w:p w14:paraId="1B7D8240" w14:textId="1BE166BF"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17</w:t>
            </w:r>
          </w:p>
        </w:tc>
        <w:tc>
          <w:tcPr>
            <w:tcW w:w="1559" w:type="dxa"/>
            <w:noWrap/>
            <w:vAlign w:val="bottom"/>
            <w:hideMark/>
          </w:tcPr>
          <w:p w14:paraId="78BD4CF6" w14:textId="6854E261"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113E645E"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219D2C50"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25B9BB73"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7FF86075" w14:textId="77777777" w:rsidTr="0092706D">
        <w:trPr>
          <w:trHeight w:val="227"/>
        </w:trPr>
        <w:tc>
          <w:tcPr>
            <w:tcW w:w="1271" w:type="dxa"/>
          </w:tcPr>
          <w:p w14:paraId="64F4848F" w14:textId="0524A79C"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18</w:t>
            </w:r>
          </w:p>
        </w:tc>
        <w:tc>
          <w:tcPr>
            <w:tcW w:w="1559" w:type="dxa"/>
            <w:noWrap/>
            <w:vAlign w:val="bottom"/>
            <w:hideMark/>
          </w:tcPr>
          <w:p w14:paraId="2EB13778" w14:textId="5465EAFB"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60" w:type="dxa"/>
            <w:noWrap/>
            <w:vAlign w:val="bottom"/>
            <w:hideMark/>
          </w:tcPr>
          <w:p w14:paraId="5FA9C2A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0E9D1BCC"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3C400B2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361BF166" w14:textId="77777777" w:rsidTr="0092706D">
        <w:trPr>
          <w:trHeight w:val="227"/>
        </w:trPr>
        <w:tc>
          <w:tcPr>
            <w:tcW w:w="1271" w:type="dxa"/>
          </w:tcPr>
          <w:p w14:paraId="191E156D" w14:textId="06EF872F"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19</w:t>
            </w:r>
          </w:p>
        </w:tc>
        <w:tc>
          <w:tcPr>
            <w:tcW w:w="1559" w:type="dxa"/>
            <w:noWrap/>
            <w:vAlign w:val="bottom"/>
            <w:hideMark/>
          </w:tcPr>
          <w:p w14:paraId="7699566C" w14:textId="515A87F1"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60" w:type="dxa"/>
            <w:noWrap/>
            <w:vAlign w:val="bottom"/>
            <w:hideMark/>
          </w:tcPr>
          <w:p w14:paraId="7395590E"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4386569C"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13B58780"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32BB5BEF" w14:textId="77777777" w:rsidTr="0092706D">
        <w:trPr>
          <w:trHeight w:val="227"/>
        </w:trPr>
        <w:tc>
          <w:tcPr>
            <w:tcW w:w="1271" w:type="dxa"/>
          </w:tcPr>
          <w:p w14:paraId="26E02E11" w14:textId="61327869"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20</w:t>
            </w:r>
          </w:p>
        </w:tc>
        <w:tc>
          <w:tcPr>
            <w:tcW w:w="1559" w:type="dxa"/>
            <w:noWrap/>
            <w:vAlign w:val="bottom"/>
            <w:hideMark/>
          </w:tcPr>
          <w:p w14:paraId="69089CDC" w14:textId="33C4FB0F"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60" w:type="dxa"/>
            <w:noWrap/>
            <w:vAlign w:val="bottom"/>
            <w:hideMark/>
          </w:tcPr>
          <w:p w14:paraId="0A7696B7"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0280A873"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1CCAFF93"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76309504" w14:textId="77777777" w:rsidTr="0092706D">
        <w:trPr>
          <w:trHeight w:val="227"/>
        </w:trPr>
        <w:tc>
          <w:tcPr>
            <w:tcW w:w="1271" w:type="dxa"/>
          </w:tcPr>
          <w:p w14:paraId="28DEB177" w14:textId="5052128B"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21</w:t>
            </w:r>
          </w:p>
        </w:tc>
        <w:tc>
          <w:tcPr>
            <w:tcW w:w="1559" w:type="dxa"/>
            <w:noWrap/>
            <w:vAlign w:val="bottom"/>
            <w:hideMark/>
          </w:tcPr>
          <w:p w14:paraId="58C2ACC6" w14:textId="5BB0CE14"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60" w:type="dxa"/>
            <w:noWrap/>
            <w:vAlign w:val="bottom"/>
            <w:hideMark/>
          </w:tcPr>
          <w:p w14:paraId="3F6B16AD"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0A51B029"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7ADFC90B"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297DB27D" w14:textId="77777777" w:rsidTr="0092706D">
        <w:trPr>
          <w:trHeight w:val="227"/>
        </w:trPr>
        <w:tc>
          <w:tcPr>
            <w:tcW w:w="1271" w:type="dxa"/>
          </w:tcPr>
          <w:p w14:paraId="21E5DFF8" w14:textId="0BE40CEB"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22</w:t>
            </w:r>
          </w:p>
        </w:tc>
        <w:tc>
          <w:tcPr>
            <w:tcW w:w="1559" w:type="dxa"/>
            <w:noWrap/>
            <w:vAlign w:val="bottom"/>
            <w:hideMark/>
          </w:tcPr>
          <w:p w14:paraId="40D1BB8E" w14:textId="119BD2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60" w:type="dxa"/>
            <w:noWrap/>
            <w:vAlign w:val="bottom"/>
            <w:hideMark/>
          </w:tcPr>
          <w:p w14:paraId="49150F3A"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47F5F957"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426B4D3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0D3CB437" w14:textId="77777777" w:rsidTr="0092706D">
        <w:trPr>
          <w:trHeight w:val="227"/>
        </w:trPr>
        <w:tc>
          <w:tcPr>
            <w:tcW w:w="1271" w:type="dxa"/>
          </w:tcPr>
          <w:p w14:paraId="03110FC9" w14:textId="3F2F4506"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23</w:t>
            </w:r>
          </w:p>
        </w:tc>
        <w:tc>
          <w:tcPr>
            <w:tcW w:w="1559" w:type="dxa"/>
            <w:noWrap/>
            <w:vAlign w:val="bottom"/>
            <w:hideMark/>
          </w:tcPr>
          <w:p w14:paraId="56351CC8" w14:textId="7B3A3506"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4E9E0769"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1F8F306C"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53415A94"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4ABF3621" w14:textId="77777777" w:rsidTr="0092706D">
        <w:trPr>
          <w:trHeight w:val="227"/>
        </w:trPr>
        <w:tc>
          <w:tcPr>
            <w:tcW w:w="1271" w:type="dxa"/>
          </w:tcPr>
          <w:p w14:paraId="30F75AC5" w14:textId="1E2722B1"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24</w:t>
            </w:r>
          </w:p>
        </w:tc>
        <w:tc>
          <w:tcPr>
            <w:tcW w:w="1559" w:type="dxa"/>
            <w:noWrap/>
            <w:vAlign w:val="bottom"/>
            <w:hideMark/>
          </w:tcPr>
          <w:p w14:paraId="6CDA4A4A" w14:textId="4B26F7A5"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0D60EE73"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5AA8651A"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093B808C"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346030E5" w14:textId="77777777" w:rsidTr="0092706D">
        <w:trPr>
          <w:trHeight w:val="227"/>
        </w:trPr>
        <w:tc>
          <w:tcPr>
            <w:tcW w:w="1271" w:type="dxa"/>
          </w:tcPr>
          <w:p w14:paraId="3C74B305" w14:textId="5E6AAA8E"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25</w:t>
            </w:r>
          </w:p>
        </w:tc>
        <w:tc>
          <w:tcPr>
            <w:tcW w:w="1559" w:type="dxa"/>
            <w:noWrap/>
            <w:vAlign w:val="bottom"/>
            <w:hideMark/>
          </w:tcPr>
          <w:p w14:paraId="248C5D77" w14:textId="5F1825F3" w:rsidR="00510D11" w:rsidRPr="005C24EA" w:rsidRDefault="00510D11" w:rsidP="00510D11">
            <w:pPr>
              <w:widowControl/>
              <w:jc w:val="center"/>
              <w:rPr>
                <w:color w:val="000000"/>
                <w:sz w:val="20"/>
                <w:szCs w:val="20"/>
                <w:lang w:val="en-ID"/>
              </w:rPr>
            </w:pPr>
            <w:r w:rsidRPr="005C24EA">
              <w:rPr>
                <w:color w:val="000000"/>
                <w:sz w:val="20"/>
                <w:szCs w:val="20"/>
                <w:lang w:val="en-ID"/>
              </w:rPr>
              <w:t>2</w:t>
            </w:r>
          </w:p>
        </w:tc>
        <w:tc>
          <w:tcPr>
            <w:tcW w:w="1560" w:type="dxa"/>
            <w:noWrap/>
            <w:vAlign w:val="bottom"/>
            <w:hideMark/>
          </w:tcPr>
          <w:p w14:paraId="37EA7107"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2</w:t>
            </w:r>
          </w:p>
        </w:tc>
        <w:tc>
          <w:tcPr>
            <w:tcW w:w="1559" w:type="dxa"/>
            <w:noWrap/>
            <w:vAlign w:val="bottom"/>
            <w:hideMark/>
          </w:tcPr>
          <w:p w14:paraId="37FEE85E"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2</w:t>
            </w:r>
          </w:p>
        </w:tc>
        <w:tc>
          <w:tcPr>
            <w:tcW w:w="1559" w:type="dxa"/>
            <w:noWrap/>
            <w:vAlign w:val="bottom"/>
            <w:hideMark/>
          </w:tcPr>
          <w:p w14:paraId="49253B49"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1</w:t>
            </w:r>
          </w:p>
        </w:tc>
      </w:tr>
      <w:tr w:rsidR="00510D11" w:rsidRPr="005C24EA" w14:paraId="67F516BF" w14:textId="77777777" w:rsidTr="0092706D">
        <w:trPr>
          <w:trHeight w:val="227"/>
        </w:trPr>
        <w:tc>
          <w:tcPr>
            <w:tcW w:w="1271" w:type="dxa"/>
          </w:tcPr>
          <w:p w14:paraId="39A3AFDC" w14:textId="3EB33DE2"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26</w:t>
            </w:r>
          </w:p>
        </w:tc>
        <w:tc>
          <w:tcPr>
            <w:tcW w:w="1559" w:type="dxa"/>
            <w:noWrap/>
            <w:vAlign w:val="bottom"/>
            <w:hideMark/>
          </w:tcPr>
          <w:p w14:paraId="69407EB5" w14:textId="05556F83"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60" w:type="dxa"/>
            <w:noWrap/>
            <w:vAlign w:val="bottom"/>
            <w:hideMark/>
          </w:tcPr>
          <w:p w14:paraId="6A49C476"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2B02D37C"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2678161D"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3382DBE1" w14:textId="77777777" w:rsidTr="0092706D">
        <w:trPr>
          <w:trHeight w:val="227"/>
        </w:trPr>
        <w:tc>
          <w:tcPr>
            <w:tcW w:w="1271" w:type="dxa"/>
          </w:tcPr>
          <w:p w14:paraId="5B86D9F3" w14:textId="7A2BC556"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27</w:t>
            </w:r>
          </w:p>
        </w:tc>
        <w:tc>
          <w:tcPr>
            <w:tcW w:w="1559" w:type="dxa"/>
            <w:noWrap/>
            <w:vAlign w:val="bottom"/>
            <w:hideMark/>
          </w:tcPr>
          <w:p w14:paraId="407690C7" w14:textId="7AB06104"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1F9CF1A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62EF0821"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0717B4E1"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37865A1D" w14:textId="77777777" w:rsidTr="0092706D">
        <w:trPr>
          <w:trHeight w:val="227"/>
        </w:trPr>
        <w:tc>
          <w:tcPr>
            <w:tcW w:w="1271" w:type="dxa"/>
          </w:tcPr>
          <w:p w14:paraId="29B87A4B" w14:textId="7F573594"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28</w:t>
            </w:r>
          </w:p>
        </w:tc>
        <w:tc>
          <w:tcPr>
            <w:tcW w:w="1559" w:type="dxa"/>
            <w:noWrap/>
            <w:vAlign w:val="bottom"/>
            <w:hideMark/>
          </w:tcPr>
          <w:p w14:paraId="3E3A0CCC" w14:textId="435EDFB2"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5409C194"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155431F2"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5A0CC8F6"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62893F82" w14:textId="77777777" w:rsidTr="0092706D">
        <w:trPr>
          <w:trHeight w:val="227"/>
        </w:trPr>
        <w:tc>
          <w:tcPr>
            <w:tcW w:w="1271" w:type="dxa"/>
          </w:tcPr>
          <w:p w14:paraId="3664B02F" w14:textId="14D71929"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29</w:t>
            </w:r>
          </w:p>
        </w:tc>
        <w:tc>
          <w:tcPr>
            <w:tcW w:w="1559" w:type="dxa"/>
            <w:noWrap/>
            <w:vAlign w:val="bottom"/>
            <w:hideMark/>
          </w:tcPr>
          <w:p w14:paraId="383BCEB9" w14:textId="160419F6"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60" w:type="dxa"/>
            <w:noWrap/>
            <w:vAlign w:val="bottom"/>
            <w:hideMark/>
          </w:tcPr>
          <w:p w14:paraId="69764DEB"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7A9831D8"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3BBD26E0"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785A450F" w14:textId="77777777" w:rsidTr="0092706D">
        <w:trPr>
          <w:trHeight w:val="227"/>
        </w:trPr>
        <w:tc>
          <w:tcPr>
            <w:tcW w:w="1271" w:type="dxa"/>
          </w:tcPr>
          <w:p w14:paraId="00EDB4F8" w14:textId="0D5B52B2"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30</w:t>
            </w:r>
          </w:p>
        </w:tc>
        <w:tc>
          <w:tcPr>
            <w:tcW w:w="1559" w:type="dxa"/>
            <w:noWrap/>
            <w:vAlign w:val="bottom"/>
            <w:hideMark/>
          </w:tcPr>
          <w:p w14:paraId="465639CA" w14:textId="1FE074CE"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60" w:type="dxa"/>
            <w:noWrap/>
            <w:vAlign w:val="bottom"/>
            <w:hideMark/>
          </w:tcPr>
          <w:p w14:paraId="74F3D2DF"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48EDA2B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5F87D098"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32087C1D" w14:textId="77777777" w:rsidTr="0092706D">
        <w:trPr>
          <w:trHeight w:val="227"/>
        </w:trPr>
        <w:tc>
          <w:tcPr>
            <w:tcW w:w="1271" w:type="dxa"/>
          </w:tcPr>
          <w:p w14:paraId="0328FD96" w14:textId="6A053468"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31</w:t>
            </w:r>
          </w:p>
        </w:tc>
        <w:tc>
          <w:tcPr>
            <w:tcW w:w="1559" w:type="dxa"/>
            <w:noWrap/>
            <w:vAlign w:val="bottom"/>
            <w:hideMark/>
          </w:tcPr>
          <w:p w14:paraId="3A185B97" w14:textId="59D2B2FA"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537E9588"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3A3B6EE7"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151A6E5C"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2B056194" w14:textId="77777777" w:rsidTr="0092706D">
        <w:trPr>
          <w:trHeight w:val="227"/>
        </w:trPr>
        <w:tc>
          <w:tcPr>
            <w:tcW w:w="1271" w:type="dxa"/>
          </w:tcPr>
          <w:p w14:paraId="3936395C" w14:textId="130A3749"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32</w:t>
            </w:r>
          </w:p>
        </w:tc>
        <w:tc>
          <w:tcPr>
            <w:tcW w:w="1559" w:type="dxa"/>
            <w:noWrap/>
            <w:vAlign w:val="bottom"/>
            <w:hideMark/>
          </w:tcPr>
          <w:p w14:paraId="0A8E4353" w14:textId="6FB977CF"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60" w:type="dxa"/>
            <w:noWrap/>
            <w:vAlign w:val="bottom"/>
            <w:hideMark/>
          </w:tcPr>
          <w:p w14:paraId="0EB97204"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7B57B308"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6E7C20DB"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76D3DE1B" w14:textId="77777777" w:rsidTr="0092706D">
        <w:trPr>
          <w:trHeight w:val="227"/>
        </w:trPr>
        <w:tc>
          <w:tcPr>
            <w:tcW w:w="1271" w:type="dxa"/>
          </w:tcPr>
          <w:p w14:paraId="26258F4F" w14:textId="7AACD90A"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33</w:t>
            </w:r>
          </w:p>
        </w:tc>
        <w:tc>
          <w:tcPr>
            <w:tcW w:w="1559" w:type="dxa"/>
            <w:noWrap/>
            <w:vAlign w:val="bottom"/>
            <w:hideMark/>
          </w:tcPr>
          <w:p w14:paraId="087D3386" w14:textId="77B2EC70"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462E5D77"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7BC48A80"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3E023C66"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34C46073" w14:textId="77777777" w:rsidTr="0092706D">
        <w:trPr>
          <w:trHeight w:val="227"/>
        </w:trPr>
        <w:tc>
          <w:tcPr>
            <w:tcW w:w="1271" w:type="dxa"/>
          </w:tcPr>
          <w:p w14:paraId="6BDB199B" w14:textId="6AA98DE6"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34</w:t>
            </w:r>
          </w:p>
        </w:tc>
        <w:tc>
          <w:tcPr>
            <w:tcW w:w="1559" w:type="dxa"/>
            <w:noWrap/>
            <w:vAlign w:val="bottom"/>
            <w:hideMark/>
          </w:tcPr>
          <w:p w14:paraId="38FCB5D5" w14:textId="43A35405"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60" w:type="dxa"/>
            <w:noWrap/>
            <w:vAlign w:val="bottom"/>
            <w:hideMark/>
          </w:tcPr>
          <w:p w14:paraId="51D88851"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7AF26064"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3F68DBC8"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6AC71CB9" w14:textId="77777777" w:rsidTr="0092706D">
        <w:trPr>
          <w:trHeight w:val="227"/>
        </w:trPr>
        <w:tc>
          <w:tcPr>
            <w:tcW w:w="1271" w:type="dxa"/>
          </w:tcPr>
          <w:p w14:paraId="3A38AF14" w14:textId="24148DA1"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35</w:t>
            </w:r>
          </w:p>
        </w:tc>
        <w:tc>
          <w:tcPr>
            <w:tcW w:w="1559" w:type="dxa"/>
            <w:noWrap/>
            <w:vAlign w:val="bottom"/>
            <w:hideMark/>
          </w:tcPr>
          <w:p w14:paraId="6CB4D89E" w14:textId="3FFF24EF"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70E7121E"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6BAEF851"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3279192A"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74BDB11E" w14:textId="77777777" w:rsidTr="0092706D">
        <w:trPr>
          <w:trHeight w:val="227"/>
        </w:trPr>
        <w:tc>
          <w:tcPr>
            <w:tcW w:w="1271" w:type="dxa"/>
          </w:tcPr>
          <w:p w14:paraId="34EF60BD" w14:textId="22FD8772"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36</w:t>
            </w:r>
          </w:p>
        </w:tc>
        <w:tc>
          <w:tcPr>
            <w:tcW w:w="1559" w:type="dxa"/>
            <w:noWrap/>
            <w:vAlign w:val="bottom"/>
            <w:hideMark/>
          </w:tcPr>
          <w:p w14:paraId="73A5D572" w14:textId="3E5A9ABF"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3BFA7A83"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133AD66C"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5340B71D"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17810834" w14:textId="77777777" w:rsidTr="0092706D">
        <w:trPr>
          <w:trHeight w:val="227"/>
        </w:trPr>
        <w:tc>
          <w:tcPr>
            <w:tcW w:w="1271" w:type="dxa"/>
          </w:tcPr>
          <w:p w14:paraId="00396765" w14:textId="4389940A"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37</w:t>
            </w:r>
          </w:p>
        </w:tc>
        <w:tc>
          <w:tcPr>
            <w:tcW w:w="1559" w:type="dxa"/>
            <w:noWrap/>
            <w:vAlign w:val="bottom"/>
            <w:hideMark/>
          </w:tcPr>
          <w:p w14:paraId="2C40C715" w14:textId="35B1C759"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60" w:type="dxa"/>
            <w:noWrap/>
            <w:vAlign w:val="bottom"/>
            <w:hideMark/>
          </w:tcPr>
          <w:p w14:paraId="4C223BC8"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585C489D"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2</w:t>
            </w:r>
          </w:p>
        </w:tc>
        <w:tc>
          <w:tcPr>
            <w:tcW w:w="1559" w:type="dxa"/>
            <w:noWrap/>
            <w:vAlign w:val="bottom"/>
            <w:hideMark/>
          </w:tcPr>
          <w:p w14:paraId="675A8A8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r>
      <w:tr w:rsidR="00510D11" w:rsidRPr="005C24EA" w14:paraId="0308E986" w14:textId="77777777" w:rsidTr="0092706D">
        <w:trPr>
          <w:trHeight w:val="227"/>
        </w:trPr>
        <w:tc>
          <w:tcPr>
            <w:tcW w:w="1271" w:type="dxa"/>
          </w:tcPr>
          <w:p w14:paraId="379A5F60" w14:textId="13565958" w:rsidR="00510D11" w:rsidRPr="005C24EA" w:rsidRDefault="00733F62" w:rsidP="00510D11">
            <w:pPr>
              <w:widowControl/>
              <w:jc w:val="center"/>
              <w:rPr>
                <w:b/>
                <w:bCs/>
                <w:color w:val="000000"/>
                <w:sz w:val="20"/>
                <w:szCs w:val="20"/>
                <w:lang w:val="en-ID"/>
              </w:rPr>
            </w:pPr>
            <w:r w:rsidRPr="005C24EA">
              <w:rPr>
                <w:b/>
                <w:bCs/>
                <w:color w:val="000000"/>
                <w:sz w:val="20"/>
                <w:szCs w:val="20"/>
                <w:lang w:val="en-ID"/>
              </w:rPr>
              <w:t>38</w:t>
            </w:r>
          </w:p>
        </w:tc>
        <w:tc>
          <w:tcPr>
            <w:tcW w:w="1559" w:type="dxa"/>
            <w:noWrap/>
            <w:vAlign w:val="bottom"/>
            <w:hideMark/>
          </w:tcPr>
          <w:p w14:paraId="4C247E58" w14:textId="6E185C50" w:rsidR="00510D11" w:rsidRPr="005C24EA" w:rsidRDefault="00510D11" w:rsidP="00510D11">
            <w:pPr>
              <w:widowControl/>
              <w:jc w:val="center"/>
              <w:rPr>
                <w:color w:val="000000"/>
                <w:sz w:val="20"/>
                <w:szCs w:val="20"/>
                <w:lang w:val="en-ID"/>
              </w:rPr>
            </w:pPr>
            <w:r w:rsidRPr="005C24EA">
              <w:rPr>
                <w:color w:val="000000"/>
                <w:sz w:val="20"/>
                <w:szCs w:val="20"/>
                <w:lang w:val="en-ID"/>
              </w:rPr>
              <w:t>2</w:t>
            </w:r>
          </w:p>
        </w:tc>
        <w:tc>
          <w:tcPr>
            <w:tcW w:w="1560" w:type="dxa"/>
            <w:noWrap/>
            <w:vAlign w:val="bottom"/>
            <w:hideMark/>
          </w:tcPr>
          <w:p w14:paraId="2F0FCC70"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2</w:t>
            </w:r>
          </w:p>
        </w:tc>
        <w:tc>
          <w:tcPr>
            <w:tcW w:w="1559" w:type="dxa"/>
            <w:noWrap/>
            <w:vAlign w:val="bottom"/>
            <w:hideMark/>
          </w:tcPr>
          <w:p w14:paraId="0C22AFB2"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2</w:t>
            </w:r>
          </w:p>
        </w:tc>
        <w:tc>
          <w:tcPr>
            <w:tcW w:w="1559" w:type="dxa"/>
            <w:noWrap/>
            <w:vAlign w:val="bottom"/>
            <w:hideMark/>
          </w:tcPr>
          <w:p w14:paraId="29BAEC53"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2</w:t>
            </w:r>
          </w:p>
        </w:tc>
      </w:tr>
      <w:tr w:rsidR="00510D11" w:rsidRPr="005C24EA" w14:paraId="169E43ED" w14:textId="77777777" w:rsidTr="0092706D">
        <w:trPr>
          <w:trHeight w:val="227"/>
        </w:trPr>
        <w:tc>
          <w:tcPr>
            <w:tcW w:w="1271" w:type="dxa"/>
          </w:tcPr>
          <w:p w14:paraId="689BDEC8" w14:textId="04AE4DB2" w:rsidR="00510D11" w:rsidRPr="005C24EA" w:rsidRDefault="000C3158" w:rsidP="00510D11">
            <w:pPr>
              <w:widowControl/>
              <w:jc w:val="center"/>
              <w:rPr>
                <w:b/>
                <w:bCs/>
                <w:color w:val="000000"/>
                <w:sz w:val="20"/>
                <w:szCs w:val="20"/>
                <w:lang w:val="en-ID"/>
              </w:rPr>
            </w:pPr>
            <w:r w:rsidRPr="005C24EA">
              <w:rPr>
                <w:b/>
                <w:bCs/>
                <w:color w:val="000000"/>
                <w:sz w:val="20"/>
                <w:szCs w:val="20"/>
                <w:lang w:val="en-ID"/>
              </w:rPr>
              <w:t>39</w:t>
            </w:r>
          </w:p>
        </w:tc>
        <w:tc>
          <w:tcPr>
            <w:tcW w:w="1559" w:type="dxa"/>
            <w:noWrap/>
            <w:vAlign w:val="bottom"/>
            <w:hideMark/>
          </w:tcPr>
          <w:p w14:paraId="07F36418" w14:textId="3C67790E"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1F5398DB"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651BD380"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778DD12B"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1A9EDEEF" w14:textId="77777777" w:rsidTr="0092706D">
        <w:trPr>
          <w:trHeight w:val="227"/>
        </w:trPr>
        <w:tc>
          <w:tcPr>
            <w:tcW w:w="1271" w:type="dxa"/>
          </w:tcPr>
          <w:p w14:paraId="45665F2B" w14:textId="1CBB89A0" w:rsidR="00510D11" w:rsidRPr="005C24EA" w:rsidRDefault="000C3158" w:rsidP="00510D11">
            <w:pPr>
              <w:widowControl/>
              <w:jc w:val="center"/>
              <w:rPr>
                <w:b/>
                <w:bCs/>
                <w:color w:val="000000"/>
                <w:sz w:val="20"/>
                <w:szCs w:val="20"/>
                <w:lang w:val="en-ID"/>
              </w:rPr>
            </w:pPr>
            <w:r w:rsidRPr="005C24EA">
              <w:rPr>
                <w:b/>
                <w:bCs/>
                <w:color w:val="000000"/>
                <w:sz w:val="20"/>
                <w:szCs w:val="20"/>
                <w:lang w:val="en-ID"/>
              </w:rPr>
              <w:t>40</w:t>
            </w:r>
          </w:p>
        </w:tc>
        <w:tc>
          <w:tcPr>
            <w:tcW w:w="1559" w:type="dxa"/>
            <w:noWrap/>
            <w:vAlign w:val="bottom"/>
            <w:hideMark/>
          </w:tcPr>
          <w:p w14:paraId="50A0A4C0" w14:textId="6062B27D"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3DDD48CB"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6D3E74ED"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1018987E"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20E0A72D" w14:textId="77777777" w:rsidTr="0092706D">
        <w:trPr>
          <w:trHeight w:val="227"/>
        </w:trPr>
        <w:tc>
          <w:tcPr>
            <w:tcW w:w="1271" w:type="dxa"/>
          </w:tcPr>
          <w:p w14:paraId="7BE71523" w14:textId="2825BA77" w:rsidR="00510D11" w:rsidRPr="005C24EA" w:rsidRDefault="000C3158" w:rsidP="00510D11">
            <w:pPr>
              <w:widowControl/>
              <w:jc w:val="center"/>
              <w:rPr>
                <w:b/>
                <w:bCs/>
                <w:color w:val="000000"/>
                <w:sz w:val="20"/>
                <w:szCs w:val="20"/>
                <w:lang w:val="en-ID"/>
              </w:rPr>
            </w:pPr>
            <w:r w:rsidRPr="005C24EA">
              <w:rPr>
                <w:b/>
                <w:bCs/>
                <w:color w:val="000000"/>
                <w:sz w:val="20"/>
                <w:szCs w:val="20"/>
                <w:lang w:val="en-ID"/>
              </w:rPr>
              <w:t>41</w:t>
            </w:r>
          </w:p>
        </w:tc>
        <w:tc>
          <w:tcPr>
            <w:tcW w:w="1559" w:type="dxa"/>
            <w:noWrap/>
            <w:vAlign w:val="bottom"/>
            <w:hideMark/>
          </w:tcPr>
          <w:p w14:paraId="5BDB4366" w14:textId="3153EE3B"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60" w:type="dxa"/>
            <w:noWrap/>
            <w:vAlign w:val="bottom"/>
            <w:hideMark/>
          </w:tcPr>
          <w:p w14:paraId="05B59253"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21BB2DB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24D52B08"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45EF4789" w14:textId="77777777" w:rsidTr="0092706D">
        <w:trPr>
          <w:trHeight w:val="227"/>
        </w:trPr>
        <w:tc>
          <w:tcPr>
            <w:tcW w:w="1271" w:type="dxa"/>
          </w:tcPr>
          <w:p w14:paraId="208FD16C" w14:textId="28318BF2" w:rsidR="00510D11" w:rsidRPr="005C24EA" w:rsidRDefault="000C3158" w:rsidP="00510D11">
            <w:pPr>
              <w:widowControl/>
              <w:jc w:val="center"/>
              <w:rPr>
                <w:b/>
                <w:bCs/>
                <w:color w:val="000000"/>
                <w:sz w:val="20"/>
                <w:szCs w:val="20"/>
                <w:lang w:val="en-ID"/>
              </w:rPr>
            </w:pPr>
            <w:r w:rsidRPr="005C24EA">
              <w:rPr>
                <w:b/>
                <w:bCs/>
                <w:color w:val="000000"/>
                <w:sz w:val="20"/>
                <w:szCs w:val="20"/>
                <w:lang w:val="en-ID"/>
              </w:rPr>
              <w:t>42</w:t>
            </w:r>
          </w:p>
        </w:tc>
        <w:tc>
          <w:tcPr>
            <w:tcW w:w="1559" w:type="dxa"/>
            <w:noWrap/>
            <w:vAlign w:val="bottom"/>
            <w:hideMark/>
          </w:tcPr>
          <w:p w14:paraId="657A37F2" w14:textId="60EDDEF9"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60" w:type="dxa"/>
            <w:noWrap/>
            <w:vAlign w:val="bottom"/>
            <w:hideMark/>
          </w:tcPr>
          <w:p w14:paraId="1CC12D83"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39FBB1F6"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07E70D20"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4701938B" w14:textId="77777777" w:rsidTr="0092706D">
        <w:trPr>
          <w:trHeight w:val="227"/>
        </w:trPr>
        <w:tc>
          <w:tcPr>
            <w:tcW w:w="1271" w:type="dxa"/>
          </w:tcPr>
          <w:p w14:paraId="45788F5B" w14:textId="1D479020" w:rsidR="00510D11" w:rsidRPr="005C24EA" w:rsidRDefault="000C3158" w:rsidP="00510D11">
            <w:pPr>
              <w:widowControl/>
              <w:jc w:val="center"/>
              <w:rPr>
                <w:b/>
                <w:bCs/>
                <w:color w:val="000000"/>
                <w:sz w:val="20"/>
                <w:szCs w:val="20"/>
                <w:lang w:val="en-ID"/>
              </w:rPr>
            </w:pPr>
            <w:r w:rsidRPr="005C24EA">
              <w:rPr>
                <w:b/>
                <w:bCs/>
                <w:color w:val="000000"/>
                <w:sz w:val="20"/>
                <w:szCs w:val="20"/>
                <w:lang w:val="en-ID"/>
              </w:rPr>
              <w:t>43</w:t>
            </w:r>
          </w:p>
        </w:tc>
        <w:tc>
          <w:tcPr>
            <w:tcW w:w="1559" w:type="dxa"/>
            <w:noWrap/>
            <w:vAlign w:val="bottom"/>
            <w:hideMark/>
          </w:tcPr>
          <w:p w14:paraId="0798347B" w14:textId="43D46020"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752200C3"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34842DE1"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4DE0E016"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04ED1B14" w14:textId="77777777" w:rsidTr="0092706D">
        <w:trPr>
          <w:trHeight w:val="227"/>
        </w:trPr>
        <w:tc>
          <w:tcPr>
            <w:tcW w:w="1271" w:type="dxa"/>
          </w:tcPr>
          <w:p w14:paraId="52BB328F" w14:textId="4D38B96F" w:rsidR="00510D11" w:rsidRPr="005C24EA" w:rsidRDefault="000C3158" w:rsidP="00510D11">
            <w:pPr>
              <w:widowControl/>
              <w:jc w:val="center"/>
              <w:rPr>
                <w:b/>
                <w:bCs/>
                <w:color w:val="000000"/>
                <w:sz w:val="20"/>
                <w:szCs w:val="20"/>
                <w:lang w:val="en-ID"/>
              </w:rPr>
            </w:pPr>
            <w:r w:rsidRPr="005C24EA">
              <w:rPr>
                <w:b/>
                <w:bCs/>
                <w:color w:val="000000"/>
                <w:sz w:val="20"/>
                <w:szCs w:val="20"/>
                <w:lang w:val="en-ID"/>
              </w:rPr>
              <w:t>44</w:t>
            </w:r>
          </w:p>
        </w:tc>
        <w:tc>
          <w:tcPr>
            <w:tcW w:w="1559" w:type="dxa"/>
            <w:noWrap/>
            <w:vAlign w:val="bottom"/>
            <w:hideMark/>
          </w:tcPr>
          <w:p w14:paraId="22861663" w14:textId="223B29B1"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60" w:type="dxa"/>
            <w:noWrap/>
            <w:vAlign w:val="bottom"/>
            <w:hideMark/>
          </w:tcPr>
          <w:p w14:paraId="0D15941B"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0FDF95DF"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c>
          <w:tcPr>
            <w:tcW w:w="1559" w:type="dxa"/>
            <w:noWrap/>
            <w:vAlign w:val="bottom"/>
            <w:hideMark/>
          </w:tcPr>
          <w:p w14:paraId="0F85391F"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3</w:t>
            </w:r>
          </w:p>
        </w:tc>
      </w:tr>
      <w:tr w:rsidR="00510D11" w:rsidRPr="005C24EA" w14:paraId="2D78FE53" w14:textId="77777777" w:rsidTr="0092706D">
        <w:trPr>
          <w:trHeight w:val="227"/>
        </w:trPr>
        <w:tc>
          <w:tcPr>
            <w:tcW w:w="1271" w:type="dxa"/>
          </w:tcPr>
          <w:p w14:paraId="2EBB7974" w14:textId="5F100143" w:rsidR="00510D11" w:rsidRPr="005C24EA" w:rsidRDefault="000C3158" w:rsidP="00510D11">
            <w:pPr>
              <w:widowControl/>
              <w:jc w:val="center"/>
              <w:rPr>
                <w:b/>
                <w:bCs/>
                <w:color w:val="000000"/>
                <w:sz w:val="20"/>
                <w:szCs w:val="20"/>
                <w:lang w:val="en-ID"/>
              </w:rPr>
            </w:pPr>
            <w:r w:rsidRPr="005C24EA">
              <w:rPr>
                <w:b/>
                <w:bCs/>
                <w:color w:val="000000"/>
                <w:sz w:val="20"/>
                <w:szCs w:val="20"/>
                <w:lang w:val="en-ID"/>
              </w:rPr>
              <w:t>45</w:t>
            </w:r>
          </w:p>
        </w:tc>
        <w:tc>
          <w:tcPr>
            <w:tcW w:w="1559" w:type="dxa"/>
            <w:noWrap/>
            <w:vAlign w:val="bottom"/>
            <w:hideMark/>
          </w:tcPr>
          <w:p w14:paraId="17348651" w14:textId="3C980318"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60" w:type="dxa"/>
            <w:noWrap/>
            <w:vAlign w:val="bottom"/>
            <w:hideMark/>
          </w:tcPr>
          <w:p w14:paraId="55117FCE"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1B60EC63"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705950AD"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r>
      <w:tr w:rsidR="00510D11" w:rsidRPr="005C24EA" w14:paraId="6AD43772" w14:textId="77777777" w:rsidTr="0092706D">
        <w:trPr>
          <w:trHeight w:val="227"/>
        </w:trPr>
        <w:tc>
          <w:tcPr>
            <w:tcW w:w="1271" w:type="dxa"/>
          </w:tcPr>
          <w:p w14:paraId="0097735D" w14:textId="10167F02" w:rsidR="00510D11" w:rsidRPr="005C24EA" w:rsidRDefault="000C3158" w:rsidP="00510D11">
            <w:pPr>
              <w:widowControl/>
              <w:jc w:val="center"/>
              <w:rPr>
                <w:b/>
                <w:bCs/>
                <w:color w:val="000000"/>
                <w:sz w:val="20"/>
                <w:szCs w:val="20"/>
                <w:lang w:val="en-ID"/>
              </w:rPr>
            </w:pPr>
            <w:r w:rsidRPr="005C24EA">
              <w:rPr>
                <w:b/>
                <w:bCs/>
                <w:color w:val="000000"/>
                <w:sz w:val="20"/>
                <w:szCs w:val="20"/>
                <w:lang w:val="en-ID"/>
              </w:rPr>
              <w:t>46</w:t>
            </w:r>
          </w:p>
        </w:tc>
        <w:tc>
          <w:tcPr>
            <w:tcW w:w="1559" w:type="dxa"/>
            <w:noWrap/>
            <w:vAlign w:val="bottom"/>
            <w:hideMark/>
          </w:tcPr>
          <w:p w14:paraId="15C18B33" w14:textId="5185443B"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60" w:type="dxa"/>
            <w:noWrap/>
            <w:vAlign w:val="bottom"/>
            <w:hideMark/>
          </w:tcPr>
          <w:p w14:paraId="3D05DD39"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2504A84E"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3EB96E96"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510D11" w:rsidRPr="005C24EA" w14:paraId="07300CAF" w14:textId="77777777" w:rsidTr="0092706D">
        <w:trPr>
          <w:trHeight w:val="227"/>
        </w:trPr>
        <w:tc>
          <w:tcPr>
            <w:tcW w:w="1271" w:type="dxa"/>
          </w:tcPr>
          <w:p w14:paraId="41431C81" w14:textId="5E00539E" w:rsidR="00510D11" w:rsidRPr="005C24EA" w:rsidRDefault="000C3158" w:rsidP="00510D11">
            <w:pPr>
              <w:widowControl/>
              <w:jc w:val="center"/>
              <w:rPr>
                <w:b/>
                <w:bCs/>
                <w:color w:val="000000"/>
                <w:sz w:val="20"/>
                <w:szCs w:val="20"/>
                <w:lang w:val="en-ID"/>
              </w:rPr>
            </w:pPr>
            <w:r w:rsidRPr="005C24EA">
              <w:rPr>
                <w:b/>
                <w:bCs/>
                <w:color w:val="000000"/>
                <w:sz w:val="20"/>
                <w:szCs w:val="20"/>
                <w:lang w:val="en-ID"/>
              </w:rPr>
              <w:t>47</w:t>
            </w:r>
          </w:p>
        </w:tc>
        <w:tc>
          <w:tcPr>
            <w:tcW w:w="1559" w:type="dxa"/>
            <w:noWrap/>
            <w:vAlign w:val="bottom"/>
            <w:hideMark/>
          </w:tcPr>
          <w:p w14:paraId="6A601123" w14:textId="4CFDD78D"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60" w:type="dxa"/>
            <w:noWrap/>
            <w:vAlign w:val="bottom"/>
            <w:hideMark/>
          </w:tcPr>
          <w:p w14:paraId="027E6E52"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c>
          <w:tcPr>
            <w:tcW w:w="1559" w:type="dxa"/>
            <w:noWrap/>
            <w:vAlign w:val="bottom"/>
            <w:hideMark/>
          </w:tcPr>
          <w:p w14:paraId="475AE3E8"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4</w:t>
            </w:r>
          </w:p>
        </w:tc>
        <w:tc>
          <w:tcPr>
            <w:tcW w:w="1559" w:type="dxa"/>
            <w:noWrap/>
            <w:vAlign w:val="bottom"/>
            <w:hideMark/>
          </w:tcPr>
          <w:p w14:paraId="04E603E5" w14:textId="77777777" w:rsidR="00510D11" w:rsidRPr="005C24EA" w:rsidRDefault="00510D11" w:rsidP="00510D11">
            <w:pPr>
              <w:widowControl/>
              <w:jc w:val="center"/>
              <w:rPr>
                <w:color w:val="000000"/>
                <w:sz w:val="20"/>
                <w:szCs w:val="20"/>
                <w:lang w:val="en-ID"/>
              </w:rPr>
            </w:pPr>
            <w:r w:rsidRPr="005C24EA">
              <w:rPr>
                <w:color w:val="000000"/>
                <w:sz w:val="20"/>
                <w:szCs w:val="20"/>
                <w:lang w:val="en-ID"/>
              </w:rPr>
              <w:t>5</w:t>
            </w:r>
          </w:p>
        </w:tc>
      </w:tr>
      <w:tr w:rsidR="00F35B0D" w:rsidRPr="005C24EA" w14:paraId="10249773" w14:textId="77777777" w:rsidTr="0092706D">
        <w:trPr>
          <w:trHeight w:val="227"/>
        </w:trPr>
        <w:tc>
          <w:tcPr>
            <w:tcW w:w="1271" w:type="dxa"/>
          </w:tcPr>
          <w:p w14:paraId="1605C37F" w14:textId="2324E643"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48</w:t>
            </w:r>
          </w:p>
        </w:tc>
        <w:tc>
          <w:tcPr>
            <w:tcW w:w="1559" w:type="dxa"/>
            <w:noWrap/>
            <w:vAlign w:val="bottom"/>
          </w:tcPr>
          <w:p w14:paraId="7629AE2F" w14:textId="4973CE10"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60" w:type="dxa"/>
            <w:noWrap/>
            <w:vAlign w:val="bottom"/>
          </w:tcPr>
          <w:p w14:paraId="380C331E" w14:textId="7AB50D55"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4711CB0F" w14:textId="0ECD67B3"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10A7CB07" w14:textId="790FEE34"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53DF4B80" w14:textId="77777777" w:rsidTr="0092706D">
        <w:trPr>
          <w:trHeight w:val="227"/>
        </w:trPr>
        <w:tc>
          <w:tcPr>
            <w:tcW w:w="1271" w:type="dxa"/>
          </w:tcPr>
          <w:p w14:paraId="1C9D3217" w14:textId="427CE003"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49</w:t>
            </w:r>
          </w:p>
        </w:tc>
        <w:tc>
          <w:tcPr>
            <w:tcW w:w="1559" w:type="dxa"/>
            <w:noWrap/>
            <w:vAlign w:val="bottom"/>
          </w:tcPr>
          <w:p w14:paraId="559758BF" w14:textId="73323939"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2A3480AA" w14:textId="68CA351E"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3B38B51A" w14:textId="3064B204"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09887AE5" w14:textId="220E0F6F"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0E2C974F" w14:textId="77777777" w:rsidTr="0092706D">
        <w:trPr>
          <w:trHeight w:val="227"/>
        </w:trPr>
        <w:tc>
          <w:tcPr>
            <w:tcW w:w="1271" w:type="dxa"/>
          </w:tcPr>
          <w:p w14:paraId="7AD657AB" w14:textId="6CCD42BC"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50</w:t>
            </w:r>
          </w:p>
        </w:tc>
        <w:tc>
          <w:tcPr>
            <w:tcW w:w="1559" w:type="dxa"/>
            <w:noWrap/>
            <w:vAlign w:val="bottom"/>
          </w:tcPr>
          <w:p w14:paraId="0BEE3CAD" w14:textId="1072CFD9"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4D9A6E92" w14:textId="1F9C65FD"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3890B9F2" w14:textId="4E01708D"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233A49C4" w14:textId="2847C2AA"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0C5BF2EB" w14:textId="77777777" w:rsidTr="0092706D">
        <w:trPr>
          <w:trHeight w:val="227"/>
        </w:trPr>
        <w:tc>
          <w:tcPr>
            <w:tcW w:w="1271" w:type="dxa"/>
          </w:tcPr>
          <w:p w14:paraId="57697777" w14:textId="4954DBB2"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51</w:t>
            </w:r>
          </w:p>
        </w:tc>
        <w:tc>
          <w:tcPr>
            <w:tcW w:w="1559" w:type="dxa"/>
            <w:noWrap/>
            <w:vAlign w:val="bottom"/>
          </w:tcPr>
          <w:p w14:paraId="0418F011" w14:textId="6403CDBF"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60" w:type="dxa"/>
            <w:noWrap/>
            <w:vAlign w:val="bottom"/>
          </w:tcPr>
          <w:p w14:paraId="4BBE7BDD" w14:textId="00F8F800"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65A2B642" w14:textId="6A4EC2C8"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2E36EE2D" w14:textId="6A9367FE"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4F4E908B" w14:textId="77777777" w:rsidTr="0092706D">
        <w:trPr>
          <w:trHeight w:val="227"/>
        </w:trPr>
        <w:tc>
          <w:tcPr>
            <w:tcW w:w="1271" w:type="dxa"/>
          </w:tcPr>
          <w:p w14:paraId="49C632B6" w14:textId="76A5D0E6"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52</w:t>
            </w:r>
          </w:p>
        </w:tc>
        <w:tc>
          <w:tcPr>
            <w:tcW w:w="1559" w:type="dxa"/>
            <w:noWrap/>
            <w:vAlign w:val="bottom"/>
          </w:tcPr>
          <w:p w14:paraId="53944755" w14:textId="340971D0"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7A817233" w14:textId="695FF9AC"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53070510" w14:textId="21FA35C5"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4F5A1E70" w14:textId="16ED8AD4"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6011611E" w14:textId="77777777" w:rsidTr="0092706D">
        <w:trPr>
          <w:trHeight w:val="227"/>
        </w:trPr>
        <w:tc>
          <w:tcPr>
            <w:tcW w:w="1271" w:type="dxa"/>
          </w:tcPr>
          <w:p w14:paraId="2D411DB3" w14:textId="4AE9429A"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53</w:t>
            </w:r>
          </w:p>
        </w:tc>
        <w:tc>
          <w:tcPr>
            <w:tcW w:w="1559" w:type="dxa"/>
            <w:noWrap/>
            <w:vAlign w:val="bottom"/>
          </w:tcPr>
          <w:p w14:paraId="361D2409" w14:textId="31F3ACB3"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60" w:type="dxa"/>
            <w:noWrap/>
            <w:vAlign w:val="bottom"/>
          </w:tcPr>
          <w:p w14:paraId="16FC361A" w14:textId="6C352604"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59" w:type="dxa"/>
            <w:noWrap/>
            <w:vAlign w:val="bottom"/>
          </w:tcPr>
          <w:p w14:paraId="64B44C33" w14:textId="4E00633C"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59" w:type="dxa"/>
            <w:noWrap/>
            <w:vAlign w:val="bottom"/>
          </w:tcPr>
          <w:p w14:paraId="73DC28AD" w14:textId="7FEBD154"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468DC027" w14:textId="77777777" w:rsidTr="0092706D">
        <w:trPr>
          <w:trHeight w:val="227"/>
        </w:trPr>
        <w:tc>
          <w:tcPr>
            <w:tcW w:w="1271" w:type="dxa"/>
          </w:tcPr>
          <w:p w14:paraId="4D3F6014" w14:textId="1489560F"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54</w:t>
            </w:r>
          </w:p>
        </w:tc>
        <w:tc>
          <w:tcPr>
            <w:tcW w:w="1559" w:type="dxa"/>
            <w:noWrap/>
            <w:vAlign w:val="bottom"/>
          </w:tcPr>
          <w:p w14:paraId="1355B0DE" w14:textId="14CA903C"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60" w:type="dxa"/>
            <w:noWrap/>
            <w:vAlign w:val="bottom"/>
          </w:tcPr>
          <w:p w14:paraId="596EE0B4" w14:textId="3A0C0612"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0DAF521A" w14:textId="7A51A3D2"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19ED7AD3" w14:textId="2906B3D7"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4261473A" w14:textId="77777777" w:rsidTr="0092706D">
        <w:trPr>
          <w:trHeight w:val="227"/>
        </w:trPr>
        <w:tc>
          <w:tcPr>
            <w:tcW w:w="1271" w:type="dxa"/>
          </w:tcPr>
          <w:p w14:paraId="09EAB590" w14:textId="5A0FD566"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55</w:t>
            </w:r>
          </w:p>
        </w:tc>
        <w:tc>
          <w:tcPr>
            <w:tcW w:w="1559" w:type="dxa"/>
            <w:noWrap/>
            <w:vAlign w:val="bottom"/>
          </w:tcPr>
          <w:p w14:paraId="0C43FF93" w14:textId="012DFF06"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27B06EF7" w14:textId="5C9D3A55"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369DB4ED" w14:textId="16D3AEB7"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5B32AE9B" w14:textId="51E26DA2" w:rsidR="00F35B0D" w:rsidRPr="005C24EA" w:rsidRDefault="00F35B0D" w:rsidP="00F35B0D">
            <w:pPr>
              <w:widowControl/>
              <w:jc w:val="center"/>
              <w:rPr>
                <w:color w:val="000000"/>
                <w:sz w:val="20"/>
                <w:szCs w:val="20"/>
                <w:lang w:val="en-ID"/>
              </w:rPr>
            </w:pPr>
            <w:r w:rsidRPr="005C24EA">
              <w:rPr>
                <w:color w:val="000000"/>
                <w:sz w:val="20"/>
                <w:szCs w:val="20"/>
              </w:rPr>
              <w:t>5</w:t>
            </w:r>
          </w:p>
        </w:tc>
      </w:tr>
      <w:tr w:rsidR="00F35B0D" w:rsidRPr="005C24EA" w14:paraId="4816B957" w14:textId="77777777" w:rsidTr="0092706D">
        <w:trPr>
          <w:trHeight w:val="227"/>
        </w:trPr>
        <w:tc>
          <w:tcPr>
            <w:tcW w:w="1271" w:type="dxa"/>
          </w:tcPr>
          <w:p w14:paraId="4126DFEF" w14:textId="77CE8410"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56</w:t>
            </w:r>
          </w:p>
        </w:tc>
        <w:tc>
          <w:tcPr>
            <w:tcW w:w="1559" w:type="dxa"/>
            <w:noWrap/>
            <w:vAlign w:val="bottom"/>
          </w:tcPr>
          <w:p w14:paraId="0B69A487" w14:textId="7694C0CE"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60" w:type="dxa"/>
            <w:noWrap/>
            <w:vAlign w:val="bottom"/>
          </w:tcPr>
          <w:p w14:paraId="6ED97434" w14:textId="43B5A0B0"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59" w:type="dxa"/>
            <w:noWrap/>
            <w:vAlign w:val="bottom"/>
          </w:tcPr>
          <w:p w14:paraId="274BF2B1" w14:textId="29E25189" w:rsidR="00F35B0D" w:rsidRPr="005C24EA" w:rsidRDefault="00F35B0D" w:rsidP="00F35B0D">
            <w:pPr>
              <w:widowControl/>
              <w:jc w:val="center"/>
              <w:rPr>
                <w:color w:val="000000"/>
                <w:sz w:val="20"/>
                <w:szCs w:val="20"/>
                <w:lang w:val="en-ID"/>
              </w:rPr>
            </w:pPr>
            <w:r w:rsidRPr="005C24EA">
              <w:rPr>
                <w:color w:val="000000"/>
                <w:sz w:val="20"/>
                <w:szCs w:val="20"/>
              </w:rPr>
              <w:t>1</w:t>
            </w:r>
          </w:p>
        </w:tc>
        <w:tc>
          <w:tcPr>
            <w:tcW w:w="1559" w:type="dxa"/>
            <w:noWrap/>
            <w:vAlign w:val="bottom"/>
          </w:tcPr>
          <w:p w14:paraId="27AA3742" w14:textId="6A5EC730" w:rsidR="00F35B0D" w:rsidRPr="005C24EA" w:rsidRDefault="00F35B0D" w:rsidP="00F35B0D">
            <w:pPr>
              <w:widowControl/>
              <w:jc w:val="center"/>
              <w:rPr>
                <w:color w:val="000000"/>
                <w:sz w:val="20"/>
                <w:szCs w:val="20"/>
                <w:lang w:val="en-ID"/>
              </w:rPr>
            </w:pPr>
            <w:r w:rsidRPr="005C24EA">
              <w:rPr>
                <w:color w:val="000000"/>
                <w:sz w:val="20"/>
                <w:szCs w:val="20"/>
              </w:rPr>
              <w:t>1</w:t>
            </w:r>
          </w:p>
        </w:tc>
      </w:tr>
      <w:tr w:rsidR="00F35B0D" w:rsidRPr="005C24EA" w14:paraId="004EF5C8" w14:textId="77777777" w:rsidTr="0092706D">
        <w:trPr>
          <w:trHeight w:val="227"/>
        </w:trPr>
        <w:tc>
          <w:tcPr>
            <w:tcW w:w="1271" w:type="dxa"/>
          </w:tcPr>
          <w:p w14:paraId="1A5B25BD" w14:textId="395E0B80"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57</w:t>
            </w:r>
          </w:p>
        </w:tc>
        <w:tc>
          <w:tcPr>
            <w:tcW w:w="1559" w:type="dxa"/>
            <w:noWrap/>
            <w:vAlign w:val="bottom"/>
          </w:tcPr>
          <w:p w14:paraId="35C39003" w14:textId="510C7525"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60" w:type="dxa"/>
            <w:noWrap/>
            <w:vAlign w:val="bottom"/>
          </w:tcPr>
          <w:p w14:paraId="2A78A074" w14:textId="65F6FE2E"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59" w:type="dxa"/>
            <w:noWrap/>
            <w:vAlign w:val="bottom"/>
          </w:tcPr>
          <w:p w14:paraId="70B0420D" w14:textId="4F822093"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59" w:type="dxa"/>
            <w:noWrap/>
            <w:vAlign w:val="bottom"/>
          </w:tcPr>
          <w:p w14:paraId="34E2EA9A" w14:textId="4E287687" w:rsidR="00F35B0D" w:rsidRPr="005C24EA" w:rsidRDefault="00F35B0D" w:rsidP="00F35B0D">
            <w:pPr>
              <w:widowControl/>
              <w:jc w:val="center"/>
              <w:rPr>
                <w:color w:val="000000"/>
                <w:sz w:val="20"/>
                <w:szCs w:val="20"/>
                <w:lang w:val="en-ID"/>
              </w:rPr>
            </w:pPr>
            <w:r w:rsidRPr="005C24EA">
              <w:rPr>
                <w:color w:val="000000"/>
                <w:sz w:val="20"/>
                <w:szCs w:val="20"/>
              </w:rPr>
              <w:t>5</w:t>
            </w:r>
          </w:p>
        </w:tc>
      </w:tr>
      <w:tr w:rsidR="00F35B0D" w:rsidRPr="005C24EA" w14:paraId="7321C1AB" w14:textId="77777777" w:rsidTr="0092706D">
        <w:trPr>
          <w:trHeight w:val="227"/>
        </w:trPr>
        <w:tc>
          <w:tcPr>
            <w:tcW w:w="1271" w:type="dxa"/>
          </w:tcPr>
          <w:p w14:paraId="08CD4672" w14:textId="6E4A8192"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58</w:t>
            </w:r>
          </w:p>
        </w:tc>
        <w:tc>
          <w:tcPr>
            <w:tcW w:w="1559" w:type="dxa"/>
            <w:noWrap/>
            <w:vAlign w:val="bottom"/>
          </w:tcPr>
          <w:p w14:paraId="461427D4" w14:textId="0157EBB1"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0E48D47F" w14:textId="24F9A631"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1B0CD5DE" w14:textId="186964D2"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5675754C" w14:textId="1E4D820D"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32047CE4" w14:textId="77777777" w:rsidTr="0092706D">
        <w:trPr>
          <w:trHeight w:val="227"/>
        </w:trPr>
        <w:tc>
          <w:tcPr>
            <w:tcW w:w="1271" w:type="dxa"/>
          </w:tcPr>
          <w:p w14:paraId="22BC4BE8" w14:textId="7818B96A"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59</w:t>
            </w:r>
          </w:p>
        </w:tc>
        <w:tc>
          <w:tcPr>
            <w:tcW w:w="1559" w:type="dxa"/>
            <w:noWrap/>
            <w:vAlign w:val="bottom"/>
          </w:tcPr>
          <w:p w14:paraId="2CB8B928" w14:textId="1E82FFEF"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60" w:type="dxa"/>
            <w:noWrap/>
            <w:vAlign w:val="bottom"/>
          </w:tcPr>
          <w:p w14:paraId="45A3FE03" w14:textId="22A12F6F"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3F5481B2" w14:textId="1CA5689D"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280063E1" w14:textId="10AB2279"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0062E7F5" w14:textId="77777777" w:rsidTr="0092706D">
        <w:trPr>
          <w:trHeight w:val="227"/>
        </w:trPr>
        <w:tc>
          <w:tcPr>
            <w:tcW w:w="1271" w:type="dxa"/>
          </w:tcPr>
          <w:p w14:paraId="24C7D6E2" w14:textId="505E9C61"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60</w:t>
            </w:r>
          </w:p>
        </w:tc>
        <w:tc>
          <w:tcPr>
            <w:tcW w:w="1559" w:type="dxa"/>
            <w:noWrap/>
            <w:vAlign w:val="bottom"/>
          </w:tcPr>
          <w:p w14:paraId="218B64C9" w14:textId="1056261C"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7BA62DD6" w14:textId="5400A719"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59" w:type="dxa"/>
            <w:noWrap/>
            <w:vAlign w:val="bottom"/>
          </w:tcPr>
          <w:p w14:paraId="31395B23" w14:textId="38173EA4"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59" w:type="dxa"/>
            <w:noWrap/>
            <w:vAlign w:val="bottom"/>
          </w:tcPr>
          <w:p w14:paraId="006A12E1" w14:textId="6ECADF8F" w:rsidR="00F35B0D" w:rsidRPr="005C24EA" w:rsidRDefault="00F35B0D" w:rsidP="00F35B0D">
            <w:pPr>
              <w:widowControl/>
              <w:jc w:val="center"/>
              <w:rPr>
                <w:color w:val="000000"/>
                <w:sz w:val="20"/>
                <w:szCs w:val="20"/>
                <w:lang w:val="en-ID"/>
              </w:rPr>
            </w:pPr>
            <w:r w:rsidRPr="005C24EA">
              <w:rPr>
                <w:color w:val="000000"/>
                <w:sz w:val="20"/>
                <w:szCs w:val="20"/>
              </w:rPr>
              <w:t>2</w:t>
            </w:r>
          </w:p>
        </w:tc>
      </w:tr>
      <w:tr w:rsidR="00F35B0D" w:rsidRPr="005C24EA" w14:paraId="7A30AA95" w14:textId="77777777" w:rsidTr="0092706D">
        <w:trPr>
          <w:trHeight w:val="227"/>
        </w:trPr>
        <w:tc>
          <w:tcPr>
            <w:tcW w:w="1271" w:type="dxa"/>
          </w:tcPr>
          <w:p w14:paraId="726D8E11" w14:textId="5D45D722"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61</w:t>
            </w:r>
          </w:p>
        </w:tc>
        <w:tc>
          <w:tcPr>
            <w:tcW w:w="1559" w:type="dxa"/>
            <w:noWrap/>
            <w:vAlign w:val="bottom"/>
          </w:tcPr>
          <w:p w14:paraId="6FF017BC" w14:textId="77EF63D0"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60" w:type="dxa"/>
            <w:noWrap/>
            <w:vAlign w:val="bottom"/>
          </w:tcPr>
          <w:p w14:paraId="68CB8759" w14:textId="35D50DF0"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59" w:type="dxa"/>
            <w:noWrap/>
            <w:vAlign w:val="bottom"/>
          </w:tcPr>
          <w:p w14:paraId="63144B81" w14:textId="49846EE7"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59" w:type="dxa"/>
            <w:noWrap/>
            <w:vAlign w:val="bottom"/>
          </w:tcPr>
          <w:p w14:paraId="1CA17C77" w14:textId="789F6F07" w:rsidR="00F35B0D" w:rsidRPr="005C24EA" w:rsidRDefault="00F35B0D" w:rsidP="00F35B0D">
            <w:pPr>
              <w:widowControl/>
              <w:jc w:val="center"/>
              <w:rPr>
                <w:color w:val="000000"/>
                <w:sz w:val="20"/>
                <w:szCs w:val="20"/>
                <w:lang w:val="en-ID"/>
              </w:rPr>
            </w:pPr>
            <w:r w:rsidRPr="005C24EA">
              <w:rPr>
                <w:color w:val="000000"/>
                <w:sz w:val="20"/>
                <w:szCs w:val="20"/>
              </w:rPr>
              <w:t>5</w:t>
            </w:r>
          </w:p>
        </w:tc>
      </w:tr>
      <w:tr w:rsidR="00F35B0D" w:rsidRPr="005C24EA" w14:paraId="2C0F86C5" w14:textId="77777777" w:rsidTr="0092706D">
        <w:trPr>
          <w:trHeight w:val="227"/>
        </w:trPr>
        <w:tc>
          <w:tcPr>
            <w:tcW w:w="1271" w:type="dxa"/>
          </w:tcPr>
          <w:p w14:paraId="025D59A3" w14:textId="511E2B10"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62</w:t>
            </w:r>
          </w:p>
        </w:tc>
        <w:tc>
          <w:tcPr>
            <w:tcW w:w="1559" w:type="dxa"/>
            <w:noWrap/>
            <w:vAlign w:val="bottom"/>
          </w:tcPr>
          <w:p w14:paraId="52446881" w14:textId="17735AF4"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2569EFBD" w14:textId="3F74FC69"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6C1EEC17" w14:textId="060423B6"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59" w:type="dxa"/>
            <w:noWrap/>
            <w:vAlign w:val="bottom"/>
          </w:tcPr>
          <w:p w14:paraId="795424AA" w14:textId="67DAAF3E" w:rsidR="00F35B0D" w:rsidRPr="005C24EA" w:rsidRDefault="00F35B0D" w:rsidP="00F35B0D">
            <w:pPr>
              <w:widowControl/>
              <w:jc w:val="center"/>
              <w:rPr>
                <w:color w:val="000000"/>
                <w:sz w:val="20"/>
                <w:szCs w:val="20"/>
                <w:lang w:val="en-ID"/>
              </w:rPr>
            </w:pPr>
            <w:r w:rsidRPr="005C24EA">
              <w:rPr>
                <w:color w:val="000000"/>
                <w:sz w:val="20"/>
                <w:szCs w:val="20"/>
              </w:rPr>
              <w:t>5</w:t>
            </w:r>
          </w:p>
        </w:tc>
      </w:tr>
      <w:tr w:rsidR="00F35B0D" w:rsidRPr="005C24EA" w14:paraId="198D149B" w14:textId="77777777" w:rsidTr="0092706D">
        <w:trPr>
          <w:trHeight w:val="227"/>
        </w:trPr>
        <w:tc>
          <w:tcPr>
            <w:tcW w:w="1271" w:type="dxa"/>
          </w:tcPr>
          <w:p w14:paraId="061BF95A" w14:textId="419A7A42"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63</w:t>
            </w:r>
          </w:p>
        </w:tc>
        <w:tc>
          <w:tcPr>
            <w:tcW w:w="1559" w:type="dxa"/>
            <w:noWrap/>
            <w:vAlign w:val="bottom"/>
          </w:tcPr>
          <w:p w14:paraId="7A39A41E" w14:textId="4B81CB38"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60" w:type="dxa"/>
            <w:noWrap/>
            <w:vAlign w:val="bottom"/>
          </w:tcPr>
          <w:p w14:paraId="105A1C78" w14:textId="4D5DFA2F"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59" w:type="dxa"/>
            <w:noWrap/>
            <w:vAlign w:val="bottom"/>
          </w:tcPr>
          <w:p w14:paraId="6C02EDF3" w14:textId="2953CAEC"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476F729F" w14:textId="0E9C7E27"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213C2D4A" w14:textId="77777777" w:rsidTr="0092706D">
        <w:trPr>
          <w:trHeight w:val="227"/>
        </w:trPr>
        <w:tc>
          <w:tcPr>
            <w:tcW w:w="1271" w:type="dxa"/>
          </w:tcPr>
          <w:p w14:paraId="0D8B701C" w14:textId="750FA481"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64</w:t>
            </w:r>
          </w:p>
        </w:tc>
        <w:tc>
          <w:tcPr>
            <w:tcW w:w="1559" w:type="dxa"/>
            <w:noWrap/>
            <w:vAlign w:val="bottom"/>
          </w:tcPr>
          <w:p w14:paraId="39589E31" w14:textId="24A05D69"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60" w:type="dxa"/>
            <w:noWrap/>
            <w:vAlign w:val="bottom"/>
          </w:tcPr>
          <w:p w14:paraId="17B9843C" w14:textId="372C444F"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59" w:type="dxa"/>
            <w:noWrap/>
            <w:vAlign w:val="bottom"/>
          </w:tcPr>
          <w:p w14:paraId="4312C1BF" w14:textId="38456942"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59" w:type="dxa"/>
            <w:noWrap/>
            <w:vAlign w:val="bottom"/>
          </w:tcPr>
          <w:p w14:paraId="419F8EF5" w14:textId="59E3EBA8" w:rsidR="00F35B0D" w:rsidRPr="005C24EA" w:rsidRDefault="00F35B0D" w:rsidP="00F35B0D">
            <w:pPr>
              <w:widowControl/>
              <w:jc w:val="center"/>
              <w:rPr>
                <w:color w:val="000000"/>
                <w:sz w:val="20"/>
                <w:szCs w:val="20"/>
                <w:lang w:val="en-ID"/>
              </w:rPr>
            </w:pPr>
            <w:r w:rsidRPr="005C24EA">
              <w:rPr>
                <w:color w:val="000000"/>
                <w:sz w:val="20"/>
                <w:szCs w:val="20"/>
              </w:rPr>
              <w:t>3</w:t>
            </w:r>
          </w:p>
        </w:tc>
      </w:tr>
      <w:tr w:rsidR="00F35B0D" w:rsidRPr="005C24EA" w14:paraId="4CDE2A00" w14:textId="77777777" w:rsidTr="0092706D">
        <w:trPr>
          <w:trHeight w:val="227"/>
        </w:trPr>
        <w:tc>
          <w:tcPr>
            <w:tcW w:w="1271" w:type="dxa"/>
          </w:tcPr>
          <w:p w14:paraId="7172E09F" w14:textId="111AA6D3"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65</w:t>
            </w:r>
          </w:p>
        </w:tc>
        <w:tc>
          <w:tcPr>
            <w:tcW w:w="1559" w:type="dxa"/>
            <w:noWrap/>
            <w:vAlign w:val="bottom"/>
          </w:tcPr>
          <w:p w14:paraId="5F201C83" w14:textId="17D46E57"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60" w:type="dxa"/>
            <w:noWrap/>
            <w:vAlign w:val="bottom"/>
          </w:tcPr>
          <w:p w14:paraId="6DF2A507" w14:textId="4B99BF12"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59" w:type="dxa"/>
            <w:noWrap/>
            <w:vAlign w:val="bottom"/>
          </w:tcPr>
          <w:p w14:paraId="10B1FCC6" w14:textId="6443E99B"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59" w:type="dxa"/>
            <w:noWrap/>
            <w:vAlign w:val="bottom"/>
          </w:tcPr>
          <w:p w14:paraId="173AFBE4" w14:textId="1C65D7DF" w:rsidR="00F35B0D" w:rsidRPr="005C24EA" w:rsidRDefault="00F35B0D" w:rsidP="00F35B0D">
            <w:pPr>
              <w:widowControl/>
              <w:jc w:val="center"/>
              <w:rPr>
                <w:color w:val="000000"/>
                <w:sz w:val="20"/>
                <w:szCs w:val="20"/>
                <w:lang w:val="en-ID"/>
              </w:rPr>
            </w:pPr>
            <w:r w:rsidRPr="005C24EA">
              <w:rPr>
                <w:color w:val="000000"/>
                <w:sz w:val="20"/>
                <w:szCs w:val="20"/>
              </w:rPr>
              <w:t>5</w:t>
            </w:r>
          </w:p>
        </w:tc>
      </w:tr>
      <w:tr w:rsidR="00F35B0D" w:rsidRPr="005C24EA" w14:paraId="7D3F719A" w14:textId="77777777" w:rsidTr="0092706D">
        <w:trPr>
          <w:trHeight w:val="227"/>
        </w:trPr>
        <w:tc>
          <w:tcPr>
            <w:tcW w:w="1271" w:type="dxa"/>
          </w:tcPr>
          <w:p w14:paraId="0C542C75" w14:textId="05DFC07D"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66</w:t>
            </w:r>
          </w:p>
        </w:tc>
        <w:tc>
          <w:tcPr>
            <w:tcW w:w="1559" w:type="dxa"/>
            <w:noWrap/>
            <w:vAlign w:val="bottom"/>
          </w:tcPr>
          <w:p w14:paraId="143A3A9B" w14:textId="0A174375"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60" w:type="dxa"/>
            <w:noWrap/>
            <w:vAlign w:val="bottom"/>
          </w:tcPr>
          <w:p w14:paraId="18E70555" w14:textId="398390E2"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71C44A1E" w14:textId="0759FC7B"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125C629A" w14:textId="2237AE03" w:rsidR="00F35B0D" w:rsidRPr="005C24EA" w:rsidRDefault="00F35B0D" w:rsidP="00F35B0D">
            <w:pPr>
              <w:widowControl/>
              <w:jc w:val="center"/>
              <w:rPr>
                <w:color w:val="000000"/>
                <w:sz w:val="20"/>
                <w:szCs w:val="20"/>
                <w:lang w:val="en-ID"/>
              </w:rPr>
            </w:pPr>
            <w:r w:rsidRPr="005C24EA">
              <w:rPr>
                <w:color w:val="000000"/>
                <w:sz w:val="20"/>
                <w:szCs w:val="20"/>
              </w:rPr>
              <w:t>3</w:t>
            </w:r>
          </w:p>
        </w:tc>
      </w:tr>
      <w:tr w:rsidR="00F35B0D" w:rsidRPr="005C24EA" w14:paraId="3DEB71CC" w14:textId="77777777" w:rsidTr="0092706D">
        <w:trPr>
          <w:trHeight w:val="227"/>
        </w:trPr>
        <w:tc>
          <w:tcPr>
            <w:tcW w:w="1271" w:type="dxa"/>
          </w:tcPr>
          <w:p w14:paraId="7A0DFBC3" w14:textId="2C085B66"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67</w:t>
            </w:r>
          </w:p>
        </w:tc>
        <w:tc>
          <w:tcPr>
            <w:tcW w:w="1559" w:type="dxa"/>
            <w:noWrap/>
            <w:vAlign w:val="bottom"/>
          </w:tcPr>
          <w:p w14:paraId="0580565D" w14:textId="4D1B6CD3"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60" w:type="dxa"/>
            <w:noWrap/>
            <w:vAlign w:val="bottom"/>
          </w:tcPr>
          <w:p w14:paraId="277DDE44" w14:textId="302ABC49"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22C49E30" w14:textId="728609FE"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6BF555DA" w14:textId="1B3A4E6F"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30D9AC56" w14:textId="77777777" w:rsidTr="0092706D">
        <w:trPr>
          <w:trHeight w:val="227"/>
        </w:trPr>
        <w:tc>
          <w:tcPr>
            <w:tcW w:w="1271" w:type="dxa"/>
          </w:tcPr>
          <w:p w14:paraId="251E2760" w14:textId="4243861C"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68</w:t>
            </w:r>
          </w:p>
        </w:tc>
        <w:tc>
          <w:tcPr>
            <w:tcW w:w="1559" w:type="dxa"/>
            <w:noWrap/>
            <w:vAlign w:val="bottom"/>
          </w:tcPr>
          <w:p w14:paraId="10D96013" w14:textId="26DFC73A"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60" w:type="dxa"/>
            <w:noWrap/>
            <w:vAlign w:val="bottom"/>
          </w:tcPr>
          <w:p w14:paraId="7E477657" w14:textId="71EAB9CF"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59" w:type="dxa"/>
            <w:noWrap/>
            <w:vAlign w:val="bottom"/>
          </w:tcPr>
          <w:p w14:paraId="1693E5B6" w14:textId="54E72DD0"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42E04591" w14:textId="43D568E4"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4C6DD32C" w14:textId="77777777" w:rsidTr="0092706D">
        <w:trPr>
          <w:trHeight w:val="227"/>
        </w:trPr>
        <w:tc>
          <w:tcPr>
            <w:tcW w:w="1271" w:type="dxa"/>
          </w:tcPr>
          <w:p w14:paraId="3583C031" w14:textId="4FE53A32"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69</w:t>
            </w:r>
          </w:p>
        </w:tc>
        <w:tc>
          <w:tcPr>
            <w:tcW w:w="1559" w:type="dxa"/>
            <w:noWrap/>
            <w:vAlign w:val="bottom"/>
          </w:tcPr>
          <w:p w14:paraId="1A70F53D" w14:textId="6D25D4FB"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60" w:type="dxa"/>
            <w:noWrap/>
            <w:vAlign w:val="bottom"/>
          </w:tcPr>
          <w:p w14:paraId="7A7CEC0A" w14:textId="5F689F70" w:rsidR="00F35B0D" w:rsidRPr="005C24EA" w:rsidRDefault="00F35B0D" w:rsidP="00F35B0D">
            <w:pPr>
              <w:widowControl/>
              <w:jc w:val="center"/>
              <w:rPr>
                <w:color w:val="000000"/>
                <w:sz w:val="20"/>
                <w:szCs w:val="20"/>
                <w:lang w:val="en-ID"/>
              </w:rPr>
            </w:pPr>
            <w:r w:rsidRPr="005C24EA">
              <w:rPr>
                <w:color w:val="000000"/>
                <w:sz w:val="20"/>
                <w:szCs w:val="20"/>
              </w:rPr>
              <w:t>1</w:t>
            </w:r>
          </w:p>
        </w:tc>
        <w:tc>
          <w:tcPr>
            <w:tcW w:w="1559" w:type="dxa"/>
            <w:noWrap/>
            <w:vAlign w:val="bottom"/>
          </w:tcPr>
          <w:p w14:paraId="25783565" w14:textId="4BB96813"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59" w:type="dxa"/>
            <w:noWrap/>
            <w:vAlign w:val="bottom"/>
          </w:tcPr>
          <w:p w14:paraId="0FA51D9D" w14:textId="22DA7952" w:rsidR="00F35B0D" w:rsidRPr="005C24EA" w:rsidRDefault="00F35B0D" w:rsidP="00F35B0D">
            <w:pPr>
              <w:widowControl/>
              <w:jc w:val="center"/>
              <w:rPr>
                <w:color w:val="000000"/>
                <w:sz w:val="20"/>
                <w:szCs w:val="20"/>
                <w:lang w:val="en-ID"/>
              </w:rPr>
            </w:pPr>
            <w:r w:rsidRPr="005C24EA">
              <w:rPr>
                <w:color w:val="000000"/>
                <w:sz w:val="20"/>
                <w:szCs w:val="20"/>
              </w:rPr>
              <w:t>2</w:t>
            </w:r>
          </w:p>
        </w:tc>
      </w:tr>
      <w:tr w:rsidR="00F35B0D" w:rsidRPr="005C24EA" w14:paraId="595068A1" w14:textId="77777777" w:rsidTr="0092706D">
        <w:trPr>
          <w:trHeight w:val="227"/>
        </w:trPr>
        <w:tc>
          <w:tcPr>
            <w:tcW w:w="1271" w:type="dxa"/>
          </w:tcPr>
          <w:p w14:paraId="44657052" w14:textId="35BA5E1A"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70</w:t>
            </w:r>
          </w:p>
        </w:tc>
        <w:tc>
          <w:tcPr>
            <w:tcW w:w="1559" w:type="dxa"/>
            <w:noWrap/>
            <w:vAlign w:val="bottom"/>
          </w:tcPr>
          <w:p w14:paraId="0292D13C" w14:textId="326CFF27"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60" w:type="dxa"/>
            <w:noWrap/>
            <w:vAlign w:val="bottom"/>
          </w:tcPr>
          <w:p w14:paraId="55719D4C" w14:textId="1A855622"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02AC56CA" w14:textId="08461D76"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288A3643" w14:textId="04E4F9CF" w:rsidR="00F35B0D" w:rsidRPr="005C24EA" w:rsidRDefault="00F35B0D" w:rsidP="00F35B0D">
            <w:pPr>
              <w:widowControl/>
              <w:jc w:val="center"/>
              <w:rPr>
                <w:color w:val="000000"/>
                <w:sz w:val="20"/>
                <w:szCs w:val="20"/>
                <w:lang w:val="en-ID"/>
              </w:rPr>
            </w:pPr>
            <w:r w:rsidRPr="005C24EA">
              <w:rPr>
                <w:color w:val="000000"/>
                <w:sz w:val="20"/>
                <w:szCs w:val="20"/>
              </w:rPr>
              <w:t>3</w:t>
            </w:r>
          </w:p>
        </w:tc>
      </w:tr>
      <w:tr w:rsidR="00F35B0D" w:rsidRPr="005C24EA" w14:paraId="1CBA8FC6" w14:textId="77777777" w:rsidTr="0092706D">
        <w:trPr>
          <w:trHeight w:val="227"/>
        </w:trPr>
        <w:tc>
          <w:tcPr>
            <w:tcW w:w="1271" w:type="dxa"/>
          </w:tcPr>
          <w:p w14:paraId="7BA5B68B" w14:textId="5404C16B"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71</w:t>
            </w:r>
          </w:p>
        </w:tc>
        <w:tc>
          <w:tcPr>
            <w:tcW w:w="1559" w:type="dxa"/>
            <w:noWrap/>
            <w:vAlign w:val="bottom"/>
          </w:tcPr>
          <w:p w14:paraId="1F58FD31" w14:textId="5F5027AE"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33F5FCAB" w14:textId="210F21DE"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7EEB0AFA" w14:textId="5C930B74"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1A111760" w14:textId="102B37C3"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44CE7A53" w14:textId="77777777" w:rsidTr="0092706D">
        <w:trPr>
          <w:trHeight w:val="227"/>
        </w:trPr>
        <w:tc>
          <w:tcPr>
            <w:tcW w:w="1271" w:type="dxa"/>
          </w:tcPr>
          <w:p w14:paraId="44CED89D" w14:textId="364B47B9"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72</w:t>
            </w:r>
          </w:p>
        </w:tc>
        <w:tc>
          <w:tcPr>
            <w:tcW w:w="1559" w:type="dxa"/>
            <w:noWrap/>
            <w:vAlign w:val="bottom"/>
          </w:tcPr>
          <w:p w14:paraId="4E58E875" w14:textId="6506E66A" w:rsidR="00F35B0D" w:rsidRPr="005C24EA" w:rsidRDefault="00F35B0D" w:rsidP="00F35B0D">
            <w:pPr>
              <w:widowControl/>
              <w:jc w:val="center"/>
              <w:rPr>
                <w:color w:val="000000"/>
                <w:sz w:val="20"/>
                <w:szCs w:val="20"/>
                <w:lang w:val="en-ID"/>
              </w:rPr>
            </w:pPr>
            <w:r w:rsidRPr="005C24EA">
              <w:rPr>
                <w:color w:val="000000"/>
                <w:sz w:val="20"/>
                <w:szCs w:val="20"/>
              </w:rPr>
              <w:t>1</w:t>
            </w:r>
          </w:p>
        </w:tc>
        <w:tc>
          <w:tcPr>
            <w:tcW w:w="1560" w:type="dxa"/>
            <w:noWrap/>
            <w:vAlign w:val="bottom"/>
          </w:tcPr>
          <w:p w14:paraId="43DAC026" w14:textId="54C261A6" w:rsidR="00F35B0D" w:rsidRPr="005C24EA" w:rsidRDefault="00F35B0D" w:rsidP="00F35B0D">
            <w:pPr>
              <w:widowControl/>
              <w:jc w:val="center"/>
              <w:rPr>
                <w:color w:val="000000"/>
                <w:sz w:val="20"/>
                <w:szCs w:val="20"/>
                <w:lang w:val="en-ID"/>
              </w:rPr>
            </w:pPr>
            <w:r w:rsidRPr="005C24EA">
              <w:rPr>
                <w:color w:val="000000"/>
                <w:sz w:val="20"/>
                <w:szCs w:val="20"/>
              </w:rPr>
              <w:t>1</w:t>
            </w:r>
          </w:p>
        </w:tc>
        <w:tc>
          <w:tcPr>
            <w:tcW w:w="1559" w:type="dxa"/>
            <w:noWrap/>
            <w:vAlign w:val="bottom"/>
          </w:tcPr>
          <w:p w14:paraId="3A0A3E02" w14:textId="402901C9"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35F9A227" w14:textId="003645C1" w:rsidR="00F35B0D" w:rsidRPr="005C24EA" w:rsidRDefault="00F35B0D" w:rsidP="00F35B0D">
            <w:pPr>
              <w:widowControl/>
              <w:jc w:val="center"/>
              <w:rPr>
                <w:color w:val="000000"/>
                <w:sz w:val="20"/>
                <w:szCs w:val="20"/>
                <w:lang w:val="en-ID"/>
              </w:rPr>
            </w:pPr>
            <w:r w:rsidRPr="005C24EA">
              <w:rPr>
                <w:color w:val="000000"/>
                <w:sz w:val="20"/>
                <w:szCs w:val="20"/>
              </w:rPr>
              <w:t>2</w:t>
            </w:r>
          </w:p>
        </w:tc>
      </w:tr>
      <w:tr w:rsidR="00F35B0D" w:rsidRPr="005C24EA" w14:paraId="299621D4" w14:textId="77777777" w:rsidTr="0092706D">
        <w:trPr>
          <w:trHeight w:val="227"/>
        </w:trPr>
        <w:tc>
          <w:tcPr>
            <w:tcW w:w="1271" w:type="dxa"/>
          </w:tcPr>
          <w:p w14:paraId="13AC0FF0" w14:textId="2A9715E1"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73</w:t>
            </w:r>
          </w:p>
        </w:tc>
        <w:tc>
          <w:tcPr>
            <w:tcW w:w="1559" w:type="dxa"/>
            <w:noWrap/>
            <w:vAlign w:val="bottom"/>
          </w:tcPr>
          <w:p w14:paraId="4AEC277A" w14:textId="3D1EA666"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60B3637C" w14:textId="5BE2741E"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5CFC8907" w14:textId="198D7BB1"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5F21AA7B" w14:textId="63CEF224" w:rsidR="00F35B0D" w:rsidRPr="005C24EA" w:rsidRDefault="00F35B0D" w:rsidP="00F35B0D">
            <w:pPr>
              <w:widowControl/>
              <w:jc w:val="center"/>
              <w:rPr>
                <w:color w:val="000000"/>
                <w:sz w:val="20"/>
                <w:szCs w:val="20"/>
                <w:lang w:val="en-ID"/>
              </w:rPr>
            </w:pPr>
            <w:r w:rsidRPr="005C24EA">
              <w:rPr>
                <w:color w:val="000000"/>
                <w:sz w:val="20"/>
                <w:szCs w:val="20"/>
              </w:rPr>
              <w:t>3</w:t>
            </w:r>
          </w:p>
        </w:tc>
      </w:tr>
      <w:tr w:rsidR="00F35B0D" w:rsidRPr="005C24EA" w14:paraId="272E482C" w14:textId="77777777" w:rsidTr="0092706D">
        <w:trPr>
          <w:trHeight w:val="227"/>
        </w:trPr>
        <w:tc>
          <w:tcPr>
            <w:tcW w:w="1271" w:type="dxa"/>
          </w:tcPr>
          <w:p w14:paraId="69DA5F5E" w14:textId="09A0415C"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74</w:t>
            </w:r>
          </w:p>
        </w:tc>
        <w:tc>
          <w:tcPr>
            <w:tcW w:w="1559" w:type="dxa"/>
            <w:noWrap/>
            <w:vAlign w:val="bottom"/>
          </w:tcPr>
          <w:p w14:paraId="7989777B" w14:textId="152C3BCD"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60" w:type="dxa"/>
            <w:noWrap/>
            <w:vAlign w:val="bottom"/>
          </w:tcPr>
          <w:p w14:paraId="29B99DD3" w14:textId="5CFEF074"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59" w:type="dxa"/>
            <w:noWrap/>
            <w:vAlign w:val="bottom"/>
          </w:tcPr>
          <w:p w14:paraId="50E8701B" w14:textId="3B5B68D5"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59" w:type="dxa"/>
            <w:noWrap/>
            <w:vAlign w:val="bottom"/>
          </w:tcPr>
          <w:p w14:paraId="0021AE74" w14:textId="3CD1934A" w:rsidR="00F35B0D" w:rsidRPr="005C24EA" w:rsidRDefault="00F35B0D" w:rsidP="00F35B0D">
            <w:pPr>
              <w:widowControl/>
              <w:jc w:val="center"/>
              <w:rPr>
                <w:color w:val="000000"/>
                <w:sz w:val="20"/>
                <w:szCs w:val="20"/>
                <w:lang w:val="en-ID"/>
              </w:rPr>
            </w:pPr>
            <w:r w:rsidRPr="005C24EA">
              <w:rPr>
                <w:color w:val="000000"/>
                <w:sz w:val="20"/>
                <w:szCs w:val="20"/>
              </w:rPr>
              <w:t>1</w:t>
            </w:r>
          </w:p>
        </w:tc>
      </w:tr>
      <w:tr w:rsidR="00F35B0D" w:rsidRPr="005C24EA" w14:paraId="0227F3E0" w14:textId="77777777" w:rsidTr="0092706D">
        <w:trPr>
          <w:trHeight w:val="227"/>
        </w:trPr>
        <w:tc>
          <w:tcPr>
            <w:tcW w:w="1271" w:type="dxa"/>
          </w:tcPr>
          <w:p w14:paraId="05557E13" w14:textId="3E334EBE"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75</w:t>
            </w:r>
          </w:p>
        </w:tc>
        <w:tc>
          <w:tcPr>
            <w:tcW w:w="1559" w:type="dxa"/>
            <w:noWrap/>
            <w:vAlign w:val="bottom"/>
          </w:tcPr>
          <w:p w14:paraId="3BD2493D" w14:textId="4F0C448A"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0D5074B1" w14:textId="24AE46FD"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6299615F" w14:textId="4CE61E1E"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313966C2" w14:textId="331E464E"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1E7E9694" w14:textId="77777777" w:rsidTr="0092706D">
        <w:trPr>
          <w:trHeight w:val="227"/>
        </w:trPr>
        <w:tc>
          <w:tcPr>
            <w:tcW w:w="1271" w:type="dxa"/>
          </w:tcPr>
          <w:p w14:paraId="10BCEB20" w14:textId="061B025D"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76</w:t>
            </w:r>
          </w:p>
        </w:tc>
        <w:tc>
          <w:tcPr>
            <w:tcW w:w="1559" w:type="dxa"/>
            <w:noWrap/>
            <w:vAlign w:val="bottom"/>
          </w:tcPr>
          <w:p w14:paraId="3A94E3F2" w14:textId="2B7BFD46"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60" w:type="dxa"/>
            <w:noWrap/>
            <w:vAlign w:val="bottom"/>
          </w:tcPr>
          <w:p w14:paraId="7CF99307" w14:textId="4EB01F3A"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0D8A64C3" w14:textId="55AAC1C5"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11485200" w14:textId="12D88A45"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2680773F" w14:textId="77777777" w:rsidTr="0092706D">
        <w:trPr>
          <w:trHeight w:val="227"/>
        </w:trPr>
        <w:tc>
          <w:tcPr>
            <w:tcW w:w="1271" w:type="dxa"/>
          </w:tcPr>
          <w:p w14:paraId="52F046F1" w14:textId="21EC81C8"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77</w:t>
            </w:r>
          </w:p>
        </w:tc>
        <w:tc>
          <w:tcPr>
            <w:tcW w:w="1559" w:type="dxa"/>
            <w:noWrap/>
            <w:vAlign w:val="bottom"/>
          </w:tcPr>
          <w:p w14:paraId="66DE77AC" w14:textId="183D3B88"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7FA1DF71" w14:textId="0021884F"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0005E9B7" w14:textId="2176DF25"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7DE3C81A" w14:textId="685B5ADE"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37AA2F9F" w14:textId="77777777" w:rsidTr="0092706D">
        <w:trPr>
          <w:trHeight w:val="227"/>
        </w:trPr>
        <w:tc>
          <w:tcPr>
            <w:tcW w:w="1271" w:type="dxa"/>
          </w:tcPr>
          <w:p w14:paraId="19C5EBE0" w14:textId="4DC63AFA"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78</w:t>
            </w:r>
          </w:p>
        </w:tc>
        <w:tc>
          <w:tcPr>
            <w:tcW w:w="1559" w:type="dxa"/>
            <w:noWrap/>
            <w:vAlign w:val="bottom"/>
          </w:tcPr>
          <w:p w14:paraId="58F6AABE" w14:textId="13B9E95E"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0A0127F9" w14:textId="5E3A7225"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696732FA" w14:textId="0339DBB9"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371B9183" w14:textId="5DAEF95C"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4D1E73B5" w14:textId="77777777" w:rsidTr="0092706D">
        <w:trPr>
          <w:trHeight w:val="227"/>
        </w:trPr>
        <w:tc>
          <w:tcPr>
            <w:tcW w:w="1271" w:type="dxa"/>
          </w:tcPr>
          <w:p w14:paraId="2D3869D1" w14:textId="25B408B2" w:rsidR="00F35B0D" w:rsidRPr="005C24EA" w:rsidRDefault="003309D3" w:rsidP="00F35B0D">
            <w:pPr>
              <w:widowControl/>
              <w:jc w:val="center"/>
              <w:rPr>
                <w:b/>
                <w:bCs/>
                <w:color w:val="000000"/>
                <w:sz w:val="20"/>
                <w:szCs w:val="20"/>
                <w:lang w:val="en-ID"/>
              </w:rPr>
            </w:pPr>
            <w:r w:rsidRPr="005C24EA">
              <w:rPr>
                <w:b/>
                <w:bCs/>
                <w:color w:val="000000"/>
                <w:sz w:val="20"/>
                <w:szCs w:val="20"/>
                <w:lang w:val="en-ID"/>
              </w:rPr>
              <w:t>79</w:t>
            </w:r>
          </w:p>
        </w:tc>
        <w:tc>
          <w:tcPr>
            <w:tcW w:w="1559" w:type="dxa"/>
            <w:noWrap/>
            <w:vAlign w:val="bottom"/>
          </w:tcPr>
          <w:p w14:paraId="6840490C" w14:textId="1CA11E43"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053F2E33" w14:textId="6C12A0AB"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63DC1006" w14:textId="21AAA008"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0C5FAA8C" w14:textId="29CA1991"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363CED56" w14:textId="77777777" w:rsidTr="0092706D">
        <w:trPr>
          <w:trHeight w:val="227"/>
        </w:trPr>
        <w:tc>
          <w:tcPr>
            <w:tcW w:w="1271" w:type="dxa"/>
          </w:tcPr>
          <w:p w14:paraId="7665A797" w14:textId="4C58D81E"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80</w:t>
            </w:r>
          </w:p>
        </w:tc>
        <w:tc>
          <w:tcPr>
            <w:tcW w:w="1559" w:type="dxa"/>
            <w:noWrap/>
            <w:vAlign w:val="bottom"/>
          </w:tcPr>
          <w:p w14:paraId="34DB5400" w14:textId="49438E2A"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5D325F7C" w14:textId="3FB1CDD4"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70860FEE" w14:textId="23321F6D"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621E0F46" w14:textId="54EC512B" w:rsidR="00F35B0D" w:rsidRPr="005C24EA" w:rsidRDefault="00F35B0D" w:rsidP="00F35B0D">
            <w:pPr>
              <w:widowControl/>
              <w:jc w:val="center"/>
              <w:rPr>
                <w:color w:val="000000"/>
                <w:sz w:val="20"/>
                <w:szCs w:val="20"/>
                <w:lang w:val="en-ID"/>
              </w:rPr>
            </w:pPr>
            <w:r w:rsidRPr="005C24EA">
              <w:rPr>
                <w:color w:val="000000"/>
                <w:sz w:val="20"/>
                <w:szCs w:val="20"/>
              </w:rPr>
              <w:t>5</w:t>
            </w:r>
          </w:p>
        </w:tc>
      </w:tr>
      <w:tr w:rsidR="00F35B0D" w:rsidRPr="005C24EA" w14:paraId="61F0F0B2" w14:textId="77777777" w:rsidTr="0092706D">
        <w:trPr>
          <w:trHeight w:val="227"/>
        </w:trPr>
        <w:tc>
          <w:tcPr>
            <w:tcW w:w="1271" w:type="dxa"/>
          </w:tcPr>
          <w:p w14:paraId="6FE32144" w14:textId="369CDEDD"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81</w:t>
            </w:r>
          </w:p>
        </w:tc>
        <w:tc>
          <w:tcPr>
            <w:tcW w:w="1559" w:type="dxa"/>
            <w:noWrap/>
            <w:vAlign w:val="bottom"/>
          </w:tcPr>
          <w:p w14:paraId="77803013" w14:textId="08F2BDC9"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0BC14B35" w14:textId="63676F5B"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116EDEF0" w14:textId="1227DDC3"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656B56E1" w14:textId="1E73444E"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35895BC6" w14:textId="77777777" w:rsidTr="0092706D">
        <w:trPr>
          <w:trHeight w:val="227"/>
        </w:trPr>
        <w:tc>
          <w:tcPr>
            <w:tcW w:w="1271" w:type="dxa"/>
          </w:tcPr>
          <w:p w14:paraId="3203A22C" w14:textId="218AF8F4"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82</w:t>
            </w:r>
          </w:p>
        </w:tc>
        <w:tc>
          <w:tcPr>
            <w:tcW w:w="1559" w:type="dxa"/>
            <w:noWrap/>
            <w:vAlign w:val="bottom"/>
          </w:tcPr>
          <w:p w14:paraId="507147ED" w14:textId="47101C3B"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60" w:type="dxa"/>
            <w:noWrap/>
            <w:vAlign w:val="bottom"/>
          </w:tcPr>
          <w:p w14:paraId="24E1360D" w14:textId="5017F09A"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6EE35A3A" w14:textId="417636BC" w:rsidR="00F35B0D" w:rsidRPr="005C24EA" w:rsidRDefault="00F35B0D" w:rsidP="00F35B0D">
            <w:pPr>
              <w:widowControl/>
              <w:jc w:val="center"/>
              <w:rPr>
                <w:color w:val="000000"/>
                <w:sz w:val="20"/>
                <w:szCs w:val="20"/>
                <w:lang w:val="en-ID"/>
              </w:rPr>
            </w:pPr>
            <w:r w:rsidRPr="005C24EA">
              <w:rPr>
                <w:color w:val="000000"/>
                <w:sz w:val="20"/>
                <w:szCs w:val="20"/>
              </w:rPr>
              <w:t>2</w:t>
            </w:r>
          </w:p>
        </w:tc>
        <w:tc>
          <w:tcPr>
            <w:tcW w:w="1559" w:type="dxa"/>
            <w:noWrap/>
            <w:vAlign w:val="bottom"/>
          </w:tcPr>
          <w:p w14:paraId="2309442E" w14:textId="6F1EAEA0" w:rsidR="00F35B0D" w:rsidRPr="005C24EA" w:rsidRDefault="00F35B0D" w:rsidP="00F35B0D">
            <w:pPr>
              <w:widowControl/>
              <w:jc w:val="center"/>
              <w:rPr>
                <w:color w:val="000000"/>
                <w:sz w:val="20"/>
                <w:szCs w:val="20"/>
                <w:lang w:val="en-ID"/>
              </w:rPr>
            </w:pPr>
            <w:r w:rsidRPr="005C24EA">
              <w:rPr>
                <w:color w:val="000000"/>
                <w:sz w:val="20"/>
                <w:szCs w:val="20"/>
              </w:rPr>
              <w:t>3</w:t>
            </w:r>
          </w:p>
        </w:tc>
      </w:tr>
      <w:tr w:rsidR="00F35B0D" w:rsidRPr="005C24EA" w14:paraId="0B3C0CD2" w14:textId="77777777" w:rsidTr="0092706D">
        <w:trPr>
          <w:trHeight w:val="227"/>
        </w:trPr>
        <w:tc>
          <w:tcPr>
            <w:tcW w:w="1271" w:type="dxa"/>
          </w:tcPr>
          <w:p w14:paraId="4D3AE943" w14:textId="45886272"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83</w:t>
            </w:r>
          </w:p>
        </w:tc>
        <w:tc>
          <w:tcPr>
            <w:tcW w:w="1559" w:type="dxa"/>
            <w:noWrap/>
            <w:vAlign w:val="bottom"/>
          </w:tcPr>
          <w:p w14:paraId="681394DE" w14:textId="071E1249"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5242E735" w14:textId="27B02C33"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6BACBEEF" w14:textId="2C9C646A"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5D25B921" w14:textId="06C4FFB7"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00799DF1" w14:textId="77777777" w:rsidTr="0092706D">
        <w:trPr>
          <w:trHeight w:val="227"/>
        </w:trPr>
        <w:tc>
          <w:tcPr>
            <w:tcW w:w="1271" w:type="dxa"/>
          </w:tcPr>
          <w:p w14:paraId="507775D0" w14:textId="4E88C125"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84</w:t>
            </w:r>
          </w:p>
        </w:tc>
        <w:tc>
          <w:tcPr>
            <w:tcW w:w="1559" w:type="dxa"/>
            <w:noWrap/>
            <w:vAlign w:val="bottom"/>
          </w:tcPr>
          <w:p w14:paraId="11EF7E50" w14:textId="4E92D4B7"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60" w:type="dxa"/>
            <w:noWrap/>
            <w:vAlign w:val="bottom"/>
          </w:tcPr>
          <w:p w14:paraId="2BCD7D0F" w14:textId="71F74406"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59" w:type="dxa"/>
            <w:noWrap/>
            <w:vAlign w:val="bottom"/>
          </w:tcPr>
          <w:p w14:paraId="0543728F" w14:textId="35F98853"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078E7DB8" w14:textId="40EFB297" w:rsidR="00F35B0D" w:rsidRPr="005C24EA" w:rsidRDefault="00F35B0D" w:rsidP="00F35B0D">
            <w:pPr>
              <w:widowControl/>
              <w:jc w:val="center"/>
              <w:rPr>
                <w:color w:val="000000"/>
                <w:sz w:val="20"/>
                <w:szCs w:val="20"/>
                <w:lang w:val="en-ID"/>
              </w:rPr>
            </w:pPr>
            <w:r w:rsidRPr="005C24EA">
              <w:rPr>
                <w:color w:val="000000"/>
                <w:sz w:val="20"/>
                <w:szCs w:val="20"/>
              </w:rPr>
              <w:t>3</w:t>
            </w:r>
          </w:p>
        </w:tc>
      </w:tr>
      <w:tr w:rsidR="00F35B0D" w:rsidRPr="005C24EA" w14:paraId="08708459" w14:textId="77777777" w:rsidTr="0092706D">
        <w:trPr>
          <w:trHeight w:val="227"/>
        </w:trPr>
        <w:tc>
          <w:tcPr>
            <w:tcW w:w="1271" w:type="dxa"/>
          </w:tcPr>
          <w:p w14:paraId="718F9271" w14:textId="4B250FE1"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85</w:t>
            </w:r>
          </w:p>
        </w:tc>
        <w:tc>
          <w:tcPr>
            <w:tcW w:w="1559" w:type="dxa"/>
            <w:noWrap/>
            <w:vAlign w:val="bottom"/>
          </w:tcPr>
          <w:p w14:paraId="2BF1DE95" w14:textId="46A32DE9" w:rsidR="00F35B0D" w:rsidRPr="005C24EA" w:rsidRDefault="00F35B0D" w:rsidP="00F35B0D">
            <w:pPr>
              <w:widowControl/>
              <w:jc w:val="center"/>
              <w:rPr>
                <w:color w:val="000000"/>
                <w:sz w:val="20"/>
                <w:szCs w:val="20"/>
                <w:lang w:val="en-ID"/>
              </w:rPr>
            </w:pPr>
            <w:r w:rsidRPr="005C24EA">
              <w:rPr>
                <w:color w:val="000000"/>
                <w:sz w:val="20"/>
                <w:szCs w:val="20"/>
              </w:rPr>
              <w:t>3</w:t>
            </w:r>
          </w:p>
        </w:tc>
        <w:tc>
          <w:tcPr>
            <w:tcW w:w="1560" w:type="dxa"/>
            <w:noWrap/>
            <w:vAlign w:val="bottom"/>
          </w:tcPr>
          <w:p w14:paraId="78F4B266" w14:textId="7D25226D"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5E6CDCB4" w14:textId="14A6A730" w:rsidR="00F35B0D" w:rsidRPr="005C24EA" w:rsidRDefault="00F35B0D" w:rsidP="00F35B0D">
            <w:pPr>
              <w:widowControl/>
              <w:jc w:val="center"/>
              <w:rPr>
                <w:color w:val="000000"/>
                <w:sz w:val="20"/>
                <w:szCs w:val="20"/>
                <w:lang w:val="en-ID"/>
              </w:rPr>
            </w:pPr>
            <w:r w:rsidRPr="005C24EA">
              <w:rPr>
                <w:color w:val="000000"/>
                <w:sz w:val="20"/>
                <w:szCs w:val="20"/>
              </w:rPr>
              <w:t>5</w:t>
            </w:r>
          </w:p>
        </w:tc>
        <w:tc>
          <w:tcPr>
            <w:tcW w:w="1559" w:type="dxa"/>
            <w:noWrap/>
            <w:vAlign w:val="bottom"/>
          </w:tcPr>
          <w:p w14:paraId="115BC3BB" w14:textId="58688C04"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7AFCF8F0" w14:textId="77777777" w:rsidTr="0092706D">
        <w:trPr>
          <w:trHeight w:val="227"/>
        </w:trPr>
        <w:tc>
          <w:tcPr>
            <w:tcW w:w="1271" w:type="dxa"/>
          </w:tcPr>
          <w:p w14:paraId="421911EE" w14:textId="72047055"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86</w:t>
            </w:r>
          </w:p>
        </w:tc>
        <w:tc>
          <w:tcPr>
            <w:tcW w:w="1559" w:type="dxa"/>
            <w:noWrap/>
            <w:vAlign w:val="bottom"/>
          </w:tcPr>
          <w:p w14:paraId="56D1A8D5" w14:textId="3DD05C68"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60" w:type="dxa"/>
            <w:noWrap/>
            <w:vAlign w:val="bottom"/>
          </w:tcPr>
          <w:p w14:paraId="4446D742" w14:textId="7D75CB48"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6CBCDDAF" w14:textId="2B0490A1" w:rsidR="00F35B0D" w:rsidRPr="005C24EA" w:rsidRDefault="00F35B0D" w:rsidP="00F35B0D">
            <w:pPr>
              <w:widowControl/>
              <w:jc w:val="center"/>
              <w:rPr>
                <w:color w:val="000000"/>
                <w:sz w:val="20"/>
                <w:szCs w:val="20"/>
                <w:lang w:val="en-ID"/>
              </w:rPr>
            </w:pPr>
            <w:r w:rsidRPr="005C24EA">
              <w:rPr>
                <w:color w:val="000000"/>
                <w:sz w:val="20"/>
                <w:szCs w:val="20"/>
              </w:rPr>
              <w:t>4</w:t>
            </w:r>
          </w:p>
        </w:tc>
        <w:tc>
          <w:tcPr>
            <w:tcW w:w="1559" w:type="dxa"/>
            <w:noWrap/>
            <w:vAlign w:val="bottom"/>
          </w:tcPr>
          <w:p w14:paraId="24917332" w14:textId="692D338C" w:rsidR="00F35B0D" w:rsidRPr="005C24EA" w:rsidRDefault="00F35B0D" w:rsidP="00F35B0D">
            <w:pPr>
              <w:widowControl/>
              <w:jc w:val="center"/>
              <w:rPr>
                <w:color w:val="000000"/>
                <w:sz w:val="20"/>
                <w:szCs w:val="20"/>
                <w:lang w:val="en-ID"/>
              </w:rPr>
            </w:pPr>
            <w:r w:rsidRPr="005C24EA">
              <w:rPr>
                <w:color w:val="000000"/>
                <w:sz w:val="20"/>
                <w:szCs w:val="20"/>
              </w:rPr>
              <w:t>4</w:t>
            </w:r>
          </w:p>
        </w:tc>
      </w:tr>
      <w:tr w:rsidR="00F35B0D" w:rsidRPr="005C24EA" w14:paraId="08776716" w14:textId="77777777" w:rsidTr="0092706D">
        <w:trPr>
          <w:trHeight w:val="227"/>
        </w:trPr>
        <w:tc>
          <w:tcPr>
            <w:tcW w:w="1271" w:type="dxa"/>
          </w:tcPr>
          <w:p w14:paraId="22A35B7F" w14:textId="1E3F776F"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87</w:t>
            </w:r>
          </w:p>
        </w:tc>
        <w:tc>
          <w:tcPr>
            <w:tcW w:w="1559" w:type="dxa"/>
            <w:noWrap/>
            <w:vAlign w:val="bottom"/>
          </w:tcPr>
          <w:p w14:paraId="6FF9D9AC" w14:textId="67BA6C7D" w:rsidR="00F35B0D" w:rsidRPr="005C24EA" w:rsidRDefault="00F35B0D" w:rsidP="00F35B0D">
            <w:pPr>
              <w:widowControl/>
              <w:jc w:val="center"/>
              <w:rPr>
                <w:color w:val="000000"/>
                <w:sz w:val="20"/>
                <w:szCs w:val="20"/>
              </w:rPr>
            </w:pPr>
            <w:r w:rsidRPr="005C24EA">
              <w:rPr>
                <w:color w:val="000000"/>
                <w:sz w:val="20"/>
                <w:szCs w:val="20"/>
              </w:rPr>
              <w:t>4</w:t>
            </w:r>
          </w:p>
        </w:tc>
        <w:tc>
          <w:tcPr>
            <w:tcW w:w="1560" w:type="dxa"/>
            <w:noWrap/>
            <w:vAlign w:val="bottom"/>
          </w:tcPr>
          <w:p w14:paraId="5F2080B6" w14:textId="75E0EBC5" w:rsidR="00F35B0D" w:rsidRPr="005C24EA" w:rsidRDefault="00F35B0D" w:rsidP="00F35B0D">
            <w:pPr>
              <w:widowControl/>
              <w:jc w:val="center"/>
              <w:rPr>
                <w:color w:val="000000"/>
                <w:sz w:val="20"/>
                <w:szCs w:val="20"/>
              </w:rPr>
            </w:pPr>
            <w:r w:rsidRPr="005C24EA">
              <w:rPr>
                <w:color w:val="000000"/>
                <w:sz w:val="20"/>
                <w:szCs w:val="20"/>
              </w:rPr>
              <w:t>4</w:t>
            </w:r>
          </w:p>
        </w:tc>
        <w:tc>
          <w:tcPr>
            <w:tcW w:w="1559" w:type="dxa"/>
            <w:noWrap/>
            <w:vAlign w:val="bottom"/>
          </w:tcPr>
          <w:p w14:paraId="7CF6AF3D" w14:textId="50C1E824" w:rsidR="00F35B0D" w:rsidRPr="005C24EA" w:rsidRDefault="00F35B0D" w:rsidP="00F35B0D">
            <w:pPr>
              <w:widowControl/>
              <w:jc w:val="center"/>
              <w:rPr>
                <w:color w:val="000000"/>
                <w:sz w:val="20"/>
                <w:szCs w:val="20"/>
              </w:rPr>
            </w:pPr>
            <w:r w:rsidRPr="005C24EA">
              <w:rPr>
                <w:color w:val="000000"/>
                <w:sz w:val="20"/>
                <w:szCs w:val="20"/>
              </w:rPr>
              <w:t>5</w:t>
            </w:r>
          </w:p>
        </w:tc>
        <w:tc>
          <w:tcPr>
            <w:tcW w:w="1559" w:type="dxa"/>
            <w:noWrap/>
            <w:vAlign w:val="bottom"/>
          </w:tcPr>
          <w:p w14:paraId="1EADB14C" w14:textId="39F3856B" w:rsidR="00F35B0D" w:rsidRPr="005C24EA" w:rsidRDefault="00F35B0D" w:rsidP="00F35B0D">
            <w:pPr>
              <w:widowControl/>
              <w:jc w:val="center"/>
              <w:rPr>
                <w:color w:val="000000"/>
                <w:sz w:val="20"/>
                <w:szCs w:val="20"/>
              </w:rPr>
            </w:pPr>
            <w:r w:rsidRPr="005C24EA">
              <w:rPr>
                <w:color w:val="000000"/>
                <w:sz w:val="20"/>
                <w:szCs w:val="20"/>
              </w:rPr>
              <w:t>5</w:t>
            </w:r>
          </w:p>
        </w:tc>
      </w:tr>
      <w:tr w:rsidR="00F35B0D" w:rsidRPr="005C24EA" w14:paraId="589F23DC" w14:textId="77777777" w:rsidTr="0092706D">
        <w:trPr>
          <w:trHeight w:val="227"/>
        </w:trPr>
        <w:tc>
          <w:tcPr>
            <w:tcW w:w="1271" w:type="dxa"/>
          </w:tcPr>
          <w:p w14:paraId="70B2221A" w14:textId="36A491AB"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88</w:t>
            </w:r>
          </w:p>
        </w:tc>
        <w:tc>
          <w:tcPr>
            <w:tcW w:w="1559" w:type="dxa"/>
            <w:noWrap/>
            <w:vAlign w:val="bottom"/>
          </w:tcPr>
          <w:p w14:paraId="7CD34138" w14:textId="6C2F96EC" w:rsidR="00F35B0D" w:rsidRPr="005C24EA" w:rsidRDefault="00F35B0D" w:rsidP="00F35B0D">
            <w:pPr>
              <w:widowControl/>
              <w:jc w:val="center"/>
              <w:rPr>
                <w:color w:val="000000"/>
                <w:sz w:val="20"/>
                <w:szCs w:val="20"/>
              </w:rPr>
            </w:pPr>
            <w:r w:rsidRPr="005C24EA">
              <w:rPr>
                <w:color w:val="000000"/>
                <w:sz w:val="20"/>
                <w:szCs w:val="20"/>
              </w:rPr>
              <w:t>4</w:t>
            </w:r>
          </w:p>
        </w:tc>
        <w:tc>
          <w:tcPr>
            <w:tcW w:w="1560" w:type="dxa"/>
            <w:noWrap/>
            <w:vAlign w:val="bottom"/>
          </w:tcPr>
          <w:p w14:paraId="4F79F243" w14:textId="78BDBA11" w:rsidR="00F35B0D" w:rsidRPr="005C24EA" w:rsidRDefault="00F35B0D" w:rsidP="00F35B0D">
            <w:pPr>
              <w:widowControl/>
              <w:jc w:val="center"/>
              <w:rPr>
                <w:color w:val="000000"/>
                <w:sz w:val="20"/>
                <w:szCs w:val="20"/>
              </w:rPr>
            </w:pPr>
            <w:r w:rsidRPr="005C24EA">
              <w:rPr>
                <w:color w:val="000000"/>
                <w:sz w:val="20"/>
                <w:szCs w:val="20"/>
              </w:rPr>
              <w:t>4</w:t>
            </w:r>
          </w:p>
        </w:tc>
        <w:tc>
          <w:tcPr>
            <w:tcW w:w="1559" w:type="dxa"/>
            <w:noWrap/>
            <w:vAlign w:val="bottom"/>
          </w:tcPr>
          <w:p w14:paraId="144FC3FE" w14:textId="21981264" w:rsidR="00F35B0D" w:rsidRPr="005C24EA" w:rsidRDefault="00F35B0D" w:rsidP="00F35B0D">
            <w:pPr>
              <w:widowControl/>
              <w:jc w:val="center"/>
              <w:rPr>
                <w:color w:val="000000"/>
                <w:sz w:val="20"/>
                <w:szCs w:val="20"/>
              </w:rPr>
            </w:pPr>
            <w:r w:rsidRPr="005C24EA">
              <w:rPr>
                <w:color w:val="000000"/>
                <w:sz w:val="20"/>
                <w:szCs w:val="20"/>
              </w:rPr>
              <w:t>5</w:t>
            </w:r>
          </w:p>
        </w:tc>
        <w:tc>
          <w:tcPr>
            <w:tcW w:w="1559" w:type="dxa"/>
            <w:noWrap/>
            <w:vAlign w:val="bottom"/>
          </w:tcPr>
          <w:p w14:paraId="531E9DF8" w14:textId="620655AD" w:rsidR="00F35B0D" w:rsidRPr="005C24EA" w:rsidRDefault="00F35B0D" w:rsidP="00F35B0D">
            <w:pPr>
              <w:widowControl/>
              <w:jc w:val="center"/>
              <w:rPr>
                <w:color w:val="000000"/>
                <w:sz w:val="20"/>
                <w:szCs w:val="20"/>
              </w:rPr>
            </w:pPr>
            <w:r w:rsidRPr="005C24EA">
              <w:rPr>
                <w:color w:val="000000"/>
                <w:sz w:val="20"/>
                <w:szCs w:val="20"/>
              </w:rPr>
              <w:t>5</w:t>
            </w:r>
          </w:p>
        </w:tc>
      </w:tr>
      <w:tr w:rsidR="00F35B0D" w:rsidRPr="005C24EA" w14:paraId="7AE299AA" w14:textId="77777777" w:rsidTr="0092706D">
        <w:trPr>
          <w:trHeight w:val="227"/>
        </w:trPr>
        <w:tc>
          <w:tcPr>
            <w:tcW w:w="1271" w:type="dxa"/>
          </w:tcPr>
          <w:p w14:paraId="579346D2" w14:textId="3FBE4712"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89</w:t>
            </w:r>
          </w:p>
        </w:tc>
        <w:tc>
          <w:tcPr>
            <w:tcW w:w="1559" w:type="dxa"/>
            <w:noWrap/>
            <w:vAlign w:val="bottom"/>
          </w:tcPr>
          <w:p w14:paraId="4810C4C6" w14:textId="622E037F" w:rsidR="00F35B0D" w:rsidRPr="005C24EA" w:rsidRDefault="00F35B0D" w:rsidP="00F35B0D">
            <w:pPr>
              <w:widowControl/>
              <w:jc w:val="center"/>
              <w:rPr>
                <w:color w:val="000000"/>
                <w:sz w:val="20"/>
                <w:szCs w:val="20"/>
              </w:rPr>
            </w:pPr>
            <w:r w:rsidRPr="005C24EA">
              <w:rPr>
                <w:color w:val="000000"/>
                <w:sz w:val="20"/>
                <w:szCs w:val="20"/>
              </w:rPr>
              <w:t>3</w:t>
            </w:r>
          </w:p>
        </w:tc>
        <w:tc>
          <w:tcPr>
            <w:tcW w:w="1560" w:type="dxa"/>
            <w:noWrap/>
            <w:vAlign w:val="bottom"/>
          </w:tcPr>
          <w:p w14:paraId="4659BBA4" w14:textId="1A48F8FA" w:rsidR="00F35B0D" w:rsidRPr="005C24EA" w:rsidRDefault="00F35B0D" w:rsidP="00F35B0D">
            <w:pPr>
              <w:widowControl/>
              <w:jc w:val="center"/>
              <w:rPr>
                <w:color w:val="000000"/>
                <w:sz w:val="20"/>
                <w:szCs w:val="20"/>
              </w:rPr>
            </w:pPr>
            <w:r w:rsidRPr="005C24EA">
              <w:rPr>
                <w:color w:val="000000"/>
                <w:sz w:val="20"/>
                <w:szCs w:val="20"/>
              </w:rPr>
              <w:t>3</w:t>
            </w:r>
          </w:p>
        </w:tc>
        <w:tc>
          <w:tcPr>
            <w:tcW w:w="1559" w:type="dxa"/>
            <w:noWrap/>
            <w:vAlign w:val="bottom"/>
          </w:tcPr>
          <w:p w14:paraId="7B806900" w14:textId="7C84607D" w:rsidR="00F35B0D" w:rsidRPr="005C24EA" w:rsidRDefault="00F35B0D" w:rsidP="00F35B0D">
            <w:pPr>
              <w:widowControl/>
              <w:jc w:val="center"/>
              <w:rPr>
                <w:color w:val="000000"/>
                <w:sz w:val="20"/>
                <w:szCs w:val="20"/>
              </w:rPr>
            </w:pPr>
            <w:r w:rsidRPr="005C24EA">
              <w:rPr>
                <w:color w:val="000000"/>
                <w:sz w:val="20"/>
                <w:szCs w:val="20"/>
              </w:rPr>
              <w:t>3</w:t>
            </w:r>
          </w:p>
        </w:tc>
        <w:tc>
          <w:tcPr>
            <w:tcW w:w="1559" w:type="dxa"/>
            <w:noWrap/>
            <w:vAlign w:val="bottom"/>
          </w:tcPr>
          <w:p w14:paraId="084930D2" w14:textId="7D769B29" w:rsidR="00F35B0D" w:rsidRPr="005C24EA" w:rsidRDefault="00F35B0D" w:rsidP="00F35B0D">
            <w:pPr>
              <w:widowControl/>
              <w:jc w:val="center"/>
              <w:rPr>
                <w:color w:val="000000"/>
                <w:sz w:val="20"/>
                <w:szCs w:val="20"/>
              </w:rPr>
            </w:pPr>
            <w:r w:rsidRPr="005C24EA">
              <w:rPr>
                <w:color w:val="000000"/>
                <w:sz w:val="20"/>
                <w:szCs w:val="20"/>
              </w:rPr>
              <w:t>4</w:t>
            </w:r>
          </w:p>
        </w:tc>
      </w:tr>
      <w:tr w:rsidR="00F35B0D" w:rsidRPr="005C24EA" w14:paraId="5F8EA5C6" w14:textId="77777777" w:rsidTr="0092706D">
        <w:trPr>
          <w:trHeight w:val="227"/>
        </w:trPr>
        <w:tc>
          <w:tcPr>
            <w:tcW w:w="1271" w:type="dxa"/>
          </w:tcPr>
          <w:p w14:paraId="2BF643CC" w14:textId="3DC75C82"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90</w:t>
            </w:r>
          </w:p>
        </w:tc>
        <w:tc>
          <w:tcPr>
            <w:tcW w:w="1559" w:type="dxa"/>
            <w:noWrap/>
            <w:vAlign w:val="bottom"/>
          </w:tcPr>
          <w:p w14:paraId="2193C3B3" w14:textId="7E7A8108" w:rsidR="00F35B0D" w:rsidRPr="005C24EA" w:rsidRDefault="00F35B0D" w:rsidP="00F35B0D">
            <w:pPr>
              <w:widowControl/>
              <w:jc w:val="center"/>
              <w:rPr>
                <w:color w:val="000000"/>
                <w:sz w:val="20"/>
                <w:szCs w:val="20"/>
              </w:rPr>
            </w:pPr>
            <w:r w:rsidRPr="005C24EA">
              <w:rPr>
                <w:color w:val="000000"/>
                <w:sz w:val="20"/>
                <w:szCs w:val="20"/>
              </w:rPr>
              <w:t>5</w:t>
            </w:r>
          </w:p>
        </w:tc>
        <w:tc>
          <w:tcPr>
            <w:tcW w:w="1560" w:type="dxa"/>
            <w:noWrap/>
            <w:vAlign w:val="bottom"/>
          </w:tcPr>
          <w:p w14:paraId="3CC774A8" w14:textId="3CB50385" w:rsidR="00F35B0D" w:rsidRPr="005C24EA" w:rsidRDefault="00F35B0D" w:rsidP="00F35B0D">
            <w:pPr>
              <w:widowControl/>
              <w:jc w:val="center"/>
              <w:rPr>
                <w:color w:val="000000"/>
                <w:sz w:val="20"/>
                <w:szCs w:val="20"/>
              </w:rPr>
            </w:pPr>
            <w:r w:rsidRPr="005C24EA">
              <w:rPr>
                <w:color w:val="000000"/>
                <w:sz w:val="20"/>
                <w:szCs w:val="20"/>
              </w:rPr>
              <w:t>4</w:t>
            </w:r>
          </w:p>
        </w:tc>
        <w:tc>
          <w:tcPr>
            <w:tcW w:w="1559" w:type="dxa"/>
            <w:noWrap/>
            <w:vAlign w:val="bottom"/>
          </w:tcPr>
          <w:p w14:paraId="4AD32793" w14:textId="0754E9A6" w:rsidR="00F35B0D" w:rsidRPr="005C24EA" w:rsidRDefault="00F35B0D" w:rsidP="00F35B0D">
            <w:pPr>
              <w:widowControl/>
              <w:jc w:val="center"/>
              <w:rPr>
                <w:color w:val="000000"/>
                <w:sz w:val="20"/>
                <w:szCs w:val="20"/>
              </w:rPr>
            </w:pPr>
            <w:r w:rsidRPr="005C24EA">
              <w:rPr>
                <w:color w:val="000000"/>
                <w:sz w:val="20"/>
                <w:szCs w:val="20"/>
              </w:rPr>
              <w:t>5</w:t>
            </w:r>
          </w:p>
        </w:tc>
        <w:tc>
          <w:tcPr>
            <w:tcW w:w="1559" w:type="dxa"/>
            <w:noWrap/>
            <w:vAlign w:val="bottom"/>
          </w:tcPr>
          <w:p w14:paraId="21A20460" w14:textId="5F944119" w:rsidR="00F35B0D" w:rsidRPr="005C24EA" w:rsidRDefault="00F35B0D" w:rsidP="00F35B0D">
            <w:pPr>
              <w:widowControl/>
              <w:jc w:val="center"/>
              <w:rPr>
                <w:color w:val="000000"/>
                <w:sz w:val="20"/>
                <w:szCs w:val="20"/>
              </w:rPr>
            </w:pPr>
            <w:r w:rsidRPr="005C24EA">
              <w:rPr>
                <w:color w:val="000000"/>
                <w:sz w:val="20"/>
                <w:szCs w:val="20"/>
              </w:rPr>
              <w:t>4</w:t>
            </w:r>
          </w:p>
        </w:tc>
      </w:tr>
      <w:tr w:rsidR="00F35B0D" w:rsidRPr="005C24EA" w14:paraId="7BB36278" w14:textId="77777777" w:rsidTr="0092706D">
        <w:trPr>
          <w:trHeight w:val="227"/>
        </w:trPr>
        <w:tc>
          <w:tcPr>
            <w:tcW w:w="1271" w:type="dxa"/>
          </w:tcPr>
          <w:p w14:paraId="2D5664EC" w14:textId="13CED529"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91</w:t>
            </w:r>
          </w:p>
        </w:tc>
        <w:tc>
          <w:tcPr>
            <w:tcW w:w="1559" w:type="dxa"/>
            <w:noWrap/>
            <w:vAlign w:val="bottom"/>
          </w:tcPr>
          <w:p w14:paraId="666A8846" w14:textId="2BD5A04A" w:rsidR="00F35B0D" w:rsidRPr="005C24EA" w:rsidRDefault="00F35B0D" w:rsidP="00F35B0D">
            <w:pPr>
              <w:widowControl/>
              <w:jc w:val="center"/>
              <w:rPr>
                <w:color w:val="000000"/>
                <w:sz w:val="20"/>
                <w:szCs w:val="20"/>
              </w:rPr>
            </w:pPr>
            <w:r w:rsidRPr="005C24EA">
              <w:rPr>
                <w:color w:val="000000"/>
                <w:sz w:val="20"/>
                <w:szCs w:val="20"/>
              </w:rPr>
              <w:t>4</w:t>
            </w:r>
          </w:p>
        </w:tc>
        <w:tc>
          <w:tcPr>
            <w:tcW w:w="1560" w:type="dxa"/>
            <w:noWrap/>
            <w:vAlign w:val="bottom"/>
          </w:tcPr>
          <w:p w14:paraId="1FFADDC4" w14:textId="3D72F2C0" w:rsidR="00F35B0D" w:rsidRPr="005C24EA" w:rsidRDefault="00F35B0D" w:rsidP="00F35B0D">
            <w:pPr>
              <w:widowControl/>
              <w:jc w:val="center"/>
              <w:rPr>
                <w:color w:val="000000"/>
                <w:sz w:val="20"/>
                <w:szCs w:val="20"/>
              </w:rPr>
            </w:pPr>
            <w:r w:rsidRPr="005C24EA">
              <w:rPr>
                <w:color w:val="000000"/>
                <w:sz w:val="20"/>
                <w:szCs w:val="20"/>
              </w:rPr>
              <w:t>4</w:t>
            </w:r>
          </w:p>
        </w:tc>
        <w:tc>
          <w:tcPr>
            <w:tcW w:w="1559" w:type="dxa"/>
            <w:noWrap/>
            <w:vAlign w:val="bottom"/>
          </w:tcPr>
          <w:p w14:paraId="761A771A" w14:textId="7DD78E9B" w:rsidR="00F35B0D" w:rsidRPr="005C24EA" w:rsidRDefault="00F35B0D" w:rsidP="00F35B0D">
            <w:pPr>
              <w:widowControl/>
              <w:jc w:val="center"/>
              <w:rPr>
                <w:color w:val="000000"/>
                <w:sz w:val="20"/>
                <w:szCs w:val="20"/>
              </w:rPr>
            </w:pPr>
            <w:r w:rsidRPr="005C24EA">
              <w:rPr>
                <w:color w:val="000000"/>
                <w:sz w:val="20"/>
                <w:szCs w:val="20"/>
              </w:rPr>
              <w:t>4</w:t>
            </w:r>
          </w:p>
        </w:tc>
        <w:tc>
          <w:tcPr>
            <w:tcW w:w="1559" w:type="dxa"/>
            <w:noWrap/>
            <w:vAlign w:val="bottom"/>
          </w:tcPr>
          <w:p w14:paraId="7058048C" w14:textId="5186CEDD" w:rsidR="00F35B0D" w:rsidRPr="005C24EA" w:rsidRDefault="00F35B0D" w:rsidP="00F35B0D">
            <w:pPr>
              <w:widowControl/>
              <w:jc w:val="center"/>
              <w:rPr>
                <w:color w:val="000000"/>
                <w:sz w:val="20"/>
                <w:szCs w:val="20"/>
              </w:rPr>
            </w:pPr>
            <w:r w:rsidRPr="005C24EA">
              <w:rPr>
                <w:color w:val="000000"/>
                <w:sz w:val="20"/>
                <w:szCs w:val="20"/>
              </w:rPr>
              <w:t>4</w:t>
            </w:r>
          </w:p>
        </w:tc>
      </w:tr>
      <w:tr w:rsidR="00F35B0D" w:rsidRPr="005C24EA" w14:paraId="7E135DF4" w14:textId="77777777" w:rsidTr="0092706D">
        <w:trPr>
          <w:trHeight w:val="227"/>
        </w:trPr>
        <w:tc>
          <w:tcPr>
            <w:tcW w:w="1271" w:type="dxa"/>
          </w:tcPr>
          <w:p w14:paraId="181494A0" w14:textId="691CBE02"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92</w:t>
            </w:r>
          </w:p>
        </w:tc>
        <w:tc>
          <w:tcPr>
            <w:tcW w:w="1559" w:type="dxa"/>
            <w:noWrap/>
            <w:vAlign w:val="bottom"/>
          </w:tcPr>
          <w:p w14:paraId="689678DE" w14:textId="48086648" w:rsidR="00F35B0D" w:rsidRPr="005C24EA" w:rsidRDefault="00F35B0D" w:rsidP="00F35B0D">
            <w:pPr>
              <w:widowControl/>
              <w:jc w:val="center"/>
              <w:rPr>
                <w:color w:val="000000"/>
                <w:sz w:val="20"/>
                <w:szCs w:val="20"/>
              </w:rPr>
            </w:pPr>
            <w:r w:rsidRPr="005C24EA">
              <w:rPr>
                <w:color w:val="000000"/>
                <w:sz w:val="20"/>
                <w:szCs w:val="20"/>
              </w:rPr>
              <w:t>4</w:t>
            </w:r>
          </w:p>
        </w:tc>
        <w:tc>
          <w:tcPr>
            <w:tcW w:w="1560" w:type="dxa"/>
            <w:noWrap/>
            <w:vAlign w:val="bottom"/>
          </w:tcPr>
          <w:p w14:paraId="6FA7C612" w14:textId="0548AFC0" w:rsidR="00F35B0D" w:rsidRPr="005C24EA" w:rsidRDefault="00F35B0D" w:rsidP="00F35B0D">
            <w:pPr>
              <w:widowControl/>
              <w:jc w:val="center"/>
              <w:rPr>
                <w:color w:val="000000"/>
                <w:sz w:val="20"/>
                <w:szCs w:val="20"/>
              </w:rPr>
            </w:pPr>
            <w:r w:rsidRPr="005C24EA">
              <w:rPr>
                <w:color w:val="000000"/>
                <w:sz w:val="20"/>
                <w:szCs w:val="20"/>
              </w:rPr>
              <w:t>4</w:t>
            </w:r>
          </w:p>
        </w:tc>
        <w:tc>
          <w:tcPr>
            <w:tcW w:w="1559" w:type="dxa"/>
            <w:noWrap/>
            <w:vAlign w:val="bottom"/>
          </w:tcPr>
          <w:p w14:paraId="1266902F" w14:textId="508B1930" w:rsidR="00F35B0D" w:rsidRPr="005C24EA" w:rsidRDefault="00F35B0D" w:rsidP="00F35B0D">
            <w:pPr>
              <w:widowControl/>
              <w:jc w:val="center"/>
              <w:rPr>
                <w:color w:val="000000"/>
                <w:sz w:val="20"/>
                <w:szCs w:val="20"/>
              </w:rPr>
            </w:pPr>
            <w:r w:rsidRPr="005C24EA">
              <w:rPr>
                <w:color w:val="000000"/>
                <w:sz w:val="20"/>
                <w:szCs w:val="20"/>
              </w:rPr>
              <w:t>3</w:t>
            </w:r>
          </w:p>
        </w:tc>
        <w:tc>
          <w:tcPr>
            <w:tcW w:w="1559" w:type="dxa"/>
            <w:noWrap/>
            <w:vAlign w:val="bottom"/>
          </w:tcPr>
          <w:p w14:paraId="03B6276E" w14:textId="0352285F" w:rsidR="00F35B0D" w:rsidRPr="005C24EA" w:rsidRDefault="00F35B0D" w:rsidP="00F35B0D">
            <w:pPr>
              <w:widowControl/>
              <w:jc w:val="center"/>
              <w:rPr>
                <w:color w:val="000000"/>
                <w:sz w:val="20"/>
                <w:szCs w:val="20"/>
              </w:rPr>
            </w:pPr>
            <w:r w:rsidRPr="005C24EA">
              <w:rPr>
                <w:color w:val="000000"/>
                <w:sz w:val="20"/>
                <w:szCs w:val="20"/>
              </w:rPr>
              <w:t>5</w:t>
            </w:r>
          </w:p>
        </w:tc>
      </w:tr>
      <w:tr w:rsidR="00F35B0D" w:rsidRPr="005C24EA" w14:paraId="6402E875" w14:textId="77777777" w:rsidTr="0092706D">
        <w:trPr>
          <w:trHeight w:val="227"/>
        </w:trPr>
        <w:tc>
          <w:tcPr>
            <w:tcW w:w="1271" w:type="dxa"/>
          </w:tcPr>
          <w:p w14:paraId="11E907C0" w14:textId="685E2607" w:rsidR="00F35B0D" w:rsidRPr="005C24EA" w:rsidRDefault="00A04CA0" w:rsidP="00F35B0D">
            <w:pPr>
              <w:widowControl/>
              <w:jc w:val="center"/>
              <w:rPr>
                <w:b/>
                <w:bCs/>
                <w:color w:val="000000"/>
                <w:sz w:val="20"/>
                <w:szCs w:val="20"/>
                <w:lang w:val="en-ID"/>
              </w:rPr>
            </w:pPr>
            <w:r w:rsidRPr="005C24EA">
              <w:rPr>
                <w:b/>
                <w:bCs/>
                <w:color w:val="000000"/>
                <w:sz w:val="20"/>
                <w:szCs w:val="20"/>
                <w:lang w:val="en-ID"/>
              </w:rPr>
              <w:t>93</w:t>
            </w:r>
          </w:p>
        </w:tc>
        <w:tc>
          <w:tcPr>
            <w:tcW w:w="1559" w:type="dxa"/>
            <w:noWrap/>
            <w:vAlign w:val="bottom"/>
          </w:tcPr>
          <w:p w14:paraId="33DB135D" w14:textId="5E9CABB1" w:rsidR="00F35B0D" w:rsidRPr="005C24EA" w:rsidRDefault="00F35B0D" w:rsidP="00F35B0D">
            <w:pPr>
              <w:widowControl/>
              <w:jc w:val="center"/>
              <w:rPr>
                <w:color w:val="000000"/>
                <w:sz w:val="20"/>
                <w:szCs w:val="20"/>
              </w:rPr>
            </w:pPr>
            <w:r w:rsidRPr="005C24EA">
              <w:rPr>
                <w:color w:val="000000"/>
                <w:sz w:val="20"/>
                <w:szCs w:val="20"/>
              </w:rPr>
              <w:t>4</w:t>
            </w:r>
          </w:p>
        </w:tc>
        <w:tc>
          <w:tcPr>
            <w:tcW w:w="1560" w:type="dxa"/>
            <w:noWrap/>
            <w:vAlign w:val="bottom"/>
          </w:tcPr>
          <w:p w14:paraId="76829C9E" w14:textId="3B738150" w:rsidR="00F35B0D" w:rsidRPr="005C24EA" w:rsidRDefault="00F35B0D" w:rsidP="00F35B0D">
            <w:pPr>
              <w:widowControl/>
              <w:jc w:val="center"/>
              <w:rPr>
                <w:color w:val="000000"/>
                <w:sz w:val="20"/>
                <w:szCs w:val="20"/>
              </w:rPr>
            </w:pPr>
            <w:r w:rsidRPr="005C24EA">
              <w:rPr>
                <w:color w:val="000000"/>
                <w:sz w:val="20"/>
                <w:szCs w:val="20"/>
              </w:rPr>
              <w:t>4</w:t>
            </w:r>
          </w:p>
        </w:tc>
        <w:tc>
          <w:tcPr>
            <w:tcW w:w="1559" w:type="dxa"/>
            <w:noWrap/>
            <w:vAlign w:val="bottom"/>
          </w:tcPr>
          <w:p w14:paraId="0BBF3E55" w14:textId="5934B600" w:rsidR="00F35B0D" w:rsidRPr="005C24EA" w:rsidRDefault="00F35B0D" w:rsidP="00F35B0D">
            <w:pPr>
              <w:widowControl/>
              <w:jc w:val="center"/>
              <w:rPr>
                <w:color w:val="000000"/>
                <w:sz w:val="20"/>
                <w:szCs w:val="20"/>
              </w:rPr>
            </w:pPr>
            <w:r w:rsidRPr="005C24EA">
              <w:rPr>
                <w:color w:val="000000"/>
                <w:sz w:val="20"/>
                <w:szCs w:val="20"/>
              </w:rPr>
              <w:t>3</w:t>
            </w:r>
          </w:p>
        </w:tc>
        <w:tc>
          <w:tcPr>
            <w:tcW w:w="1559" w:type="dxa"/>
            <w:noWrap/>
            <w:vAlign w:val="bottom"/>
          </w:tcPr>
          <w:p w14:paraId="42C6E9C4" w14:textId="5636F2F8" w:rsidR="00F35B0D" w:rsidRPr="005C24EA" w:rsidRDefault="00F35B0D" w:rsidP="00F35B0D">
            <w:pPr>
              <w:widowControl/>
              <w:jc w:val="center"/>
              <w:rPr>
                <w:color w:val="000000"/>
                <w:sz w:val="20"/>
                <w:szCs w:val="20"/>
              </w:rPr>
            </w:pPr>
            <w:r w:rsidRPr="005C24EA">
              <w:rPr>
                <w:color w:val="000000"/>
                <w:sz w:val="20"/>
                <w:szCs w:val="20"/>
              </w:rPr>
              <w:t>5</w:t>
            </w:r>
          </w:p>
        </w:tc>
      </w:tr>
      <w:tr w:rsidR="003309D3" w:rsidRPr="005C24EA" w14:paraId="4BACE443" w14:textId="77777777" w:rsidTr="0092706D">
        <w:trPr>
          <w:trHeight w:val="227"/>
        </w:trPr>
        <w:tc>
          <w:tcPr>
            <w:tcW w:w="1271" w:type="dxa"/>
          </w:tcPr>
          <w:p w14:paraId="46569267" w14:textId="5198937B" w:rsidR="003309D3" w:rsidRPr="005C24EA" w:rsidRDefault="00A04CA0" w:rsidP="003309D3">
            <w:pPr>
              <w:widowControl/>
              <w:jc w:val="center"/>
              <w:rPr>
                <w:b/>
                <w:bCs/>
                <w:color w:val="000000"/>
                <w:sz w:val="20"/>
                <w:szCs w:val="20"/>
                <w:lang w:val="en-ID"/>
              </w:rPr>
            </w:pPr>
            <w:r w:rsidRPr="005C24EA">
              <w:rPr>
                <w:b/>
                <w:bCs/>
                <w:color w:val="000000"/>
                <w:sz w:val="20"/>
                <w:szCs w:val="20"/>
                <w:lang w:val="en-ID"/>
              </w:rPr>
              <w:t>94</w:t>
            </w:r>
          </w:p>
        </w:tc>
        <w:tc>
          <w:tcPr>
            <w:tcW w:w="1559" w:type="dxa"/>
            <w:noWrap/>
            <w:vAlign w:val="bottom"/>
          </w:tcPr>
          <w:p w14:paraId="023B5283" w14:textId="231E6D08" w:rsidR="003309D3" w:rsidRPr="005C24EA" w:rsidRDefault="003309D3" w:rsidP="003309D3">
            <w:pPr>
              <w:widowControl/>
              <w:jc w:val="center"/>
              <w:rPr>
                <w:color w:val="000000"/>
                <w:sz w:val="20"/>
                <w:szCs w:val="20"/>
              </w:rPr>
            </w:pPr>
            <w:r w:rsidRPr="005C24EA">
              <w:rPr>
                <w:color w:val="000000"/>
                <w:sz w:val="20"/>
                <w:szCs w:val="20"/>
              </w:rPr>
              <w:t>5</w:t>
            </w:r>
          </w:p>
        </w:tc>
        <w:tc>
          <w:tcPr>
            <w:tcW w:w="1560" w:type="dxa"/>
            <w:noWrap/>
            <w:vAlign w:val="bottom"/>
          </w:tcPr>
          <w:p w14:paraId="38D91DF1" w14:textId="614997F5" w:rsidR="003309D3" w:rsidRPr="005C24EA" w:rsidRDefault="003309D3" w:rsidP="003309D3">
            <w:pPr>
              <w:widowControl/>
              <w:jc w:val="center"/>
              <w:rPr>
                <w:color w:val="000000"/>
                <w:sz w:val="20"/>
                <w:szCs w:val="20"/>
              </w:rPr>
            </w:pPr>
            <w:r w:rsidRPr="005C24EA">
              <w:rPr>
                <w:color w:val="000000"/>
                <w:sz w:val="20"/>
                <w:szCs w:val="20"/>
              </w:rPr>
              <w:t>4</w:t>
            </w:r>
          </w:p>
        </w:tc>
        <w:tc>
          <w:tcPr>
            <w:tcW w:w="1559" w:type="dxa"/>
            <w:noWrap/>
            <w:vAlign w:val="bottom"/>
          </w:tcPr>
          <w:p w14:paraId="7C5E82C9" w14:textId="5F5779DA" w:rsidR="003309D3" w:rsidRPr="005C24EA" w:rsidRDefault="003309D3" w:rsidP="003309D3">
            <w:pPr>
              <w:widowControl/>
              <w:jc w:val="center"/>
              <w:rPr>
                <w:color w:val="000000"/>
                <w:sz w:val="20"/>
                <w:szCs w:val="20"/>
              </w:rPr>
            </w:pPr>
            <w:r w:rsidRPr="005C24EA">
              <w:rPr>
                <w:color w:val="000000"/>
                <w:sz w:val="20"/>
                <w:szCs w:val="20"/>
              </w:rPr>
              <w:t>4</w:t>
            </w:r>
          </w:p>
        </w:tc>
        <w:tc>
          <w:tcPr>
            <w:tcW w:w="1559" w:type="dxa"/>
            <w:noWrap/>
            <w:vAlign w:val="bottom"/>
          </w:tcPr>
          <w:p w14:paraId="50CC60DD" w14:textId="39EA96F5" w:rsidR="003309D3" w:rsidRPr="005C24EA" w:rsidRDefault="003309D3" w:rsidP="003309D3">
            <w:pPr>
              <w:widowControl/>
              <w:jc w:val="center"/>
              <w:rPr>
                <w:color w:val="000000"/>
                <w:sz w:val="20"/>
                <w:szCs w:val="20"/>
              </w:rPr>
            </w:pPr>
            <w:r w:rsidRPr="005C24EA">
              <w:rPr>
                <w:color w:val="000000"/>
                <w:sz w:val="20"/>
                <w:szCs w:val="20"/>
              </w:rPr>
              <w:t>4</w:t>
            </w:r>
          </w:p>
        </w:tc>
      </w:tr>
      <w:tr w:rsidR="003309D3" w:rsidRPr="005C24EA" w14:paraId="40746573" w14:textId="77777777" w:rsidTr="0092706D">
        <w:trPr>
          <w:trHeight w:val="227"/>
        </w:trPr>
        <w:tc>
          <w:tcPr>
            <w:tcW w:w="1271" w:type="dxa"/>
          </w:tcPr>
          <w:p w14:paraId="2B0FBC65" w14:textId="0023CF74" w:rsidR="003309D3" w:rsidRPr="005C24EA" w:rsidRDefault="00A04CA0" w:rsidP="003309D3">
            <w:pPr>
              <w:widowControl/>
              <w:jc w:val="center"/>
              <w:rPr>
                <w:b/>
                <w:bCs/>
                <w:color w:val="000000"/>
                <w:sz w:val="20"/>
                <w:szCs w:val="20"/>
                <w:lang w:val="en-ID"/>
              </w:rPr>
            </w:pPr>
            <w:r w:rsidRPr="005C24EA">
              <w:rPr>
                <w:b/>
                <w:bCs/>
                <w:color w:val="000000"/>
                <w:sz w:val="20"/>
                <w:szCs w:val="20"/>
                <w:lang w:val="en-ID"/>
              </w:rPr>
              <w:t>95</w:t>
            </w:r>
          </w:p>
        </w:tc>
        <w:tc>
          <w:tcPr>
            <w:tcW w:w="1559" w:type="dxa"/>
            <w:noWrap/>
            <w:vAlign w:val="bottom"/>
          </w:tcPr>
          <w:p w14:paraId="15BB3594" w14:textId="77AE0B05" w:rsidR="003309D3" w:rsidRPr="005C24EA" w:rsidRDefault="003309D3" w:rsidP="003309D3">
            <w:pPr>
              <w:widowControl/>
              <w:jc w:val="center"/>
              <w:rPr>
                <w:color w:val="000000"/>
                <w:sz w:val="20"/>
                <w:szCs w:val="20"/>
              </w:rPr>
            </w:pPr>
            <w:r w:rsidRPr="005C24EA">
              <w:rPr>
                <w:color w:val="000000"/>
                <w:sz w:val="20"/>
                <w:szCs w:val="20"/>
              </w:rPr>
              <w:t>4</w:t>
            </w:r>
          </w:p>
        </w:tc>
        <w:tc>
          <w:tcPr>
            <w:tcW w:w="1560" w:type="dxa"/>
            <w:noWrap/>
            <w:vAlign w:val="bottom"/>
          </w:tcPr>
          <w:p w14:paraId="4A031BCC" w14:textId="6AE9ACBC" w:rsidR="003309D3" w:rsidRPr="005C24EA" w:rsidRDefault="003309D3" w:rsidP="003309D3">
            <w:pPr>
              <w:widowControl/>
              <w:jc w:val="center"/>
              <w:rPr>
                <w:color w:val="000000"/>
                <w:sz w:val="20"/>
                <w:szCs w:val="20"/>
              </w:rPr>
            </w:pPr>
            <w:r w:rsidRPr="005C24EA">
              <w:rPr>
                <w:color w:val="000000"/>
                <w:sz w:val="20"/>
                <w:szCs w:val="20"/>
              </w:rPr>
              <w:t>4</w:t>
            </w:r>
          </w:p>
        </w:tc>
        <w:tc>
          <w:tcPr>
            <w:tcW w:w="1559" w:type="dxa"/>
            <w:noWrap/>
            <w:vAlign w:val="bottom"/>
          </w:tcPr>
          <w:p w14:paraId="744E4150" w14:textId="2194941F" w:rsidR="003309D3" w:rsidRPr="005C24EA" w:rsidRDefault="003309D3" w:rsidP="003309D3">
            <w:pPr>
              <w:widowControl/>
              <w:jc w:val="center"/>
              <w:rPr>
                <w:color w:val="000000"/>
                <w:sz w:val="20"/>
                <w:szCs w:val="20"/>
              </w:rPr>
            </w:pPr>
            <w:r w:rsidRPr="005C24EA">
              <w:rPr>
                <w:color w:val="000000"/>
                <w:sz w:val="20"/>
                <w:szCs w:val="20"/>
              </w:rPr>
              <w:t>4</w:t>
            </w:r>
          </w:p>
        </w:tc>
        <w:tc>
          <w:tcPr>
            <w:tcW w:w="1559" w:type="dxa"/>
            <w:noWrap/>
            <w:vAlign w:val="bottom"/>
          </w:tcPr>
          <w:p w14:paraId="792CA2F4" w14:textId="5C032B6C" w:rsidR="003309D3" w:rsidRPr="005C24EA" w:rsidRDefault="003309D3" w:rsidP="003309D3">
            <w:pPr>
              <w:widowControl/>
              <w:jc w:val="center"/>
              <w:rPr>
                <w:color w:val="000000"/>
                <w:sz w:val="20"/>
                <w:szCs w:val="20"/>
              </w:rPr>
            </w:pPr>
            <w:r w:rsidRPr="005C24EA">
              <w:rPr>
                <w:color w:val="000000"/>
                <w:sz w:val="20"/>
                <w:szCs w:val="20"/>
              </w:rPr>
              <w:t>5</w:t>
            </w:r>
          </w:p>
        </w:tc>
      </w:tr>
      <w:tr w:rsidR="003309D3" w:rsidRPr="005C24EA" w14:paraId="10A4269B" w14:textId="77777777" w:rsidTr="0092706D">
        <w:trPr>
          <w:trHeight w:val="227"/>
        </w:trPr>
        <w:tc>
          <w:tcPr>
            <w:tcW w:w="1271" w:type="dxa"/>
          </w:tcPr>
          <w:p w14:paraId="5AC92F20" w14:textId="6A2EDAEA" w:rsidR="003309D3" w:rsidRPr="005C24EA" w:rsidRDefault="00A04CA0" w:rsidP="003309D3">
            <w:pPr>
              <w:widowControl/>
              <w:jc w:val="center"/>
              <w:rPr>
                <w:b/>
                <w:bCs/>
                <w:color w:val="000000"/>
                <w:sz w:val="20"/>
                <w:szCs w:val="20"/>
                <w:lang w:val="en-ID"/>
              </w:rPr>
            </w:pPr>
            <w:r w:rsidRPr="005C24EA">
              <w:rPr>
                <w:b/>
                <w:bCs/>
                <w:color w:val="000000"/>
                <w:sz w:val="20"/>
                <w:szCs w:val="20"/>
                <w:lang w:val="en-ID"/>
              </w:rPr>
              <w:t>96</w:t>
            </w:r>
          </w:p>
        </w:tc>
        <w:tc>
          <w:tcPr>
            <w:tcW w:w="1559" w:type="dxa"/>
            <w:noWrap/>
            <w:vAlign w:val="bottom"/>
          </w:tcPr>
          <w:p w14:paraId="7321B6D0" w14:textId="00A5B6FD" w:rsidR="003309D3" w:rsidRPr="005C24EA" w:rsidRDefault="003309D3" w:rsidP="003309D3">
            <w:pPr>
              <w:widowControl/>
              <w:jc w:val="center"/>
              <w:rPr>
                <w:color w:val="000000"/>
                <w:sz w:val="20"/>
                <w:szCs w:val="20"/>
              </w:rPr>
            </w:pPr>
            <w:r w:rsidRPr="005C24EA">
              <w:rPr>
                <w:color w:val="000000"/>
                <w:sz w:val="20"/>
                <w:szCs w:val="20"/>
              </w:rPr>
              <w:t>4</w:t>
            </w:r>
          </w:p>
        </w:tc>
        <w:tc>
          <w:tcPr>
            <w:tcW w:w="1560" w:type="dxa"/>
            <w:noWrap/>
            <w:vAlign w:val="bottom"/>
          </w:tcPr>
          <w:p w14:paraId="6F6F41BF" w14:textId="7069B8D6" w:rsidR="003309D3" w:rsidRPr="005C24EA" w:rsidRDefault="003309D3" w:rsidP="003309D3">
            <w:pPr>
              <w:widowControl/>
              <w:jc w:val="center"/>
              <w:rPr>
                <w:color w:val="000000"/>
                <w:sz w:val="20"/>
                <w:szCs w:val="20"/>
              </w:rPr>
            </w:pPr>
            <w:r w:rsidRPr="005C24EA">
              <w:rPr>
                <w:color w:val="000000"/>
                <w:sz w:val="20"/>
                <w:szCs w:val="20"/>
              </w:rPr>
              <w:t>4</w:t>
            </w:r>
          </w:p>
        </w:tc>
        <w:tc>
          <w:tcPr>
            <w:tcW w:w="1559" w:type="dxa"/>
            <w:noWrap/>
            <w:vAlign w:val="bottom"/>
          </w:tcPr>
          <w:p w14:paraId="1A3A23B7" w14:textId="22E4DB09" w:rsidR="003309D3" w:rsidRPr="005C24EA" w:rsidRDefault="003309D3" w:rsidP="003309D3">
            <w:pPr>
              <w:widowControl/>
              <w:jc w:val="center"/>
              <w:rPr>
                <w:color w:val="000000"/>
                <w:sz w:val="20"/>
                <w:szCs w:val="20"/>
              </w:rPr>
            </w:pPr>
            <w:r w:rsidRPr="005C24EA">
              <w:rPr>
                <w:color w:val="000000"/>
                <w:sz w:val="20"/>
                <w:szCs w:val="20"/>
              </w:rPr>
              <w:t>4</w:t>
            </w:r>
          </w:p>
        </w:tc>
        <w:tc>
          <w:tcPr>
            <w:tcW w:w="1559" w:type="dxa"/>
            <w:noWrap/>
            <w:vAlign w:val="bottom"/>
          </w:tcPr>
          <w:p w14:paraId="4378E98A" w14:textId="40B3BFDC" w:rsidR="003309D3" w:rsidRPr="005C24EA" w:rsidRDefault="003309D3" w:rsidP="003309D3">
            <w:pPr>
              <w:widowControl/>
              <w:jc w:val="center"/>
              <w:rPr>
                <w:color w:val="000000"/>
                <w:sz w:val="20"/>
                <w:szCs w:val="20"/>
              </w:rPr>
            </w:pPr>
            <w:r w:rsidRPr="005C24EA">
              <w:rPr>
                <w:color w:val="000000"/>
                <w:sz w:val="20"/>
                <w:szCs w:val="20"/>
              </w:rPr>
              <w:t>5</w:t>
            </w:r>
          </w:p>
        </w:tc>
      </w:tr>
      <w:tr w:rsidR="003309D3" w:rsidRPr="005C24EA" w14:paraId="794CFE5E" w14:textId="77777777" w:rsidTr="0092706D">
        <w:trPr>
          <w:trHeight w:val="227"/>
        </w:trPr>
        <w:tc>
          <w:tcPr>
            <w:tcW w:w="1271" w:type="dxa"/>
          </w:tcPr>
          <w:p w14:paraId="1BDEEF70" w14:textId="359370EB" w:rsidR="003309D3" w:rsidRPr="005C24EA" w:rsidRDefault="00A04CA0" w:rsidP="003309D3">
            <w:pPr>
              <w:widowControl/>
              <w:jc w:val="center"/>
              <w:rPr>
                <w:b/>
                <w:bCs/>
                <w:color w:val="000000"/>
                <w:sz w:val="20"/>
                <w:szCs w:val="20"/>
                <w:lang w:val="en-ID"/>
              </w:rPr>
            </w:pPr>
            <w:r w:rsidRPr="005C24EA">
              <w:rPr>
                <w:b/>
                <w:bCs/>
                <w:color w:val="000000"/>
                <w:sz w:val="20"/>
                <w:szCs w:val="20"/>
                <w:lang w:val="en-ID"/>
              </w:rPr>
              <w:t>97</w:t>
            </w:r>
          </w:p>
        </w:tc>
        <w:tc>
          <w:tcPr>
            <w:tcW w:w="1559" w:type="dxa"/>
            <w:noWrap/>
            <w:vAlign w:val="bottom"/>
          </w:tcPr>
          <w:p w14:paraId="52944A5E" w14:textId="4AD441B9" w:rsidR="003309D3" w:rsidRPr="005C24EA" w:rsidRDefault="003309D3" w:rsidP="003309D3">
            <w:pPr>
              <w:widowControl/>
              <w:jc w:val="center"/>
              <w:rPr>
                <w:color w:val="000000"/>
                <w:sz w:val="20"/>
                <w:szCs w:val="20"/>
              </w:rPr>
            </w:pPr>
            <w:r w:rsidRPr="005C24EA">
              <w:rPr>
                <w:color w:val="000000"/>
                <w:sz w:val="20"/>
                <w:szCs w:val="20"/>
              </w:rPr>
              <w:t>5</w:t>
            </w:r>
          </w:p>
        </w:tc>
        <w:tc>
          <w:tcPr>
            <w:tcW w:w="1560" w:type="dxa"/>
            <w:noWrap/>
            <w:vAlign w:val="bottom"/>
          </w:tcPr>
          <w:p w14:paraId="1DF5D835" w14:textId="4BEA3823" w:rsidR="003309D3" w:rsidRPr="005C24EA" w:rsidRDefault="003309D3" w:rsidP="003309D3">
            <w:pPr>
              <w:widowControl/>
              <w:jc w:val="center"/>
              <w:rPr>
                <w:color w:val="000000"/>
                <w:sz w:val="20"/>
                <w:szCs w:val="20"/>
              </w:rPr>
            </w:pPr>
            <w:r w:rsidRPr="005C24EA">
              <w:rPr>
                <w:color w:val="000000"/>
                <w:sz w:val="20"/>
                <w:szCs w:val="20"/>
              </w:rPr>
              <w:t>5</w:t>
            </w:r>
          </w:p>
        </w:tc>
        <w:tc>
          <w:tcPr>
            <w:tcW w:w="1559" w:type="dxa"/>
            <w:noWrap/>
            <w:vAlign w:val="bottom"/>
          </w:tcPr>
          <w:p w14:paraId="7B743DD8" w14:textId="73788010" w:rsidR="003309D3" w:rsidRPr="005C24EA" w:rsidRDefault="003309D3" w:rsidP="003309D3">
            <w:pPr>
              <w:widowControl/>
              <w:jc w:val="center"/>
              <w:rPr>
                <w:color w:val="000000"/>
                <w:sz w:val="20"/>
                <w:szCs w:val="20"/>
              </w:rPr>
            </w:pPr>
            <w:r w:rsidRPr="005C24EA">
              <w:rPr>
                <w:color w:val="000000"/>
                <w:sz w:val="20"/>
                <w:szCs w:val="20"/>
              </w:rPr>
              <w:t>5</w:t>
            </w:r>
          </w:p>
        </w:tc>
        <w:tc>
          <w:tcPr>
            <w:tcW w:w="1559" w:type="dxa"/>
            <w:noWrap/>
            <w:vAlign w:val="bottom"/>
          </w:tcPr>
          <w:p w14:paraId="35758A72" w14:textId="70D5CE7C" w:rsidR="003309D3" w:rsidRPr="005C24EA" w:rsidRDefault="003309D3" w:rsidP="003309D3">
            <w:pPr>
              <w:widowControl/>
              <w:jc w:val="center"/>
              <w:rPr>
                <w:color w:val="000000"/>
                <w:sz w:val="20"/>
                <w:szCs w:val="20"/>
              </w:rPr>
            </w:pPr>
            <w:r w:rsidRPr="005C24EA">
              <w:rPr>
                <w:color w:val="000000"/>
                <w:sz w:val="20"/>
                <w:szCs w:val="20"/>
              </w:rPr>
              <w:t>5</w:t>
            </w:r>
          </w:p>
        </w:tc>
      </w:tr>
      <w:tr w:rsidR="003309D3" w:rsidRPr="005C24EA" w14:paraId="2CB561E6" w14:textId="77777777" w:rsidTr="0092706D">
        <w:trPr>
          <w:trHeight w:val="227"/>
        </w:trPr>
        <w:tc>
          <w:tcPr>
            <w:tcW w:w="1271" w:type="dxa"/>
          </w:tcPr>
          <w:p w14:paraId="49FAEF47" w14:textId="14F1EF6B" w:rsidR="003309D3" w:rsidRPr="005C24EA" w:rsidRDefault="00A04CA0" w:rsidP="003309D3">
            <w:pPr>
              <w:widowControl/>
              <w:jc w:val="center"/>
              <w:rPr>
                <w:b/>
                <w:bCs/>
                <w:color w:val="000000"/>
                <w:sz w:val="20"/>
                <w:szCs w:val="20"/>
                <w:lang w:val="en-ID"/>
              </w:rPr>
            </w:pPr>
            <w:r w:rsidRPr="005C24EA">
              <w:rPr>
                <w:b/>
                <w:bCs/>
                <w:color w:val="000000"/>
                <w:sz w:val="20"/>
                <w:szCs w:val="20"/>
                <w:lang w:val="en-ID"/>
              </w:rPr>
              <w:t>98</w:t>
            </w:r>
          </w:p>
        </w:tc>
        <w:tc>
          <w:tcPr>
            <w:tcW w:w="1559" w:type="dxa"/>
            <w:noWrap/>
            <w:vAlign w:val="bottom"/>
          </w:tcPr>
          <w:p w14:paraId="3ABA5DD2" w14:textId="555F61CF" w:rsidR="003309D3" w:rsidRPr="005C24EA" w:rsidRDefault="003309D3" w:rsidP="003309D3">
            <w:pPr>
              <w:widowControl/>
              <w:jc w:val="center"/>
              <w:rPr>
                <w:color w:val="000000"/>
                <w:sz w:val="20"/>
                <w:szCs w:val="20"/>
              </w:rPr>
            </w:pPr>
            <w:r w:rsidRPr="005C24EA">
              <w:rPr>
                <w:color w:val="000000"/>
                <w:sz w:val="20"/>
                <w:szCs w:val="20"/>
              </w:rPr>
              <w:t>4</w:t>
            </w:r>
          </w:p>
        </w:tc>
        <w:tc>
          <w:tcPr>
            <w:tcW w:w="1560" w:type="dxa"/>
            <w:noWrap/>
            <w:vAlign w:val="bottom"/>
          </w:tcPr>
          <w:p w14:paraId="1AAE11C4" w14:textId="4738184B" w:rsidR="003309D3" w:rsidRPr="005C24EA" w:rsidRDefault="003309D3" w:rsidP="003309D3">
            <w:pPr>
              <w:widowControl/>
              <w:jc w:val="center"/>
              <w:rPr>
                <w:color w:val="000000"/>
                <w:sz w:val="20"/>
                <w:szCs w:val="20"/>
              </w:rPr>
            </w:pPr>
            <w:r w:rsidRPr="005C24EA">
              <w:rPr>
                <w:color w:val="000000"/>
                <w:sz w:val="20"/>
                <w:szCs w:val="20"/>
              </w:rPr>
              <w:t>4</w:t>
            </w:r>
          </w:p>
        </w:tc>
        <w:tc>
          <w:tcPr>
            <w:tcW w:w="1559" w:type="dxa"/>
            <w:noWrap/>
            <w:vAlign w:val="bottom"/>
          </w:tcPr>
          <w:p w14:paraId="22EC42D4" w14:textId="4E08C3C5" w:rsidR="003309D3" w:rsidRPr="005C24EA" w:rsidRDefault="003309D3" w:rsidP="003309D3">
            <w:pPr>
              <w:widowControl/>
              <w:jc w:val="center"/>
              <w:rPr>
                <w:color w:val="000000"/>
                <w:sz w:val="20"/>
                <w:szCs w:val="20"/>
              </w:rPr>
            </w:pPr>
            <w:r w:rsidRPr="005C24EA">
              <w:rPr>
                <w:color w:val="000000"/>
                <w:sz w:val="20"/>
                <w:szCs w:val="20"/>
              </w:rPr>
              <w:t>4</w:t>
            </w:r>
          </w:p>
        </w:tc>
        <w:tc>
          <w:tcPr>
            <w:tcW w:w="1559" w:type="dxa"/>
            <w:noWrap/>
            <w:vAlign w:val="bottom"/>
          </w:tcPr>
          <w:p w14:paraId="5CCC8273" w14:textId="414B4431" w:rsidR="003309D3" w:rsidRPr="005C24EA" w:rsidRDefault="003309D3" w:rsidP="003309D3">
            <w:pPr>
              <w:widowControl/>
              <w:jc w:val="center"/>
              <w:rPr>
                <w:color w:val="000000"/>
                <w:sz w:val="20"/>
                <w:szCs w:val="20"/>
              </w:rPr>
            </w:pPr>
            <w:r w:rsidRPr="005C24EA">
              <w:rPr>
                <w:color w:val="000000"/>
                <w:sz w:val="20"/>
                <w:szCs w:val="20"/>
              </w:rPr>
              <w:t>4</w:t>
            </w:r>
          </w:p>
        </w:tc>
      </w:tr>
      <w:tr w:rsidR="003309D3" w:rsidRPr="005C24EA" w14:paraId="00139690" w14:textId="77777777" w:rsidTr="0092706D">
        <w:trPr>
          <w:trHeight w:val="227"/>
        </w:trPr>
        <w:tc>
          <w:tcPr>
            <w:tcW w:w="1271" w:type="dxa"/>
          </w:tcPr>
          <w:p w14:paraId="6F155483" w14:textId="19B4912E" w:rsidR="003309D3" w:rsidRPr="005C24EA" w:rsidRDefault="00A04CA0" w:rsidP="003309D3">
            <w:pPr>
              <w:widowControl/>
              <w:jc w:val="center"/>
              <w:rPr>
                <w:b/>
                <w:bCs/>
                <w:color w:val="000000"/>
                <w:sz w:val="20"/>
                <w:szCs w:val="20"/>
                <w:lang w:val="en-ID"/>
              </w:rPr>
            </w:pPr>
            <w:r w:rsidRPr="005C24EA">
              <w:rPr>
                <w:b/>
                <w:bCs/>
                <w:color w:val="000000"/>
                <w:sz w:val="20"/>
                <w:szCs w:val="20"/>
                <w:lang w:val="en-ID"/>
              </w:rPr>
              <w:t>99</w:t>
            </w:r>
          </w:p>
        </w:tc>
        <w:tc>
          <w:tcPr>
            <w:tcW w:w="1559" w:type="dxa"/>
            <w:noWrap/>
            <w:vAlign w:val="bottom"/>
          </w:tcPr>
          <w:p w14:paraId="20580859" w14:textId="7F83EDA7" w:rsidR="003309D3" w:rsidRPr="005C24EA" w:rsidRDefault="003309D3" w:rsidP="003309D3">
            <w:pPr>
              <w:widowControl/>
              <w:jc w:val="center"/>
              <w:rPr>
                <w:color w:val="000000"/>
                <w:sz w:val="20"/>
                <w:szCs w:val="20"/>
              </w:rPr>
            </w:pPr>
            <w:r w:rsidRPr="005C24EA">
              <w:rPr>
                <w:color w:val="000000"/>
                <w:sz w:val="20"/>
                <w:szCs w:val="20"/>
              </w:rPr>
              <w:t>4</w:t>
            </w:r>
          </w:p>
        </w:tc>
        <w:tc>
          <w:tcPr>
            <w:tcW w:w="1560" w:type="dxa"/>
            <w:noWrap/>
            <w:vAlign w:val="bottom"/>
          </w:tcPr>
          <w:p w14:paraId="6C450164" w14:textId="0341286B" w:rsidR="003309D3" w:rsidRPr="005C24EA" w:rsidRDefault="003309D3" w:rsidP="003309D3">
            <w:pPr>
              <w:widowControl/>
              <w:jc w:val="center"/>
              <w:rPr>
                <w:color w:val="000000"/>
                <w:sz w:val="20"/>
                <w:szCs w:val="20"/>
              </w:rPr>
            </w:pPr>
            <w:r w:rsidRPr="005C24EA">
              <w:rPr>
                <w:color w:val="000000"/>
                <w:sz w:val="20"/>
                <w:szCs w:val="20"/>
              </w:rPr>
              <w:t>3</w:t>
            </w:r>
          </w:p>
        </w:tc>
        <w:tc>
          <w:tcPr>
            <w:tcW w:w="1559" w:type="dxa"/>
            <w:noWrap/>
            <w:vAlign w:val="bottom"/>
          </w:tcPr>
          <w:p w14:paraId="2E5348F9" w14:textId="75B83103" w:rsidR="003309D3" w:rsidRPr="005C24EA" w:rsidRDefault="003309D3" w:rsidP="003309D3">
            <w:pPr>
              <w:widowControl/>
              <w:jc w:val="center"/>
              <w:rPr>
                <w:color w:val="000000"/>
                <w:sz w:val="20"/>
                <w:szCs w:val="20"/>
              </w:rPr>
            </w:pPr>
            <w:r w:rsidRPr="005C24EA">
              <w:rPr>
                <w:color w:val="000000"/>
                <w:sz w:val="20"/>
                <w:szCs w:val="20"/>
              </w:rPr>
              <w:t>4</w:t>
            </w:r>
          </w:p>
        </w:tc>
        <w:tc>
          <w:tcPr>
            <w:tcW w:w="1559" w:type="dxa"/>
            <w:noWrap/>
            <w:vAlign w:val="bottom"/>
          </w:tcPr>
          <w:p w14:paraId="4C2344CF" w14:textId="363D3D60" w:rsidR="003309D3" w:rsidRPr="005C24EA" w:rsidRDefault="003309D3" w:rsidP="003309D3">
            <w:pPr>
              <w:widowControl/>
              <w:jc w:val="center"/>
              <w:rPr>
                <w:color w:val="000000"/>
                <w:sz w:val="20"/>
                <w:szCs w:val="20"/>
              </w:rPr>
            </w:pPr>
            <w:r w:rsidRPr="005C24EA">
              <w:rPr>
                <w:color w:val="000000"/>
                <w:sz w:val="20"/>
                <w:szCs w:val="20"/>
              </w:rPr>
              <w:t>4</w:t>
            </w:r>
          </w:p>
        </w:tc>
      </w:tr>
      <w:tr w:rsidR="003309D3" w:rsidRPr="005C24EA" w14:paraId="3E27E6FA" w14:textId="77777777" w:rsidTr="0092706D">
        <w:trPr>
          <w:trHeight w:val="227"/>
        </w:trPr>
        <w:tc>
          <w:tcPr>
            <w:tcW w:w="1271" w:type="dxa"/>
          </w:tcPr>
          <w:p w14:paraId="44451DBF" w14:textId="5B701566" w:rsidR="003309D3" w:rsidRPr="005C24EA" w:rsidRDefault="00A04CA0" w:rsidP="003309D3">
            <w:pPr>
              <w:widowControl/>
              <w:jc w:val="center"/>
              <w:rPr>
                <w:b/>
                <w:bCs/>
                <w:color w:val="000000"/>
                <w:sz w:val="20"/>
                <w:szCs w:val="20"/>
                <w:lang w:val="en-ID"/>
              </w:rPr>
            </w:pPr>
            <w:r w:rsidRPr="005C24EA">
              <w:rPr>
                <w:b/>
                <w:bCs/>
                <w:color w:val="000000"/>
                <w:sz w:val="20"/>
                <w:szCs w:val="20"/>
                <w:lang w:val="en-ID"/>
              </w:rPr>
              <w:t>100</w:t>
            </w:r>
          </w:p>
        </w:tc>
        <w:tc>
          <w:tcPr>
            <w:tcW w:w="1559" w:type="dxa"/>
            <w:noWrap/>
            <w:vAlign w:val="bottom"/>
          </w:tcPr>
          <w:p w14:paraId="2A92F1F8" w14:textId="66684B0A" w:rsidR="003309D3" w:rsidRPr="005C24EA" w:rsidRDefault="003309D3" w:rsidP="003309D3">
            <w:pPr>
              <w:widowControl/>
              <w:jc w:val="center"/>
              <w:rPr>
                <w:color w:val="000000"/>
                <w:sz w:val="20"/>
                <w:szCs w:val="20"/>
              </w:rPr>
            </w:pPr>
            <w:r w:rsidRPr="005C24EA">
              <w:rPr>
                <w:color w:val="000000"/>
                <w:sz w:val="20"/>
                <w:szCs w:val="20"/>
              </w:rPr>
              <w:t>4</w:t>
            </w:r>
          </w:p>
        </w:tc>
        <w:tc>
          <w:tcPr>
            <w:tcW w:w="1560" w:type="dxa"/>
            <w:noWrap/>
            <w:vAlign w:val="bottom"/>
          </w:tcPr>
          <w:p w14:paraId="625978CE" w14:textId="4A139D31" w:rsidR="003309D3" w:rsidRPr="005C24EA" w:rsidRDefault="003309D3" w:rsidP="003309D3">
            <w:pPr>
              <w:widowControl/>
              <w:jc w:val="center"/>
              <w:rPr>
                <w:color w:val="000000"/>
                <w:sz w:val="20"/>
                <w:szCs w:val="20"/>
              </w:rPr>
            </w:pPr>
            <w:r w:rsidRPr="005C24EA">
              <w:rPr>
                <w:color w:val="000000"/>
                <w:sz w:val="20"/>
                <w:szCs w:val="20"/>
              </w:rPr>
              <w:t>4</w:t>
            </w:r>
          </w:p>
        </w:tc>
        <w:tc>
          <w:tcPr>
            <w:tcW w:w="1559" w:type="dxa"/>
            <w:noWrap/>
            <w:vAlign w:val="bottom"/>
          </w:tcPr>
          <w:p w14:paraId="1D7C5C24" w14:textId="6D82437B" w:rsidR="003309D3" w:rsidRPr="005C24EA" w:rsidRDefault="003309D3" w:rsidP="003309D3">
            <w:pPr>
              <w:widowControl/>
              <w:jc w:val="center"/>
              <w:rPr>
                <w:color w:val="000000"/>
                <w:sz w:val="20"/>
                <w:szCs w:val="20"/>
              </w:rPr>
            </w:pPr>
            <w:r w:rsidRPr="005C24EA">
              <w:rPr>
                <w:color w:val="000000"/>
                <w:sz w:val="20"/>
                <w:szCs w:val="20"/>
              </w:rPr>
              <w:t>4</w:t>
            </w:r>
          </w:p>
        </w:tc>
        <w:tc>
          <w:tcPr>
            <w:tcW w:w="1559" w:type="dxa"/>
            <w:noWrap/>
            <w:vAlign w:val="bottom"/>
          </w:tcPr>
          <w:p w14:paraId="46E79ABC" w14:textId="3963A7FE" w:rsidR="003309D3" w:rsidRPr="005C24EA" w:rsidRDefault="003309D3" w:rsidP="003309D3">
            <w:pPr>
              <w:widowControl/>
              <w:jc w:val="center"/>
              <w:rPr>
                <w:color w:val="000000"/>
                <w:sz w:val="20"/>
                <w:szCs w:val="20"/>
              </w:rPr>
            </w:pPr>
            <w:r w:rsidRPr="005C24EA">
              <w:rPr>
                <w:color w:val="000000"/>
                <w:sz w:val="20"/>
                <w:szCs w:val="20"/>
              </w:rPr>
              <w:t>4</w:t>
            </w:r>
          </w:p>
        </w:tc>
      </w:tr>
    </w:tbl>
    <w:p w14:paraId="12F0D7BA" w14:textId="20FAF0AF" w:rsidR="002C16D6" w:rsidRPr="005C24EA" w:rsidRDefault="00653124" w:rsidP="00653124">
      <w:pPr>
        <w:widowControl/>
        <w:spacing w:after="160" w:line="278" w:lineRule="auto"/>
      </w:pPr>
      <w:r w:rsidRPr="005C24EA">
        <w:br w:type="page"/>
      </w:r>
    </w:p>
    <w:p w14:paraId="3CE5EF2C" w14:textId="294A694E" w:rsidR="002C16D6" w:rsidRPr="005C24EA" w:rsidRDefault="002C16D6" w:rsidP="002C16D6">
      <w:pPr>
        <w:spacing w:line="480" w:lineRule="auto"/>
        <w:rPr>
          <w:b/>
          <w:bCs/>
          <w:sz w:val="24"/>
          <w:szCs w:val="24"/>
        </w:rPr>
      </w:pPr>
      <w:r w:rsidRPr="005C24EA">
        <w:rPr>
          <w:b/>
          <w:bCs/>
          <w:sz w:val="24"/>
          <w:szCs w:val="24"/>
        </w:rPr>
        <w:t>Lampiran 4. Tabulasi data Pemahaman Peraturan Perpajakan (X2)</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1560"/>
        <w:gridCol w:w="1559"/>
        <w:gridCol w:w="1559"/>
      </w:tblGrid>
      <w:tr w:rsidR="002C16D6" w:rsidRPr="005C24EA" w14:paraId="48582CB5" w14:textId="77777777" w:rsidTr="00B41195">
        <w:trPr>
          <w:trHeight w:val="227"/>
        </w:trPr>
        <w:tc>
          <w:tcPr>
            <w:tcW w:w="1271" w:type="dxa"/>
            <w:vMerge w:val="restart"/>
          </w:tcPr>
          <w:p w14:paraId="15FAF6D4" w14:textId="77777777" w:rsidR="002C16D6" w:rsidRPr="005C24EA" w:rsidRDefault="002C16D6" w:rsidP="00B41195">
            <w:pPr>
              <w:widowControl/>
              <w:rPr>
                <w:b/>
                <w:bCs/>
                <w:color w:val="000000"/>
                <w:sz w:val="20"/>
                <w:szCs w:val="20"/>
                <w:lang w:val="en-ID"/>
              </w:rPr>
            </w:pPr>
          </w:p>
          <w:p w14:paraId="57DBCDA6" w14:textId="77777777" w:rsidR="002C16D6" w:rsidRPr="005C24EA" w:rsidRDefault="002C16D6" w:rsidP="00B41195">
            <w:pPr>
              <w:widowControl/>
              <w:rPr>
                <w:b/>
                <w:bCs/>
                <w:color w:val="000000"/>
                <w:sz w:val="20"/>
                <w:szCs w:val="20"/>
                <w:lang w:val="en-ID"/>
              </w:rPr>
            </w:pPr>
            <w:r w:rsidRPr="005C24EA">
              <w:rPr>
                <w:b/>
                <w:bCs/>
                <w:color w:val="000000"/>
                <w:sz w:val="20"/>
                <w:szCs w:val="20"/>
                <w:lang w:val="en-ID"/>
              </w:rPr>
              <w:t>Responden</w:t>
            </w:r>
          </w:p>
        </w:tc>
        <w:tc>
          <w:tcPr>
            <w:tcW w:w="6237" w:type="dxa"/>
            <w:gridSpan w:val="4"/>
            <w:noWrap/>
            <w:vAlign w:val="bottom"/>
            <w:hideMark/>
          </w:tcPr>
          <w:p w14:paraId="266D40B5" w14:textId="15DDF7EE" w:rsidR="002C16D6" w:rsidRPr="005C24EA" w:rsidRDefault="002C16D6" w:rsidP="00B41195">
            <w:pPr>
              <w:widowControl/>
              <w:jc w:val="center"/>
              <w:rPr>
                <w:b/>
                <w:bCs/>
                <w:color w:val="000000"/>
                <w:sz w:val="20"/>
                <w:szCs w:val="20"/>
                <w:lang w:val="en-ID"/>
              </w:rPr>
            </w:pPr>
            <w:r w:rsidRPr="005C24EA">
              <w:rPr>
                <w:b/>
                <w:bCs/>
                <w:color w:val="000000"/>
                <w:sz w:val="20"/>
                <w:szCs w:val="20"/>
                <w:lang w:val="en-ID"/>
              </w:rPr>
              <w:t>Pe</w:t>
            </w:r>
            <w:r w:rsidR="00CA01BA" w:rsidRPr="005C24EA">
              <w:rPr>
                <w:b/>
                <w:bCs/>
                <w:color w:val="000000"/>
                <w:sz w:val="20"/>
                <w:szCs w:val="20"/>
                <w:lang w:val="en-ID"/>
              </w:rPr>
              <w:t>mahaman Peraturan Perpajakan</w:t>
            </w:r>
          </w:p>
        </w:tc>
      </w:tr>
      <w:tr w:rsidR="002C16D6" w:rsidRPr="005C24EA" w14:paraId="488F5DCD" w14:textId="77777777" w:rsidTr="00B41195">
        <w:trPr>
          <w:trHeight w:val="227"/>
        </w:trPr>
        <w:tc>
          <w:tcPr>
            <w:tcW w:w="1271" w:type="dxa"/>
            <w:vMerge/>
          </w:tcPr>
          <w:p w14:paraId="79B7E422" w14:textId="77777777" w:rsidR="002C16D6" w:rsidRPr="005C24EA" w:rsidRDefault="002C16D6" w:rsidP="00B41195">
            <w:pPr>
              <w:widowControl/>
              <w:rPr>
                <w:b/>
                <w:bCs/>
                <w:color w:val="000000"/>
                <w:sz w:val="20"/>
                <w:szCs w:val="20"/>
                <w:lang w:val="en-ID"/>
              </w:rPr>
            </w:pPr>
          </w:p>
        </w:tc>
        <w:tc>
          <w:tcPr>
            <w:tcW w:w="1559" w:type="dxa"/>
            <w:noWrap/>
            <w:vAlign w:val="bottom"/>
          </w:tcPr>
          <w:p w14:paraId="1EB7D807" w14:textId="0C28BE4C" w:rsidR="002C16D6" w:rsidRPr="005C24EA" w:rsidRDefault="00CA01BA" w:rsidP="00B41195">
            <w:pPr>
              <w:widowControl/>
              <w:jc w:val="center"/>
              <w:rPr>
                <w:b/>
                <w:bCs/>
                <w:color w:val="000000"/>
                <w:sz w:val="20"/>
                <w:szCs w:val="20"/>
                <w:lang w:val="en-ID"/>
              </w:rPr>
            </w:pPr>
            <w:r w:rsidRPr="005C24EA">
              <w:rPr>
                <w:b/>
                <w:bCs/>
                <w:color w:val="000000"/>
                <w:sz w:val="20"/>
                <w:szCs w:val="20"/>
                <w:lang w:val="en-ID"/>
              </w:rPr>
              <w:t>PPP</w:t>
            </w:r>
            <w:r w:rsidR="002C16D6" w:rsidRPr="005C24EA">
              <w:rPr>
                <w:b/>
                <w:bCs/>
                <w:color w:val="000000"/>
                <w:sz w:val="20"/>
                <w:szCs w:val="20"/>
                <w:lang w:val="en-ID"/>
              </w:rPr>
              <w:t>1</w:t>
            </w:r>
          </w:p>
        </w:tc>
        <w:tc>
          <w:tcPr>
            <w:tcW w:w="1560" w:type="dxa"/>
            <w:noWrap/>
            <w:vAlign w:val="bottom"/>
          </w:tcPr>
          <w:p w14:paraId="0DE738C5" w14:textId="3E76872D" w:rsidR="002C16D6" w:rsidRPr="005C24EA" w:rsidRDefault="00CA01BA" w:rsidP="00B41195">
            <w:pPr>
              <w:widowControl/>
              <w:jc w:val="center"/>
              <w:rPr>
                <w:b/>
                <w:bCs/>
                <w:color w:val="000000"/>
                <w:sz w:val="20"/>
                <w:szCs w:val="20"/>
                <w:lang w:val="en-ID"/>
              </w:rPr>
            </w:pPr>
            <w:r w:rsidRPr="005C24EA">
              <w:rPr>
                <w:b/>
                <w:bCs/>
                <w:color w:val="000000"/>
                <w:sz w:val="20"/>
                <w:szCs w:val="20"/>
                <w:lang w:val="en-ID"/>
              </w:rPr>
              <w:t>PPP</w:t>
            </w:r>
            <w:r w:rsidR="002C16D6" w:rsidRPr="005C24EA">
              <w:rPr>
                <w:b/>
                <w:bCs/>
                <w:color w:val="000000"/>
                <w:sz w:val="20"/>
                <w:szCs w:val="20"/>
                <w:lang w:val="en-ID"/>
              </w:rPr>
              <w:t>2</w:t>
            </w:r>
          </w:p>
        </w:tc>
        <w:tc>
          <w:tcPr>
            <w:tcW w:w="1559" w:type="dxa"/>
            <w:noWrap/>
            <w:vAlign w:val="bottom"/>
          </w:tcPr>
          <w:p w14:paraId="7A79A831" w14:textId="7016291C" w:rsidR="002C16D6" w:rsidRPr="005C24EA" w:rsidRDefault="00CA01BA" w:rsidP="00B41195">
            <w:pPr>
              <w:widowControl/>
              <w:jc w:val="center"/>
              <w:rPr>
                <w:b/>
                <w:bCs/>
                <w:color w:val="000000"/>
                <w:sz w:val="20"/>
                <w:szCs w:val="20"/>
                <w:lang w:val="en-ID"/>
              </w:rPr>
            </w:pPr>
            <w:r w:rsidRPr="005C24EA">
              <w:rPr>
                <w:b/>
                <w:bCs/>
                <w:color w:val="000000"/>
                <w:sz w:val="20"/>
                <w:szCs w:val="20"/>
                <w:lang w:val="en-ID"/>
              </w:rPr>
              <w:t>PPP</w:t>
            </w:r>
            <w:r w:rsidR="002C16D6" w:rsidRPr="005C24EA">
              <w:rPr>
                <w:b/>
                <w:bCs/>
                <w:color w:val="000000"/>
                <w:sz w:val="20"/>
                <w:szCs w:val="20"/>
                <w:lang w:val="en-ID"/>
              </w:rPr>
              <w:t>3</w:t>
            </w:r>
          </w:p>
        </w:tc>
        <w:tc>
          <w:tcPr>
            <w:tcW w:w="1559" w:type="dxa"/>
            <w:noWrap/>
            <w:vAlign w:val="bottom"/>
          </w:tcPr>
          <w:p w14:paraId="28365CB5" w14:textId="2CCC2FCD" w:rsidR="002C16D6" w:rsidRPr="005C24EA" w:rsidRDefault="00CA01BA" w:rsidP="00B41195">
            <w:pPr>
              <w:widowControl/>
              <w:jc w:val="center"/>
              <w:rPr>
                <w:b/>
                <w:bCs/>
                <w:color w:val="000000"/>
                <w:sz w:val="20"/>
                <w:szCs w:val="20"/>
                <w:lang w:val="en-ID"/>
              </w:rPr>
            </w:pPr>
            <w:r w:rsidRPr="005C24EA">
              <w:rPr>
                <w:b/>
                <w:bCs/>
                <w:color w:val="000000"/>
                <w:sz w:val="20"/>
                <w:szCs w:val="20"/>
                <w:lang w:val="en-ID"/>
              </w:rPr>
              <w:t>PPP</w:t>
            </w:r>
            <w:r w:rsidR="002C16D6" w:rsidRPr="005C24EA">
              <w:rPr>
                <w:b/>
                <w:bCs/>
                <w:color w:val="000000"/>
                <w:sz w:val="20"/>
                <w:szCs w:val="20"/>
                <w:lang w:val="en-ID"/>
              </w:rPr>
              <w:t>4</w:t>
            </w:r>
          </w:p>
        </w:tc>
      </w:tr>
      <w:tr w:rsidR="00D60B5C" w:rsidRPr="005C24EA" w14:paraId="2BE96407" w14:textId="77777777" w:rsidTr="002C16D6">
        <w:trPr>
          <w:trHeight w:val="227"/>
        </w:trPr>
        <w:tc>
          <w:tcPr>
            <w:tcW w:w="1271" w:type="dxa"/>
          </w:tcPr>
          <w:p w14:paraId="3F0E5757"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1</w:t>
            </w:r>
          </w:p>
        </w:tc>
        <w:tc>
          <w:tcPr>
            <w:tcW w:w="1559" w:type="dxa"/>
            <w:noWrap/>
            <w:vAlign w:val="bottom"/>
          </w:tcPr>
          <w:p w14:paraId="24398497" w14:textId="29CF7EAB"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4DA0627B" w14:textId="183B37B9"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CEEE96B" w14:textId="32D56044"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59" w:type="dxa"/>
            <w:noWrap/>
            <w:vAlign w:val="bottom"/>
          </w:tcPr>
          <w:p w14:paraId="147D7475" w14:textId="3EDAE30D"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6B60E018" w14:textId="77777777" w:rsidTr="002C16D6">
        <w:trPr>
          <w:trHeight w:val="227"/>
        </w:trPr>
        <w:tc>
          <w:tcPr>
            <w:tcW w:w="1271" w:type="dxa"/>
          </w:tcPr>
          <w:p w14:paraId="33AF2ADF"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2</w:t>
            </w:r>
          </w:p>
        </w:tc>
        <w:tc>
          <w:tcPr>
            <w:tcW w:w="1559" w:type="dxa"/>
            <w:noWrap/>
            <w:vAlign w:val="bottom"/>
          </w:tcPr>
          <w:p w14:paraId="620C8E0B" w14:textId="6E453519"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16B21E74" w14:textId="7012F5F1"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59" w:type="dxa"/>
            <w:noWrap/>
            <w:vAlign w:val="bottom"/>
          </w:tcPr>
          <w:p w14:paraId="4A47158B" w14:textId="2272141E"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24124153" w14:textId="0D7A763A"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2306E7DC" w14:textId="77777777" w:rsidTr="002C16D6">
        <w:trPr>
          <w:trHeight w:val="227"/>
        </w:trPr>
        <w:tc>
          <w:tcPr>
            <w:tcW w:w="1271" w:type="dxa"/>
          </w:tcPr>
          <w:p w14:paraId="7E81FBD7"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3</w:t>
            </w:r>
          </w:p>
        </w:tc>
        <w:tc>
          <w:tcPr>
            <w:tcW w:w="1559" w:type="dxa"/>
            <w:noWrap/>
            <w:vAlign w:val="bottom"/>
          </w:tcPr>
          <w:p w14:paraId="5BA76283" w14:textId="2E1652CF"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3F7B1BB9" w14:textId="29738A78"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70E363C4" w14:textId="5093EB12"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5E77550E" w14:textId="55ADE455"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7D5EF379" w14:textId="77777777" w:rsidTr="002C16D6">
        <w:trPr>
          <w:trHeight w:val="227"/>
        </w:trPr>
        <w:tc>
          <w:tcPr>
            <w:tcW w:w="1271" w:type="dxa"/>
          </w:tcPr>
          <w:p w14:paraId="5AF99A5E"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4</w:t>
            </w:r>
          </w:p>
        </w:tc>
        <w:tc>
          <w:tcPr>
            <w:tcW w:w="1559" w:type="dxa"/>
            <w:noWrap/>
            <w:vAlign w:val="bottom"/>
          </w:tcPr>
          <w:p w14:paraId="34A3F1E0" w14:textId="0B1D8612"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60" w:type="dxa"/>
            <w:noWrap/>
            <w:vAlign w:val="bottom"/>
          </w:tcPr>
          <w:p w14:paraId="1082DD2B" w14:textId="06AD1751"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076B7658" w14:textId="3964296F" w:rsidR="00D60B5C" w:rsidRPr="005C24EA" w:rsidRDefault="00D60B5C" w:rsidP="00D60B5C">
            <w:pPr>
              <w:widowControl/>
              <w:jc w:val="center"/>
              <w:rPr>
                <w:color w:val="000000"/>
                <w:sz w:val="20"/>
                <w:szCs w:val="20"/>
                <w:lang w:val="en-ID"/>
              </w:rPr>
            </w:pPr>
            <w:r w:rsidRPr="005C24EA">
              <w:rPr>
                <w:color w:val="000000"/>
                <w:sz w:val="20"/>
                <w:szCs w:val="20"/>
              </w:rPr>
              <w:t>1</w:t>
            </w:r>
          </w:p>
        </w:tc>
        <w:tc>
          <w:tcPr>
            <w:tcW w:w="1559" w:type="dxa"/>
            <w:noWrap/>
            <w:vAlign w:val="bottom"/>
          </w:tcPr>
          <w:p w14:paraId="40A7B887" w14:textId="52966B34" w:rsidR="00D60B5C" w:rsidRPr="005C24EA" w:rsidRDefault="00D60B5C" w:rsidP="00D60B5C">
            <w:pPr>
              <w:widowControl/>
              <w:jc w:val="center"/>
              <w:rPr>
                <w:color w:val="000000"/>
                <w:sz w:val="20"/>
                <w:szCs w:val="20"/>
                <w:lang w:val="en-ID"/>
              </w:rPr>
            </w:pPr>
            <w:r w:rsidRPr="005C24EA">
              <w:rPr>
                <w:color w:val="000000"/>
                <w:sz w:val="20"/>
                <w:szCs w:val="20"/>
              </w:rPr>
              <w:t>1</w:t>
            </w:r>
          </w:p>
        </w:tc>
      </w:tr>
      <w:tr w:rsidR="00D60B5C" w:rsidRPr="005C24EA" w14:paraId="105D86A6" w14:textId="77777777" w:rsidTr="002C16D6">
        <w:trPr>
          <w:trHeight w:val="227"/>
        </w:trPr>
        <w:tc>
          <w:tcPr>
            <w:tcW w:w="1271" w:type="dxa"/>
          </w:tcPr>
          <w:p w14:paraId="3EAF6065"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5</w:t>
            </w:r>
          </w:p>
        </w:tc>
        <w:tc>
          <w:tcPr>
            <w:tcW w:w="1559" w:type="dxa"/>
            <w:noWrap/>
            <w:vAlign w:val="bottom"/>
          </w:tcPr>
          <w:p w14:paraId="6911CAD8" w14:textId="6F9B8899"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6A9FBD99" w14:textId="3CD44633"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0D397D76" w14:textId="3695ECAB"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718EDA67" w14:textId="30A5234E"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2BFB165F" w14:textId="77777777" w:rsidTr="002C16D6">
        <w:trPr>
          <w:trHeight w:val="227"/>
        </w:trPr>
        <w:tc>
          <w:tcPr>
            <w:tcW w:w="1271" w:type="dxa"/>
          </w:tcPr>
          <w:p w14:paraId="6F035110"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6</w:t>
            </w:r>
          </w:p>
        </w:tc>
        <w:tc>
          <w:tcPr>
            <w:tcW w:w="1559" w:type="dxa"/>
            <w:noWrap/>
            <w:vAlign w:val="bottom"/>
          </w:tcPr>
          <w:p w14:paraId="6D49CCF1" w14:textId="4A48303E"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43483CC0" w14:textId="4E6F8A3F"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454F6DB0" w14:textId="281776EB"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132FCDE9" w14:textId="2739DBA8"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626CF8BA" w14:textId="77777777" w:rsidTr="002C16D6">
        <w:trPr>
          <w:trHeight w:val="227"/>
        </w:trPr>
        <w:tc>
          <w:tcPr>
            <w:tcW w:w="1271" w:type="dxa"/>
          </w:tcPr>
          <w:p w14:paraId="5A96133A"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7</w:t>
            </w:r>
          </w:p>
        </w:tc>
        <w:tc>
          <w:tcPr>
            <w:tcW w:w="1559" w:type="dxa"/>
            <w:noWrap/>
            <w:vAlign w:val="bottom"/>
          </w:tcPr>
          <w:p w14:paraId="4A6C744F" w14:textId="71AC7E0A"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60" w:type="dxa"/>
            <w:noWrap/>
            <w:vAlign w:val="bottom"/>
          </w:tcPr>
          <w:p w14:paraId="3DB6C52E" w14:textId="016C46D0"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27B73E51" w14:textId="31E552BC"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BDE83A4" w14:textId="45A3C07A"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6B014E99" w14:textId="77777777" w:rsidTr="002C16D6">
        <w:trPr>
          <w:trHeight w:val="227"/>
        </w:trPr>
        <w:tc>
          <w:tcPr>
            <w:tcW w:w="1271" w:type="dxa"/>
          </w:tcPr>
          <w:p w14:paraId="098EE2B9"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8</w:t>
            </w:r>
          </w:p>
        </w:tc>
        <w:tc>
          <w:tcPr>
            <w:tcW w:w="1559" w:type="dxa"/>
            <w:noWrap/>
            <w:vAlign w:val="bottom"/>
          </w:tcPr>
          <w:p w14:paraId="499C7CF1" w14:textId="361BE6EB"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13720A10" w14:textId="67769864"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18F8B97E" w14:textId="4BC1180F"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8F0DAA9" w14:textId="49C4C839"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2713268B" w14:textId="77777777" w:rsidTr="002C16D6">
        <w:trPr>
          <w:trHeight w:val="227"/>
        </w:trPr>
        <w:tc>
          <w:tcPr>
            <w:tcW w:w="1271" w:type="dxa"/>
          </w:tcPr>
          <w:p w14:paraId="2C312F2E"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9</w:t>
            </w:r>
          </w:p>
        </w:tc>
        <w:tc>
          <w:tcPr>
            <w:tcW w:w="1559" w:type="dxa"/>
            <w:noWrap/>
            <w:vAlign w:val="bottom"/>
          </w:tcPr>
          <w:p w14:paraId="75EBCB41" w14:textId="1D420535"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71E16AC1" w14:textId="08CE7535"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6FC96EEA" w14:textId="73733982"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DB0EA24" w14:textId="26722677"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630218D3" w14:textId="77777777" w:rsidTr="002C16D6">
        <w:trPr>
          <w:trHeight w:val="227"/>
        </w:trPr>
        <w:tc>
          <w:tcPr>
            <w:tcW w:w="1271" w:type="dxa"/>
          </w:tcPr>
          <w:p w14:paraId="24BA7691"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10</w:t>
            </w:r>
          </w:p>
        </w:tc>
        <w:tc>
          <w:tcPr>
            <w:tcW w:w="1559" w:type="dxa"/>
            <w:noWrap/>
            <w:vAlign w:val="bottom"/>
          </w:tcPr>
          <w:p w14:paraId="20636AE0" w14:textId="043A6EFD"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2107D0D2" w14:textId="50C08586"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43E2B9AB" w14:textId="04CF4691"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6BF9A37E" w14:textId="1ED2D6D5"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0F715B43" w14:textId="77777777" w:rsidTr="002C16D6">
        <w:trPr>
          <w:trHeight w:val="227"/>
        </w:trPr>
        <w:tc>
          <w:tcPr>
            <w:tcW w:w="1271" w:type="dxa"/>
          </w:tcPr>
          <w:p w14:paraId="627F40D3"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11</w:t>
            </w:r>
          </w:p>
        </w:tc>
        <w:tc>
          <w:tcPr>
            <w:tcW w:w="1559" w:type="dxa"/>
            <w:noWrap/>
            <w:vAlign w:val="bottom"/>
          </w:tcPr>
          <w:p w14:paraId="46E6C741" w14:textId="19887F06"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1E76D1F8" w14:textId="247DD443"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4F61EA43" w14:textId="0A44C1F8"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7A64FE01" w14:textId="0AD20058"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39B80EBA" w14:textId="77777777" w:rsidTr="002C16D6">
        <w:trPr>
          <w:trHeight w:val="227"/>
        </w:trPr>
        <w:tc>
          <w:tcPr>
            <w:tcW w:w="1271" w:type="dxa"/>
          </w:tcPr>
          <w:p w14:paraId="0AC6C63A"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12</w:t>
            </w:r>
          </w:p>
        </w:tc>
        <w:tc>
          <w:tcPr>
            <w:tcW w:w="1559" w:type="dxa"/>
            <w:noWrap/>
            <w:vAlign w:val="bottom"/>
          </w:tcPr>
          <w:p w14:paraId="06AF4AFB" w14:textId="3563DAC1"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60" w:type="dxa"/>
            <w:noWrap/>
            <w:vAlign w:val="bottom"/>
          </w:tcPr>
          <w:p w14:paraId="0DDC4399" w14:textId="52CBED16"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5619F1D6" w14:textId="74535010"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C5F93DB" w14:textId="3B33654E"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25C4ECA4" w14:textId="77777777" w:rsidTr="002C16D6">
        <w:trPr>
          <w:trHeight w:val="227"/>
        </w:trPr>
        <w:tc>
          <w:tcPr>
            <w:tcW w:w="1271" w:type="dxa"/>
          </w:tcPr>
          <w:p w14:paraId="6519CB10"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13</w:t>
            </w:r>
          </w:p>
        </w:tc>
        <w:tc>
          <w:tcPr>
            <w:tcW w:w="1559" w:type="dxa"/>
            <w:noWrap/>
            <w:vAlign w:val="bottom"/>
          </w:tcPr>
          <w:p w14:paraId="29900852" w14:textId="3DC245F7"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159BEDA9" w14:textId="6102EC65"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9F924E5" w14:textId="4833CC76"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06091706" w14:textId="0637A8AE"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6C731C1F" w14:textId="77777777" w:rsidTr="002C16D6">
        <w:trPr>
          <w:trHeight w:val="227"/>
        </w:trPr>
        <w:tc>
          <w:tcPr>
            <w:tcW w:w="1271" w:type="dxa"/>
          </w:tcPr>
          <w:p w14:paraId="0EB7108B"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14</w:t>
            </w:r>
          </w:p>
        </w:tc>
        <w:tc>
          <w:tcPr>
            <w:tcW w:w="1559" w:type="dxa"/>
            <w:noWrap/>
            <w:vAlign w:val="bottom"/>
          </w:tcPr>
          <w:p w14:paraId="20026A7B" w14:textId="204EDE93"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17BBBD30" w14:textId="0CBD6C32"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18559F60" w14:textId="59EC75E1"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27CFDD8C" w14:textId="5F733006"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4B2152B9" w14:textId="77777777" w:rsidTr="002C16D6">
        <w:trPr>
          <w:trHeight w:val="227"/>
        </w:trPr>
        <w:tc>
          <w:tcPr>
            <w:tcW w:w="1271" w:type="dxa"/>
          </w:tcPr>
          <w:p w14:paraId="170AD06B"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15</w:t>
            </w:r>
          </w:p>
        </w:tc>
        <w:tc>
          <w:tcPr>
            <w:tcW w:w="1559" w:type="dxa"/>
            <w:noWrap/>
            <w:vAlign w:val="bottom"/>
          </w:tcPr>
          <w:p w14:paraId="14EA55CA" w14:textId="6106369C"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7CE9F3B5" w14:textId="4669F61C"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363751FA" w14:textId="6A13582D"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0350BAF7" w14:textId="032AA58C"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5444D851" w14:textId="77777777" w:rsidTr="002C16D6">
        <w:trPr>
          <w:trHeight w:val="227"/>
        </w:trPr>
        <w:tc>
          <w:tcPr>
            <w:tcW w:w="1271" w:type="dxa"/>
          </w:tcPr>
          <w:p w14:paraId="586F5781"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16</w:t>
            </w:r>
          </w:p>
        </w:tc>
        <w:tc>
          <w:tcPr>
            <w:tcW w:w="1559" w:type="dxa"/>
            <w:noWrap/>
            <w:vAlign w:val="bottom"/>
          </w:tcPr>
          <w:p w14:paraId="427CC79B" w14:textId="161D8E41"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480253AF" w14:textId="06E71568"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C513A44" w14:textId="6A2CED54"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7335066F" w14:textId="58999258"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098908CF" w14:textId="77777777" w:rsidTr="002C16D6">
        <w:trPr>
          <w:trHeight w:val="227"/>
        </w:trPr>
        <w:tc>
          <w:tcPr>
            <w:tcW w:w="1271" w:type="dxa"/>
          </w:tcPr>
          <w:p w14:paraId="702B8F56"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17</w:t>
            </w:r>
          </w:p>
        </w:tc>
        <w:tc>
          <w:tcPr>
            <w:tcW w:w="1559" w:type="dxa"/>
            <w:noWrap/>
            <w:vAlign w:val="bottom"/>
          </w:tcPr>
          <w:p w14:paraId="5226D65E" w14:textId="16902A37"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36FAC55E" w14:textId="33B03734"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4D726C3B" w14:textId="0A429AB7"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9AEFF68" w14:textId="38360345"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5E53B58A" w14:textId="77777777" w:rsidTr="002C16D6">
        <w:trPr>
          <w:trHeight w:val="227"/>
        </w:trPr>
        <w:tc>
          <w:tcPr>
            <w:tcW w:w="1271" w:type="dxa"/>
          </w:tcPr>
          <w:p w14:paraId="6923A060"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18</w:t>
            </w:r>
          </w:p>
        </w:tc>
        <w:tc>
          <w:tcPr>
            <w:tcW w:w="1559" w:type="dxa"/>
            <w:noWrap/>
            <w:vAlign w:val="bottom"/>
          </w:tcPr>
          <w:p w14:paraId="16CC5F0A" w14:textId="0B284F07"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3966C625" w14:textId="246C74AB"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6CC462B" w14:textId="6FC495A4"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55ACB976" w14:textId="63ADA664"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4F56CE16" w14:textId="77777777" w:rsidTr="002C16D6">
        <w:trPr>
          <w:trHeight w:val="227"/>
        </w:trPr>
        <w:tc>
          <w:tcPr>
            <w:tcW w:w="1271" w:type="dxa"/>
          </w:tcPr>
          <w:p w14:paraId="4C684886"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19</w:t>
            </w:r>
          </w:p>
        </w:tc>
        <w:tc>
          <w:tcPr>
            <w:tcW w:w="1559" w:type="dxa"/>
            <w:noWrap/>
            <w:vAlign w:val="bottom"/>
          </w:tcPr>
          <w:p w14:paraId="57B30AE7" w14:textId="17D5473D"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0AB6320A" w14:textId="6C1A9AC4"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0AAA4F40" w14:textId="53B04677"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42AF04C5" w14:textId="2C8C2769"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0958E270" w14:textId="77777777" w:rsidTr="002C16D6">
        <w:trPr>
          <w:trHeight w:val="227"/>
        </w:trPr>
        <w:tc>
          <w:tcPr>
            <w:tcW w:w="1271" w:type="dxa"/>
          </w:tcPr>
          <w:p w14:paraId="502CF7A2"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20</w:t>
            </w:r>
          </w:p>
        </w:tc>
        <w:tc>
          <w:tcPr>
            <w:tcW w:w="1559" w:type="dxa"/>
            <w:noWrap/>
            <w:vAlign w:val="bottom"/>
          </w:tcPr>
          <w:p w14:paraId="6824F34A" w14:textId="17D0BB5E"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60" w:type="dxa"/>
            <w:noWrap/>
            <w:vAlign w:val="bottom"/>
          </w:tcPr>
          <w:p w14:paraId="6C965E3C" w14:textId="3DB0BEEB"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5FAA0367" w14:textId="409918EF"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59" w:type="dxa"/>
            <w:noWrap/>
            <w:vAlign w:val="bottom"/>
          </w:tcPr>
          <w:p w14:paraId="18517DEE" w14:textId="4C5E6150"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32D75843" w14:textId="77777777" w:rsidTr="002C16D6">
        <w:trPr>
          <w:trHeight w:val="227"/>
        </w:trPr>
        <w:tc>
          <w:tcPr>
            <w:tcW w:w="1271" w:type="dxa"/>
          </w:tcPr>
          <w:p w14:paraId="31F3A766"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21</w:t>
            </w:r>
          </w:p>
        </w:tc>
        <w:tc>
          <w:tcPr>
            <w:tcW w:w="1559" w:type="dxa"/>
            <w:noWrap/>
            <w:vAlign w:val="bottom"/>
          </w:tcPr>
          <w:p w14:paraId="6B69BD2F" w14:textId="5BC827C2"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528B98B4" w14:textId="28AA1452"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506E0922" w14:textId="1FDA5546"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28612BBA" w14:textId="16061CD9"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3F137A31" w14:textId="77777777" w:rsidTr="002C16D6">
        <w:trPr>
          <w:trHeight w:val="227"/>
        </w:trPr>
        <w:tc>
          <w:tcPr>
            <w:tcW w:w="1271" w:type="dxa"/>
          </w:tcPr>
          <w:p w14:paraId="0A61C614"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22</w:t>
            </w:r>
          </w:p>
        </w:tc>
        <w:tc>
          <w:tcPr>
            <w:tcW w:w="1559" w:type="dxa"/>
            <w:noWrap/>
            <w:vAlign w:val="bottom"/>
          </w:tcPr>
          <w:p w14:paraId="63F8A888" w14:textId="038D7013"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55665D3F" w14:textId="64114811"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53140CAF" w14:textId="060692BD"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43376466" w14:textId="453818FA"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0DDDBB69" w14:textId="77777777" w:rsidTr="002C16D6">
        <w:trPr>
          <w:trHeight w:val="227"/>
        </w:trPr>
        <w:tc>
          <w:tcPr>
            <w:tcW w:w="1271" w:type="dxa"/>
          </w:tcPr>
          <w:p w14:paraId="69437B2C"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23</w:t>
            </w:r>
          </w:p>
        </w:tc>
        <w:tc>
          <w:tcPr>
            <w:tcW w:w="1559" w:type="dxa"/>
            <w:noWrap/>
            <w:vAlign w:val="bottom"/>
          </w:tcPr>
          <w:p w14:paraId="5CD92ADD" w14:textId="14231121"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124E3EFF" w14:textId="2054DE74"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5ED386E4" w14:textId="72E6DC35"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73EAB2E4" w14:textId="1D9AD5D1"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2B68E41C" w14:textId="77777777" w:rsidTr="002C16D6">
        <w:trPr>
          <w:trHeight w:val="227"/>
        </w:trPr>
        <w:tc>
          <w:tcPr>
            <w:tcW w:w="1271" w:type="dxa"/>
          </w:tcPr>
          <w:p w14:paraId="0E6B51E3"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24</w:t>
            </w:r>
          </w:p>
        </w:tc>
        <w:tc>
          <w:tcPr>
            <w:tcW w:w="1559" w:type="dxa"/>
            <w:noWrap/>
            <w:vAlign w:val="bottom"/>
          </w:tcPr>
          <w:p w14:paraId="4631216B" w14:textId="58097071"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65DBE94D" w14:textId="7D2B7DC2"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40920A3C" w14:textId="08846C19"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D9F82C7" w14:textId="5B33AEDB"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571F7DCD" w14:textId="77777777" w:rsidTr="002C16D6">
        <w:trPr>
          <w:trHeight w:val="227"/>
        </w:trPr>
        <w:tc>
          <w:tcPr>
            <w:tcW w:w="1271" w:type="dxa"/>
          </w:tcPr>
          <w:p w14:paraId="7203DB83"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25</w:t>
            </w:r>
          </w:p>
        </w:tc>
        <w:tc>
          <w:tcPr>
            <w:tcW w:w="1559" w:type="dxa"/>
            <w:noWrap/>
            <w:vAlign w:val="bottom"/>
          </w:tcPr>
          <w:p w14:paraId="19092C86" w14:textId="68C7F51A"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60" w:type="dxa"/>
            <w:noWrap/>
            <w:vAlign w:val="bottom"/>
          </w:tcPr>
          <w:p w14:paraId="0FFDD4F1" w14:textId="5A12D5B6"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17DEE73D" w14:textId="1F9D9D35"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5D59BFCA" w14:textId="7CA4B7EB"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0422671C" w14:textId="77777777" w:rsidTr="002C16D6">
        <w:trPr>
          <w:trHeight w:val="227"/>
        </w:trPr>
        <w:tc>
          <w:tcPr>
            <w:tcW w:w="1271" w:type="dxa"/>
          </w:tcPr>
          <w:p w14:paraId="6E29FE02"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26</w:t>
            </w:r>
          </w:p>
        </w:tc>
        <w:tc>
          <w:tcPr>
            <w:tcW w:w="1559" w:type="dxa"/>
            <w:noWrap/>
            <w:vAlign w:val="bottom"/>
          </w:tcPr>
          <w:p w14:paraId="5C027914" w14:textId="56309F04"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65EBD2E6" w14:textId="225144FB"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2306AB35" w14:textId="22D01392"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51E2C813" w14:textId="238B9F55"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4C44882D" w14:textId="77777777" w:rsidTr="002C16D6">
        <w:trPr>
          <w:trHeight w:val="227"/>
        </w:trPr>
        <w:tc>
          <w:tcPr>
            <w:tcW w:w="1271" w:type="dxa"/>
          </w:tcPr>
          <w:p w14:paraId="36DA475B"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27</w:t>
            </w:r>
          </w:p>
        </w:tc>
        <w:tc>
          <w:tcPr>
            <w:tcW w:w="1559" w:type="dxa"/>
            <w:noWrap/>
            <w:vAlign w:val="bottom"/>
          </w:tcPr>
          <w:p w14:paraId="6EF05203" w14:textId="3E6C4ACF"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148722C5" w14:textId="5B7EB340"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F4DA5C7" w14:textId="26AF861A"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00DD7E57" w14:textId="36B863D8"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4D2A47A9" w14:textId="77777777" w:rsidTr="002C16D6">
        <w:trPr>
          <w:trHeight w:val="227"/>
        </w:trPr>
        <w:tc>
          <w:tcPr>
            <w:tcW w:w="1271" w:type="dxa"/>
          </w:tcPr>
          <w:p w14:paraId="7C290581"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28</w:t>
            </w:r>
          </w:p>
        </w:tc>
        <w:tc>
          <w:tcPr>
            <w:tcW w:w="1559" w:type="dxa"/>
            <w:noWrap/>
            <w:vAlign w:val="bottom"/>
          </w:tcPr>
          <w:p w14:paraId="4CC52564" w14:textId="5ADB2B7C"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42384D29" w14:textId="252021F8"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04F503F3" w14:textId="5CC3EC7A"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46A543E3" w14:textId="6353E5CD"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24A382B5" w14:textId="77777777" w:rsidTr="002C16D6">
        <w:trPr>
          <w:trHeight w:val="227"/>
        </w:trPr>
        <w:tc>
          <w:tcPr>
            <w:tcW w:w="1271" w:type="dxa"/>
          </w:tcPr>
          <w:p w14:paraId="6A0C0352"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29</w:t>
            </w:r>
          </w:p>
        </w:tc>
        <w:tc>
          <w:tcPr>
            <w:tcW w:w="1559" w:type="dxa"/>
            <w:noWrap/>
            <w:vAlign w:val="bottom"/>
          </w:tcPr>
          <w:p w14:paraId="69E85454" w14:textId="24A3CF61"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10F7F7CE" w14:textId="3B5770EA"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3EA52C9" w14:textId="24938F16"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1F769E4C" w14:textId="4BE4FCCF"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28EE6AFB" w14:textId="77777777" w:rsidTr="002C16D6">
        <w:trPr>
          <w:trHeight w:val="227"/>
        </w:trPr>
        <w:tc>
          <w:tcPr>
            <w:tcW w:w="1271" w:type="dxa"/>
          </w:tcPr>
          <w:p w14:paraId="2FDA1CF7"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30</w:t>
            </w:r>
          </w:p>
        </w:tc>
        <w:tc>
          <w:tcPr>
            <w:tcW w:w="1559" w:type="dxa"/>
            <w:noWrap/>
            <w:vAlign w:val="bottom"/>
          </w:tcPr>
          <w:p w14:paraId="5D9606F2" w14:textId="2AC3656C"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5F955C3C" w14:textId="25169A02"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00006056" w14:textId="6F1EF3EC"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297C845B" w14:textId="1180A397"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646DB95D" w14:textId="77777777" w:rsidTr="002C16D6">
        <w:trPr>
          <w:trHeight w:val="227"/>
        </w:trPr>
        <w:tc>
          <w:tcPr>
            <w:tcW w:w="1271" w:type="dxa"/>
          </w:tcPr>
          <w:p w14:paraId="5D8AF13B"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31</w:t>
            </w:r>
          </w:p>
        </w:tc>
        <w:tc>
          <w:tcPr>
            <w:tcW w:w="1559" w:type="dxa"/>
            <w:noWrap/>
            <w:vAlign w:val="bottom"/>
          </w:tcPr>
          <w:p w14:paraId="36553A4D" w14:textId="0F109F44"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60" w:type="dxa"/>
            <w:noWrap/>
            <w:vAlign w:val="bottom"/>
          </w:tcPr>
          <w:p w14:paraId="7EAA7BF4" w14:textId="0BBAAB27"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6D6233A1" w14:textId="1344BA88"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6B638838" w14:textId="4EB4B232"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391FDD49" w14:textId="77777777" w:rsidTr="002C16D6">
        <w:trPr>
          <w:trHeight w:val="227"/>
        </w:trPr>
        <w:tc>
          <w:tcPr>
            <w:tcW w:w="1271" w:type="dxa"/>
          </w:tcPr>
          <w:p w14:paraId="606D09B6"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32</w:t>
            </w:r>
          </w:p>
        </w:tc>
        <w:tc>
          <w:tcPr>
            <w:tcW w:w="1559" w:type="dxa"/>
            <w:noWrap/>
            <w:vAlign w:val="bottom"/>
          </w:tcPr>
          <w:p w14:paraId="521A7EA8" w14:textId="05250A40"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5D79D051" w14:textId="7906E3CE"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253992BD" w14:textId="185E5CA2"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2CBF11F0" w14:textId="771483FF"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318F836F" w14:textId="77777777" w:rsidTr="002C16D6">
        <w:trPr>
          <w:trHeight w:val="227"/>
        </w:trPr>
        <w:tc>
          <w:tcPr>
            <w:tcW w:w="1271" w:type="dxa"/>
          </w:tcPr>
          <w:p w14:paraId="1678FCBC"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33</w:t>
            </w:r>
          </w:p>
        </w:tc>
        <w:tc>
          <w:tcPr>
            <w:tcW w:w="1559" w:type="dxa"/>
            <w:noWrap/>
            <w:vAlign w:val="bottom"/>
          </w:tcPr>
          <w:p w14:paraId="3A846927" w14:textId="6918C2F9"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04C2C122" w14:textId="75FCB5AD"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E77DF29" w14:textId="7AD2AB46"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7B90F60" w14:textId="7F019F53"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2911AFBA" w14:textId="77777777" w:rsidTr="002C16D6">
        <w:trPr>
          <w:trHeight w:val="227"/>
        </w:trPr>
        <w:tc>
          <w:tcPr>
            <w:tcW w:w="1271" w:type="dxa"/>
          </w:tcPr>
          <w:p w14:paraId="69B1FD95"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34</w:t>
            </w:r>
          </w:p>
        </w:tc>
        <w:tc>
          <w:tcPr>
            <w:tcW w:w="1559" w:type="dxa"/>
            <w:noWrap/>
            <w:vAlign w:val="bottom"/>
          </w:tcPr>
          <w:p w14:paraId="6C5A292C" w14:textId="7C4A3FF0"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59EA7A57" w14:textId="4783E614"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364311A" w14:textId="2A1E6BE7"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05BC6F97" w14:textId="6C1E4034"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0ABE80D9" w14:textId="77777777" w:rsidTr="002C16D6">
        <w:trPr>
          <w:trHeight w:val="227"/>
        </w:trPr>
        <w:tc>
          <w:tcPr>
            <w:tcW w:w="1271" w:type="dxa"/>
          </w:tcPr>
          <w:p w14:paraId="268F2B11"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35</w:t>
            </w:r>
          </w:p>
        </w:tc>
        <w:tc>
          <w:tcPr>
            <w:tcW w:w="1559" w:type="dxa"/>
            <w:noWrap/>
            <w:vAlign w:val="bottom"/>
          </w:tcPr>
          <w:p w14:paraId="5D74035D" w14:textId="5F91E913"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46B1FEF8" w14:textId="7BA7642D"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358F576C" w14:textId="5FBB103A"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57199037" w14:textId="266A60E8"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49F27F57" w14:textId="77777777" w:rsidTr="002C16D6">
        <w:trPr>
          <w:trHeight w:val="227"/>
        </w:trPr>
        <w:tc>
          <w:tcPr>
            <w:tcW w:w="1271" w:type="dxa"/>
          </w:tcPr>
          <w:p w14:paraId="4961C9C4"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36</w:t>
            </w:r>
          </w:p>
        </w:tc>
        <w:tc>
          <w:tcPr>
            <w:tcW w:w="1559" w:type="dxa"/>
            <w:noWrap/>
            <w:vAlign w:val="bottom"/>
          </w:tcPr>
          <w:p w14:paraId="4786423D" w14:textId="5A1463F8"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04A7F66E" w14:textId="5B4C0A11"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AA58C63" w14:textId="0F2B1A60"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7C07952B" w14:textId="039F9372"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35598A14" w14:textId="77777777" w:rsidTr="002C16D6">
        <w:trPr>
          <w:trHeight w:val="227"/>
        </w:trPr>
        <w:tc>
          <w:tcPr>
            <w:tcW w:w="1271" w:type="dxa"/>
          </w:tcPr>
          <w:p w14:paraId="770C1C05"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37</w:t>
            </w:r>
          </w:p>
        </w:tc>
        <w:tc>
          <w:tcPr>
            <w:tcW w:w="1559" w:type="dxa"/>
            <w:noWrap/>
            <w:vAlign w:val="bottom"/>
          </w:tcPr>
          <w:p w14:paraId="269BEFD8" w14:textId="1BE8233B"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60" w:type="dxa"/>
            <w:noWrap/>
            <w:vAlign w:val="bottom"/>
          </w:tcPr>
          <w:p w14:paraId="474CE70B" w14:textId="339C455B"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6C4865F6" w14:textId="0D1D935F"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307C8DD2" w14:textId="42AB58C9"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7B9EEC4D" w14:textId="77777777" w:rsidTr="002C16D6">
        <w:trPr>
          <w:trHeight w:val="227"/>
        </w:trPr>
        <w:tc>
          <w:tcPr>
            <w:tcW w:w="1271" w:type="dxa"/>
          </w:tcPr>
          <w:p w14:paraId="47130478"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38</w:t>
            </w:r>
          </w:p>
        </w:tc>
        <w:tc>
          <w:tcPr>
            <w:tcW w:w="1559" w:type="dxa"/>
            <w:noWrap/>
            <w:vAlign w:val="bottom"/>
          </w:tcPr>
          <w:p w14:paraId="3F9F5C51" w14:textId="4279F67A" w:rsidR="00D60B5C" w:rsidRPr="005C24EA" w:rsidRDefault="00D60B5C" w:rsidP="00D60B5C">
            <w:pPr>
              <w:widowControl/>
              <w:jc w:val="center"/>
              <w:rPr>
                <w:color w:val="000000"/>
                <w:sz w:val="20"/>
                <w:szCs w:val="20"/>
                <w:lang w:val="en-ID"/>
              </w:rPr>
            </w:pPr>
            <w:r w:rsidRPr="005C24EA">
              <w:rPr>
                <w:color w:val="000000"/>
                <w:sz w:val="20"/>
                <w:szCs w:val="20"/>
              </w:rPr>
              <w:t>1</w:t>
            </w:r>
          </w:p>
        </w:tc>
        <w:tc>
          <w:tcPr>
            <w:tcW w:w="1560" w:type="dxa"/>
            <w:noWrap/>
            <w:vAlign w:val="bottom"/>
          </w:tcPr>
          <w:p w14:paraId="5FA55868" w14:textId="5BF18FE5"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653D6479" w14:textId="5D2A1B68"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7F4455DD" w14:textId="336A4F1B"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00277E31" w14:textId="77777777" w:rsidTr="002C16D6">
        <w:trPr>
          <w:trHeight w:val="227"/>
        </w:trPr>
        <w:tc>
          <w:tcPr>
            <w:tcW w:w="1271" w:type="dxa"/>
          </w:tcPr>
          <w:p w14:paraId="1ADC5144"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39</w:t>
            </w:r>
          </w:p>
        </w:tc>
        <w:tc>
          <w:tcPr>
            <w:tcW w:w="1559" w:type="dxa"/>
            <w:noWrap/>
            <w:vAlign w:val="bottom"/>
          </w:tcPr>
          <w:p w14:paraId="11266AF5" w14:textId="10698EFC"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09E1F6E6" w14:textId="3C9F1AA9"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3CC98A61" w14:textId="3ECE9951"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1ACE8741" w14:textId="16DC7CB0"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4070DC28" w14:textId="77777777" w:rsidTr="002C16D6">
        <w:trPr>
          <w:trHeight w:val="227"/>
        </w:trPr>
        <w:tc>
          <w:tcPr>
            <w:tcW w:w="1271" w:type="dxa"/>
          </w:tcPr>
          <w:p w14:paraId="0620CC69"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40</w:t>
            </w:r>
          </w:p>
        </w:tc>
        <w:tc>
          <w:tcPr>
            <w:tcW w:w="1559" w:type="dxa"/>
            <w:noWrap/>
            <w:vAlign w:val="bottom"/>
          </w:tcPr>
          <w:p w14:paraId="334E8AE0" w14:textId="23A8319F"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67327419" w14:textId="068477C2"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59CCA00" w14:textId="22F2FC89"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AFE14CD" w14:textId="5ECEC9F1"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3CDB821B" w14:textId="77777777" w:rsidTr="002C16D6">
        <w:trPr>
          <w:trHeight w:val="227"/>
        </w:trPr>
        <w:tc>
          <w:tcPr>
            <w:tcW w:w="1271" w:type="dxa"/>
          </w:tcPr>
          <w:p w14:paraId="44BAC2A6"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41</w:t>
            </w:r>
          </w:p>
        </w:tc>
        <w:tc>
          <w:tcPr>
            <w:tcW w:w="1559" w:type="dxa"/>
            <w:noWrap/>
            <w:vAlign w:val="bottom"/>
          </w:tcPr>
          <w:p w14:paraId="4BCA2528" w14:textId="3E2608E7"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25005AFB" w14:textId="54306467"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9AF14CB" w14:textId="5F889F21"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6CBD7FC4" w14:textId="174D9B6B"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735286B0" w14:textId="77777777" w:rsidTr="002C16D6">
        <w:trPr>
          <w:trHeight w:val="227"/>
        </w:trPr>
        <w:tc>
          <w:tcPr>
            <w:tcW w:w="1271" w:type="dxa"/>
          </w:tcPr>
          <w:p w14:paraId="4C1B220B"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42</w:t>
            </w:r>
          </w:p>
        </w:tc>
        <w:tc>
          <w:tcPr>
            <w:tcW w:w="1559" w:type="dxa"/>
            <w:noWrap/>
            <w:vAlign w:val="bottom"/>
          </w:tcPr>
          <w:p w14:paraId="47F5F0D7" w14:textId="175016F7"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412530B6" w14:textId="768DB2F5"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4ACA9055" w14:textId="351747CE"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59" w:type="dxa"/>
            <w:noWrap/>
            <w:vAlign w:val="bottom"/>
          </w:tcPr>
          <w:p w14:paraId="580FDB07" w14:textId="592A8BC4"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188459DE" w14:textId="77777777" w:rsidTr="002C16D6">
        <w:trPr>
          <w:trHeight w:val="227"/>
        </w:trPr>
        <w:tc>
          <w:tcPr>
            <w:tcW w:w="1271" w:type="dxa"/>
          </w:tcPr>
          <w:p w14:paraId="40060466"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43</w:t>
            </w:r>
          </w:p>
        </w:tc>
        <w:tc>
          <w:tcPr>
            <w:tcW w:w="1559" w:type="dxa"/>
            <w:noWrap/>
            <w:vAlign w:val="bottom"/>
          </w:tcPr>
          <w:p w14:paraId="41E39DA3" w14:textId="5040C78D"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60" w:type="dxa"/>
            <w:noWrap/>
            <w:vAlign w:val="bottom"/>
          </w:tcPr>
          <w:p w14:paraId="54235539" w14:textId="603454E5"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6A8951D5" w14:textId="52A9CBE1"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31154853" w14:textId="56FF45C9"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7E3CE6B3" w14:textId="77777777" w:rsidTr="002C16D6">
        <w:trPr>
          <w:trHeight w:val="227"/>
        </w:trPr>
        <w:tc>
          <w:tcPr>
            <w:tcW w:w="1271" w:type="dxa"/>
          </w:tcPr>
          <w:p w14:paraId="28785897"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44</w:t>
            </w:r>
          </w:p>
        </w:tc>
        <w:tc>
          <w:tcPr>
            <w:tcW w:w="1559" w:type="dxa"/>
            <w:noWrap/>
            <w:vAlign w:val="bottom"/>
          </w:tcPr>
          <w:p w14:paraId="2BEB6283" w14:textId="1A252210"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002F0446" w14:textId="1D9884D3"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26C3AC40" w14:textId="7F2C514A"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BB3DD48" w14:textId="62377E64"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1E7B7D18" w14:textId="77777777" w:rsidTr="002C16D6">
        <w:trPr>
          <w:trHeight w:val="227"/>
        </w:trPr>
        <w:tc>
          <w:tcPr>
            <w:tcW w:w="1271" w:type="dxa"/>
          </w:tcPr>
          <w:p w14:paraId="016B4F2D"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45</w:t>
            </w:r>
          </w:p>
        </w:tc>
        <w:tc>
          <w:tcPr>
            <w:tcW w:w="1559" w:type="dxa"/>
            <w:noWrap/>
            <w:vAlign w:val="bottom"/>
          </w:tcPr>
          <w:p w14:paraId="0CC9256D" w14:textId="05F89B92"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60" w:type="dxa"/>
            <w:noWrap/>
            <w:vAlign w:val="bottom"/>
          </w:tcPr>
          <w:p w14:paraId="1BAD834B" w14:textId="2D74F054"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6A92982B" w14:textId="7A349A82"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14E4897F" w14:textId="4F185ED1" w:rsidR="00D60B5C" w:rsidRPr="005C24EA" w:rsidRDefault="00D60B5C" w:rsidP="00D60B5C">
            <w:pPr>
              <w:widowControl/>
              <w:jc w:val="center"/>
              <w:rPr>
                <w:color w:val="000000"/>
                <w:sz w:val="20"/>
                <w:szCs w:val="20"/>
                <w:lang w:val="en-ID"/>
              </w:rPr>
            </w:pPr>
            <w:r w:rsidRPr="005C24EA">
              <w:rPr>
                <w:color w:val="000000"/>
                <w:sz w:val="20"/>
                <w:szCs w:val="20"/>
              </w:rPr>
              <w:t>1</w:t>
            </w:r>
          </w:p>
        </w:tc>
      </w:tr>
      <w:tr w:rsidR="00D60B5C" w:rsidRPr="005C24EA" w14:paraId="1194DCC1" w14:textId="77777777" w:rsidTr="002C16D6">
        <w:trPr>
          <w:trHeight w:val="227"/>
        </w:trPr>
        <w:tc>
          <w:tcPr>
            <w:tcW w:w="1271" w:type="dxa"/>
          </w:tcPr>
          <w:p w14:paraId="027ABECA"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46</w:t>
            </w:r>
          </w:p>
        </w:tc>
        <w:tc>
          <w:tcPr>
            <w:tcW w:w="1559" w:type="dxa"/>
            <w:noWrap/>
            <w:vAlign w:val="bottom"/>
          </w:tcPr>
          <w:p w14:paraId="39F60048" w14:textId="74FA5FD9"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2D75AD24" w14:textId="443C0590"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6800689" w14:textId="4DAE375C"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4887820C" w14:textId="2F8E9A4B"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5C041245" w14:textId="77777777" w:rsidTr="002C16D6">
        <w:trPr>
          <w:trHeight w:val="227"/>
        </w:trPr>
        <w:tc>
          <w:tcPr>
            <w:tcW w:w="1271" w:type="dxa"/>
          </w:tcPr>
          <w:p w14:paraId="16E59C27"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47</w:t>
            </w:r>
          </w:p>
        </w:tc>
        <w:tc>
          <w:tcPr>
            <w:tcW w:w="1559" w:type="dxa"/>
            <w:noWrap/>
            <w:vAlign w:val="bottom"/>
          </w:tcPr>
          <w:p w14:paraId="01A434F3" w14:textId="0CC1E8DF"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13900B46" w14:textId="060F5A47"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80D2A5D" w14:textId="1607102A"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4C1EFE06" w14:textId="2803E1D8"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49A88971" w14:textId="77777777" w:rsidTr="00B41195">
        <w:trPr>
          <w:trHeight w:val="227"/>
        </w:trPr>
        <w:tc>
          <w:tcPr>
            <w:tcW w:w="1271" w:type="dxa"/>
          </w:tcPr>
          <w:p w14:paraId="233DBA62"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48</w:t>
            </w:r>
          </w:p>
        </w:tc>
        <w:tc>
          <w:tcPr>
            <w:tcW w:w="1559" w:type="dxa"/>
            <w:noWrap/>
            <w:vAlign w:val="bottom"/>
          </w:tcPr>
          <w:p w14:paraId="122408DD" w14:textId="37FBD2FE"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0B74AFCD" w14:textId="52DA249A"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1688F0B7" w14:textId="15BB08FB"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1E875A86" w14:textId="43544147"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2BD895D0" w14:textId="77777777" w:rsidTr="00B41195">
        <w:trPr>
          <w:trHeight w:val="227"/>
        </w:trPr>
        <w:tc>
          <w:tcPr>
            <w:tcW w:w="1271" w:type="dxa"/>
          </w:tcPr>
          <w:p w14:paraId="61AD87D2"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49</w:t>
            </w:r>
          </w:p>
        </w:tc>
        <w:tc>
          <w:tcPr>
            <w:tcW w:w="1559" w:type="dxa"/>
            <w:noWrap/>
            <w:vAlign w:val="bottom"/>
          </w:tcPr>
          <w:p w14:paraId="59405FF9" w14:textId="12590E32"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60" w:type="dxa"/>
            <w:noWrap/>
            <w:vAlign w:val="bottom"/>
          </w:tcPr>
          <w:p w14:paraId="15AEC7C0" w14:textId="7D825FFD"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6D31C0A0" w14:textId="0DA96639"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28B7BCF4" w14:textId="36C34F2E"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3AD086EA" w14:textId="77777777" w:rsidTr="00B41195">
        <w:trPr>
          <w:trHeight w:val="227"/>
        </w:trPr>
        <w:tc>
          <w:tcPr>
            <w:tcW w:w="1271" w:type="dxa"/>
          </w:tcPr>
          <w:p w14:paraId="2EF816BE"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50</w:t>
            </w:r>
          </w:p>
        </w:tc>
        <w:tc>
          <w:tcPr>
            <w:tcW w:w="1559" w:type="dxa"/>
            <w:noWrap/>
            <w:vAlign w:val="bottom"/>
          </w:tcPr>
          <w:p w14:paraId="7E8D4A1E" w14:textId="7DC17392"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60" w:type="dxa"/>
            <w:noWrap/>
            <w:vAlign w:val="bottom"/>
          </w:tcPr>
          <w:p w14:paraId="0D614B9A" w14:textId="017B9C68"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689DF93B" w14:textId="7E2BF8B3"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0F6F45AC" w14:textId="77F0F0B3"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21D24222" w14:textId="77777777" w:rsidTr="00B41195">
        <w:trPr>
          <w:trHeight w:val="227"/>
        </w:trPr>
        <w:tc>
          <w:tcPr>
            <w:tcW w:w="1271" w:type="dxa"/>
          </w:tcPr>
          <w:p w14:paraId="6CD49805"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51</w:t>
            </w:r>
          </w:p>
        </w:tc>
        <w:tc>
          <w:tcPr>
            <w:tcW w:w="1559" w:type="dxa"/>
            <w:noWrap/>
            <w:vAlign w:val="bottom"/>
          </w:tcPr>
          <w:p w14:paraId="32D8EFED" w14:textId="714EEA33"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47793788" w14:textId="7B7BAB5F"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0542D7B" w14:textId="526A5DA9"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08618FB2" w14:textId="559809DD"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1B3803B4" w14:textId="77777777" w:rsidTr="00B41195">
        <w:trPr>
          <w:trHeight w:val="227"/>
        </w:trPr>
        <w:tc>
          <w:tcPr>
            <w:tcW w:w="1271" w:type="dxa"/>
          </w:tcPr>
          <w:p w14:paraId="1A3FDB1C"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52</w:t>
            </w:r>
          </w:p>
        </w:tc>
        <w:tc>
          <w:tcPr>
            <w:tcW w:w="1559" w:type="dxa"/>
            <w:noWrap/>
            <w:vAlign w:val="bottom"/>
          </w:tcPr>
          <w:p w14:paraId="1EC582F6" w14:textId="44BF4B96"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1A3DDD47" w14:textId="79C38D55"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525EB253" w14:textId="5E11FFE5"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15EC0993" w14:textId="7392E482"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15391D19" w14:textId="77777777" w:rsidTr="00B41195">
        <w:trPr>
          <w:trHeight w:val="227"/>
        </w:trPr>
        <w:tc>
          <w:tcPr>
            <w:tcW w:w="1271" w:type="dxa"/>
          </w:tcPr>
          <w:p w14:paraId="4EF2C5D0"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53</w:t>
            </w:r>
          </w:p>
        </w:tc>
        <w:tc>
          <w:tcPr>
            <w:tcW w:w="1559" w:type="dxa"/>
            <w:noWrap/>
            <w:vAlign w:val="bottom"/>
          </w:tcPr>
          <w:p w14:paraId="529BA9F5" w14:textId="655533C7"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38D3FD56" w14:textId="10B05082"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37AAA435" w14:textId="570D3E54"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286A6889" w14:textId="321CF1B6"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53B97EAF" w14:textId="77777777" w:rsidTr="00B41195">
        <w:trPr>
          <w:trHeight w:val="227"/>
        </w:trPr>
        <w:tc>
          <w:tcPr>
            <w:tcW w:w="1271" w:type="dxa"/>
          </w:tcPr>
          <w:p w14:paraId="4B1E0CF1"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54</w:t>
            </w:r>
          </w:p>
        </w:tc>
        <w:tc>
          <w:tcPr>
            <w:tcW w:w="1559" w:type="dxa"/>
            <w:noWrap/>
            <w:vAlign w:val="bottom"/>
          </w:tcPr>
          <w:p w14:paraId="5AE3509E" w14:textId="1B719AC0"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5D9899C9" w14:textId="704A8419"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42508C6F" w14:textId="75BAB6CE"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2728650E" w14:textId="1703E344"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2F42F7AB" w14:textId="77777777" w:rsidTr="00B41195">
        <w:trPr>
          <w:trHeight w:val="227"/>
        </w:trPr>
        <w:tc>
          <w:tcPr>
            <w:tcW w:w="1271" w:type="dxa"/>
          </w:tcPr>
          <w:p w14:paraId="0E3DED0C"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55</w:t>
            </w:r>
          </w:p>
        </w:tc>
        <w:tc>
          <w:tcPr>
            <w:tcW w:w="1559" w:type="dxa"/>
            <w:noWrap/>
            <w:vAlign w:val="bottom"/>
          </w:tcPr>
          <w:p w14:paraId="78BBA74B" w14:textId="0B3266DF"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60" w:type="dxa"/>
            <w:noWrap/>
            <w:vAlign w:val="bottom"/>
          </w:tcPr>
          <w:p w14:paraId="520DE274" w14:textId="27A13136"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79B55FDE" w14:textId="6DE9A0EF"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3E2BBEC9" w14:textId="36CFD322"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48F49CE7" w14:textId="77777777" w:rsidTr="00B41195">
        <w:trPr>
          <w:trHeight w:val="227"/>
        </w:trPr>
        <w:tc>
          <w:tcPr>
            <w:tcW w:w="1271" w:type="dxa"/>
          </w:tcPr>
          <w:p w14:paraId="37241C03"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56</w:t>
            </w:r>
          </w:p>
        </w:tc>
        <w:tc>
          <w:tcPr>
            <w:tcW w:w="1559" w:type="dxa"/>
            <w:noWrap/>
            <w:vAlign w:val="bottom"/>
          </w:tcPr>
          <w:p w14:paraId="7F535E1A" w14:textId="5DE37ED0"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60" w:type="dxa"/>
            <w:noWrap/>
            <w:vAlign w:val="bottom"/>
          </w:tcPr>
          <w:p w14:paraId="3C4E026F" w14:textId="7B84EBFE"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17C020E3" w14:textId="355E67D6"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40BA5FA9" w14:textId="01C23A43"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7277A674" w14:textId="77777777" w:rsidTr="00B41195">
        <w:trPr>
          <w:trHeight w:val="227"/>
        </w:trPr>
        <w:tc>
          <w:tcPr>
            <w:tcW w:w="1271" w:type="dxa"/>
          </w:tcPr>
          <w:p w14:paraId="6B3420D5"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57</w:t>
            </w:r>
          </w:p>
        </w:tc>
        <w:tc>
          <w:tcPr>
            <w:tcW w:w="1559" w:type="dxa"/>
            <w:noWrap/>
            <w:vAlign w:val="bottom"/>
          </w:tcPr>
          <w:p w14:paraId="49DC8031" w14:textId="1341D4B0"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60" w:type="dxa"/>
            <w:noWrap/>
            <w:vAlign w:val="bottom"/>
          </w:tcPr>
          <w:p w14:paraId="2B2EB889" w14:textId="5F892E31"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59" w:type="dxa"/>
            <w:noWrap/>
            <w:vAlign w:val="bottom"/>
          </w:tcPr>
          <w:p w14:paraId="3A6A265A" w14:textId="2CBDFEDE"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54E2895" w14:textId="0FE7682A"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4B5B1510" w14:textId="77777777" w:rsidTr="00B41195">
        <w:trPr>
          <w:trHeight w:val="227"/>
        </w:trPr>
        <w:tc>
          <w:tcPr>
            <w:tcW w:w="1271" w:type="dxa"/>
          </w:tcPr>
          <w:p w14:paraId="7339B789"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58</w:t>
            </w:r>
          </w:p>
        </w:tc>
        <w:tc>
          <w:tcPr>
            <w:tcW w:w="1559" w:type="dxa"/>
            <w:noWrap/>
            <w:vAlign w:val="bottom"/>
          </w:tcPr>
          <w:p w14:paraId="0842E54E" w14:textId="3B93BABF"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09638F6C" w14:textId="2D7000AA"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4B81CA8C" w14:textId="3CD633FA"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4D442C0F" w14:textId="0094DCD5" w:rsidR="00D60B5C" w:rsidRPr="005C24EA" w:rsidRDefault="00D60B5C" w:rsidP="00D60B5C">
            <w:pPr>
              <w:widowControl/>
              <w:jc w:val="center"/>
              <w:rPr>
                <w:color w:val="000000"/>
                <w:sz w:val="20"/>
                <w:szCs w:val="20"/>
                <w:lang w:val="en-ID"/>
              </w:rPr>
            </w:pPr>
            <w:r w:rsidRPr="005C24EA">
              <w:rPr>
                <w:color w:val="000000"/>
                <w:sz w:val="20"/>
                <w:szCs w:val="20"/>
              </w:rPr>
              <w:t>5</w:t>
            </w:r>
          </w:p>
        </w:tc>
      </w:tr>
      <w:tr w:rsidR="00D60B5C" w:rsidRPr="005C24EA" w14:paraId="54076717" w14:textId="77777777" w:rsidTr="00B41195">
        <w:trPr>
          <w:trHeight w:val="227"/>
        </w:trPr>
        <w:tc>
          <w:tcPr>
            <w:tcW w:w="1271" w:type="dxa"/>
          </w:tcPr>
          <w:p w14:paraId="0043E9F2"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59</w:t>
            </w:r>
          </w:p>
        </w:tc>
        <w:tc>
          <w:tcPr>
            <w:tcW w:w="1559" w:type="dxa"/>
            <w:noWrap/>
            <w:vAlign w:val="bottom"/>
          </w:tcPr>
          <w:p w14:paraId="4872A84E" w14:textId="69E89724"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71AF8570" w14:textId="1AFB3006"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759EFE63" w14:textId="316E235B"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6F9220F6" w14:textId="694F3758"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17840013" w14:textId="77777777" w:rsidTr="00B41195">
        <w:trPr>
          <w:trHeight w:val="227"/>
        </w:trPr>
        <w:tc>
          <w:tcPr>
            <w:tcW w:w="1271" w:type="dxa"/>
          </w:tcPr>
          <w:p w14:paraId="3B0AC296"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60</w:t>
            </w:r>
          </w:p>
        </w:tc>
        <w:tc>
          <w:tcPr>
            <w:tcW w:w="1559" w:type="dxa"/>
            <w:noWrap/>
            <w:vAlign w:val="bottom"/>
          </w:tcPr>
          <w:p w14:paraId="26D7B72E" w14:textId="1F0B0A48"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60" w:type="dxa"/>
            <w:noWrap/>
            <w:vAlign w:val="bottom"/>
          </w:tcPr>
          <w:p w14:paraId="3C9B2C83" w14:textId="0596216F"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28077E66" w14:textId="6B8D586B" w:rsidR="00D60B5C" w:rsidRPr="005C24EA" w:rsidRDefault="00D60B5C" w:rsidP="00D60B5C">
            <w:pPr>
              <w:widowControl/>
              <w:jc w:val="center"/>
              <w:rPr>
                <w:color w:val="000000"/>
                <w:sz w:val="20"/>
                <w:szCs w:val="20"/>
                <w:lang w:val="en-ID"/>
              </w:rPr>
            </w:pPr>
            <w:r w:rsidRPr="005C24EA">
              <w:rPr>
                <w:color w:val="000000"/>
                <w:sz w:val="20"/>
                <w:szCs w:val="20"/>
              </w:rPr>
              <w:t>1</w:t>
            </w:r>
          </w:p>
        </w:tc>
        <w:tc>
          <w:tcPr>
            <w:tcW w:w="1559" w:type="dxa"/>
            <w:noWrap/>
            <w:vAlign w:val="bottom"/>
          </w:tcPr>
          <w:p w14:paraId="4288DC9B" w14:textId="2885EA72"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187F2BCE" w14:textId="77777777" w:rsidTr="00B41195">
        <w:trPr>
          <w:trHeight w:val="227"/>
        </w:trPr>
        <w:tc>
          <w:tcPr>
            <w:tcW w:w="1271" w:type="dxa"/>
          </w:tcPr>
          <w:p w14:paraId="3E03A39B"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61</w:t>
            </w:r>
          </w:p>
        </w:tc>
        <w:tc>
          <w:tcPr>
            <w:tcW w:w="1559" w:type="dxa"/>
            <w:noWrap/>
            <w:vAlign w:val="bottom"/>
          </w:tcPr>
          <w:p w14:paraId="2CA84ED2" w14:textId="347FEEB5"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4FE49C24" w14:textId="2AF560AF"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1046E05B" w14:textId="228AE5A1"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0A19BD48" w14:textId="459812FA"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366338B9" w14:textId="77777777" w:rsidTr="00B41195">
        <w:trPr>
          <w:trHeight w:val="227"/>
        </w:trPr>
        <w:tc>
          <w:tcPr>
            <w:tcW w:w="1271" w:type="dxa"/>
          </w:tcPr>
          <w:p w14:paraId="61C03D99"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62</w:t>
            </w:r>
          </w:p>
        </w:tc>
        <w:tc>
          <w:tcPr>
            <w:tcW w:w="1559" w:type="dxa"/>
            <w:noWrap/>
            <w:vAlign w:val="bottom"/>
          </w:tcPr>
          <w:p w14:paraId="27080687" w14:textId="761CD137"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60" w:type="dxa"/>
            <w:noWrap/>
            <w:vAlign w:val="bottom"/>
          </w:tcPr>
          <w:p w14:paraId="79EF2AC0" w14:textId="4A93275C"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6748136A" w14:textId="0A59E258" w:rsidR="00D60B5C" w:rsidRPr="005C24EA" w:rsidRDefault="00D60B5C" w:rsidP="00D60B5C">
            <w:pPr>
              <w:widowControl/>
              <w:jc w:val="center"/>
              <w:rPr>
                <w:color w:val="000000"/>
                <w:sz w:val="20"/>
                <w:szCs w:val="20"/>
                <w:lang w:val="en-ID"/>
              </w:rPr>
            </w:pPr>
            <w:r w:rsidRPr="005C24EA">
              <w:rPr>
                <w:color w:val="000000"/>
                <w:sz w:val="20"/>
                <w:szCs w:val="20"/>
              </w:rPr>
              <w:t>1</w:t>
            </w:r>
          </w:p>
        </w:tc>
        <w:tc>
          <w:tcPr>
            <w:tcW w:w="1559" w:type="dxa"/>
            <w:noWrap/>
            <w:vAlign w:val="bottom"/>
          </w:tcPr>
          <w:p w14:paraId="531DB986" w14:textId="354D0F5A" w:rsidR="00D60B5C" w:rsidRPr="005C24EA" w:rsidRDefault="00D60B5C" w:rsidP="00D60B5C">
            <w:pPr>
              <w:widowControl/>
              <w:jc w:val="center"/>
              <w:rPr>
                <w:color w:val="000000"/>
                <w:sz w:val="20"/>
                <w:szCs w:val="20"/>
                <w:lang w:val="en-ID"/>
              </w:rPr>
            </w:pPr>
            <w:r w:rsidRPr="005C24EA">
              <w:rPr>
                <w:color w:val="000000"/>
                <w:sz w:val="20"/>
                <w:szCs w:val="20"/>
              </w:rPr>
              <w:t>1</w:t>
            </w:r>
          </w:p>
        </w:tc>
      </w:tr>
      <w:tr w:rsidR="00D60B5C" w:rsidRPr="005C24EA" w14:paraId="086712F4" w14:textId="77777777" w:rsidTr="00B41195">
        <w:trPr>
          <w:trHeight w:val="227"/>
        </w:trPr>
        <w:tc>
          <w:tcPr>
            <w:tcW w:w="1271" w:type="dxa"/>
          </w:tcPr>
          <w:p w14:paraId="1783F264"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63</w:t>
            </w:r>
          </w:p>
        </w:tc>
        <w:tc>
          <w:tcPr>
            <w:tcW w:w="1559" w:type="dxa"/>
            <w:noWrap/>
            <w:vAlign w:val="bottom"/>
          </w:tcPr>
          <w:p w14:paraId="3BF6B05C" w14:textId="6852D12D"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60" w:type="dxa"/>
            <w:noWrap/>
            <w:vAlign w:val="bottom"/>
          </w:tcPr>
          <w:p w14:paraId="01D87E96" w14:textId="4C2F9140"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697CE6B4" w14:textId="57E41F49"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77AB79A8" w14:textId="659127F5"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1D57E3E9" w14:textId="77777777" w:rsidTr="00B41195">
        <w:trPr>
          <w:trHeight w:val="227"/>
        </w:trPr>
        <w:tc>
          <w:tcPr>
            <w:tcW w:w="1271" w:type="dxa"/>
          </w:tcPr>
          <w:p w14:paraId="754EC3EC"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64</w:t>
            </w:r>
          </w:p>
        </w:tc>
        <w:tc>
          <w:tcPr>
            <w:tcW w:w="1559" w:type="dxa"/>
            <w:noWrap/>
            <w:vAlign w:val="bottom"/>
          </w:tcPr>
          <w:p w14:paraId="69BF3828" w14:textId="0CB6C630"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60" w:type="dxa"/>
            <w:noWrap/>
            <w:vAlign w:val="bottom"/>
          </w:tcPr>
          <w:p w14:paraId="67DA4772" w14:textId="5ADDCD4B"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3BF3D65A" w14:textId="0A199662"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147310CA" w14:textId="12AAE2CE"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1727747F" w14:textId="77777777" w:rsidTr="00B41195">
        <w:trPr>
          <w:trHeight w:val="227"/>
        </w:trPr>
        <w:tc>
          <w:tcPr>
            <w:tcW w:w="1271" w:type="dxa"/>
          </w:tcPr>
          <w:p w14:paraId="4FCF22E8"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65</w:t>
            </w:r>
          </w:p>
        </w:tc>
        <w:tc>
          <w:tcPr>
            <w:tcW w:w="1559" w:type="dxa"/>
            <w:noWrap/>
            <w:vAlign w:val="bottom"/>
          </w:tcPr>
          <w:p w14:paraId="587B0023" w14:textId="40CBAAF7"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01C1211A" w14:textId="606A8D10"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691F8283" w14:textId="72B275A7"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78DED1E7" w14:textId="43587583"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20BF629C" w14:textId="77777777" w:rsidTr="00B41195">
        <w:trPr>
          <w:trHeight w:val="227"/>
        </w:trPr>
        <w:tc>
          <w:tcPr>
            <w:tcW w:w="1271" w:type="dxa"/>
          </w:tcPr>
          <w:p w14:paraId="5FACDD10"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66</w:t>
            </w:r>
          </w:p>
        </w:tc>
        <w:tc>
          <w:tcPr>
            <w:tcW w:w="1559" w:type="dxa"/>
            <w:noWrap/>
            <w:vAlign w:val="bottom"/>
          </w:tcPr>
          <w:p w14:paraId="05A9A01C" w14:textId="33A10785"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576FF7DC" w14:textId="43AA467E"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7D849AC5" w14:textId="765F2D0E"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63326E53" w14:textId="3C5077C2"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6577230F" w14:textId="77777777" w:rsidTr="00B41195">
        <w:trPr>
          <w:trHeight w:val="227"/>
        </w:trPr>
        <w:tc>
          <w:tcPr>
            <w:tcW w:w="1271" w:type="dxa"/>
          </w:tcPr>
          <w:p w14:paraId="6936C932"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67</w:t>
            </w:r>
          </w:p>
        </w:tc>
        <w:tc>
          <w:tcPr>
            <w:tcW w:w="1559" w:type="dxa"/>
            <w:noWrap/>
            <w:vAlign w:val="bottom"/>
          </w:tcPr>
          <w:p w14:paraId="75D16AC9" w14:textId="760F291C"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7DFAA93C" w14:textId="3EA91CFF"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43B6BB2" w14:textId="78CA25FE"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469F39BF" w14:textId="7E208CC9"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715A3EC9" w14:textId="77777777" w:rsidTr="00B41195">
        <w:trPr>
          <w:trHeight w:val="227"/>
        </w:trPr>
        <w:tc>
          <w:tcPr>
            <w:tcW w:w="1271" w:type="dxa"/>
          </w:tcPr>
          <w:p w14:paraId="2688EC03"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68</w:t>
            </w:r>
          </w:p>
        </w:tc>
        <w:tc>
          <w:tcPr>
            <w:tcW w:w="1559" w:type="dxa"/>
            <w:noWrap/>
            <w:vAlign w:val="bottom"/>
          </w:tcPr>
          <w:p w14:paraId="6DD308B4" w14:textId="41C6039D"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5401C485" w14:textId="64857CF8"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62DD0824" w14:textId="70181540"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548E4783" w14:textId="66F42C50"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4BC1991A" w14:textId="77777777" w:rsidTr="00B41195">
        <w:trPr>
          <w:trHeight w:val="227"/>
        </w:trPr>
        <w:tc>
          <w:tcPr>
            <w:tcW w:w="1271" w:type="dxa"/>
          </w:tcPr>
          <w:p w14:paraId="2E2788D3"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69</w:t>
            </w:r>
          </w:p>
        </w:tc>
        <w:tc>
          <w:tcPr>
            <w:tcW w:w="1559" w:type="dxa"/>
            <w:noWrap/>
            <w:vAlign w:val="bottom"/>
          </w:tcPr>
          <w:p w14:paraId="3DB8DE65" w14:textId="4054E0D7"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60" w:type="dxa"/>
            <w:noWrap/>
            <w:vAlign w:val="bottom"/>
          </w:tcPr>
          <w:p w14:paraId="78389710" w14:textId="1342618A"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2E0840DE" w14:textId="74A49EE8" w:rsidR="00D60B5C" w:rsidRPr="005C24EA" w:rsidRDefault="00D60B5C" w:rsidP="00D60B5C">
            <w:pPr>
              <w:widowControl/>
              <w:jc w:val="center"/>
              <w:rPr>
                <w:color w:val="000000"/>
                <w:sz w:val="20"/>
                <w:szCs w:val="20"/>
                <w:lang w:val="en-ID"/>
              </w:rPr>
            </w:pPr>
            <w:r w:rsidRPr="005C24EA">
              <w:rPr>
                <w:color w:val="000000"/>
                <w:sz w:val="20"/>
                <w:szCs w:val="20"/>
              </w:rPr>
              <w:t>1</w:t>
            </w:r>
          </w:p>
        </w:tc>
        <w:tc>
          <w:tcPr>
            <w:tcW w:w="1559" w:type="dxa"/>
            <w:noWrap/>
            <w:vAlign w:val="bottom"/>
          </w:tcPr>
          <w:p w14:paraId="0DAD4876" w14:textId="6A7117D3" w:rsidR="00D60B5C" w:rsidRPr="005C24EA" w:rsidRDefault="00D60B5C" w:rsidP="00D60B5C">
            <w:pPr>
              <w:widowControl/>
              <w:jc w:val="center"/>
              <w:rPr>
                <w:color w:val="000000"/>
                <w:sz w:val="20"/>
                <w:szCs w:val="20"/>
                <w:lang w:val="en-ID"/>
              </w:rPr>
            </w:pPr>
            <w:r w:rsidRPr="005C24EA">
              <w:rPr>
                <w:color w:val="000000"/>
                <w:sz w:val="20"/>
                <w:szCs w:val="20"/>
              </w:rPr>
              <w:t>1</w:t>
            </w:r>
          </w:p>
        </w:tc>
      </w:tr>
      <w:tr w:rsidR="00D60B5C" w:rsidRPr="005C24EA" w14:paraId="77175328" w14:textId="77777777" w:rsidTr="00B41195">
        <w:trPr>
          <w:trHeight w:val="227"/>
        </w:trPr>
        <w:tc>
          <w:tcPr>
            <w:tcW w:w="1271" w:type="dxa"/>
          </w:tcPr>
          <w:p w14:paraId="5D1B6A29"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70</w:t>
            </w:r>
          </w:p>
        </w:tc>
        <w:tc>
          <w:tcPr>
            <w:tcW w:w="1559" w:type="dxa"/>
            <w:noWrap/>
            <w:vAlign w:val="bottom"/>
          </w:tcPr>
          <w:p w14:paraId="7FC4A06D" w14:textId="0FABE913"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354B6744" w14:textId="51193533"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28C5644F" w14:textId="4F1AC150"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7A604EA" w14:textId="50770775" w:rsidR="00D60B5C" w:rsidRPr="005C24EA" w:rsidRDefault="00D60B5C" w:rsidP="00D60B5C">
            <w:pPr>
              <w:widowControl/>
              <w:jc w:val="center"/>
              <w:rPr>
                <w:color w:val="000000"/>
                <w:sz w:val="20"/>
                <w:szCs w:val="20"/>
                <w:lang w:val="en-ID"/>
              </w:rPr>
            </w:pPr>
            <w:r w:rsidRPr="005C24EA">
              <w:rPr>
                <w:color w:val="000000"/>
                <w:sz w:val="20"/>
                <w:szCs w:val="20"/>
              </w:rPr>
              <w:t>5</w:t>
            </w:r>
          </w:p>
        </w:tc>
      </w:tr>
      <w:tr w:rsidR="00D60B5C" w:rsidRPr="005C24EA" w14:paraId="09853215" w14:textId="77777777" w:rsidTr="00B41195">
        <w:trPr>
          <w:trHeight w:val="227"/>
        </w:trPr>
        <w:tc>
          <w:tcPr>
            <w:tcW w:w="1271" w:type="dxa"/>
          </w:tcPr>
          <w:p w14:paraId="54DE10AE"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71</w:t>
            </w:r>
          </w:p>
        </w:tc>
        <w:tc>
          <w:tcPr>
            <w:tcW w:w="1559" w:type="dxa"/>
            <w:noWrap/>
            <w:vAlign w:val="bottom"/>
          </w:tcPr>
          <w:p w14:paraId="6632B375" w14:textId="0165F4D7"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60" w:type="dxa"/>
            <w:noWrap/>
            <w:vAlign w:val="bottom"/>
          </w:tcPr>
          <w:p w14:paraId="421B7DF3" w14:textId="3F6E8DB5"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59" w:type="dxa"/>
            <w:noWrap/>
            <w:vAlign w:val="bottom"/>
          </w:tcPr>
          <w:p w14:paraId="33BBA314" w14:textId="0F3F3C0A"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406BFAE6" w14:textId="07EEFE10"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61F48B40" w14:textId="77777777" w:rsidTr="00B41195">
        <w:trPr>
          <w:trHeight w:val="227"/>
        </w:trPr>
        <w:tc>
          <w:tcPr>
            <w:tcW w:w="1271" w:type="dxa"/>
          </w:tcPr>
          <w:p w14:paraId="55DF1204"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72</w:t>
            </w:r>
          </w:p>
        </w:tc>
        <w:tc>
          <w:tcPr>
            <w:tcW w:w="1559" w:type="dxa"/>
            <w:noWrap/>
            <w:vAlign w:val="bottom"/>
          </w:tcPr>
          <w:p w14:paraId="69C2FABE" w14:textId="769568A7" w:rsidR="00D60B5C" w:rsidRPr="005C24EA" w:rsidRDefault="00D60B5C" w:rsidP="00D60B5C">
            <w:pPr>
              <w:widowControl/>
              <w:jc w:val="center"/>
              <w:rPr>
                <w:color w:val="000000"/>
                <w:sz w:val="20"/>
                <w:szCs w:val="20"/>
                <w:lang w:val="en-ID"/>
              </w:rPr>
            </w:pPr>
            <w:r w:rsidRPr="005C24EA">
              <w:rPr>
                <w:color w:val="000000"/>
                <w:sz w:val="20"/>
                <w:szCs w:val="20"/>
              </w:rPr>
              <w:t>1</w:t>
            </w:r>
          </w:p>
        </w:tc>
        <w:tc>
          <w:tcPr>
            <w:tcW w:w="1560" w:type="dxa"/>
            <w:noWrap/>
            <w:vAlign w:val="bottom"/>
          </w:tcPr>
          <w:p w14:paraId="781A3C50" w14:textId="5CDCBB63"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2188BB7B" w14:textId="1B0DB463"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158D1F40" w14:textId="77CDF142"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5A17A434" w14:textId="77777777" w:rsidTr="00B41195">
        <w:trPr>
          <w:trHeight w:val="227"/>
        </w:trPr>
        <w:tc>
          <w:tcPr>
            <w:tcW w:w="1271" w:type="dxa"/>
          </w:tcPr>
          <w:p w14:paraId="7D8F0E82"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73</w:t>
            </w:r>
          </w:p>
        </w:tc>
        <w:tc>
          <w:tcPr>
            <w:tcW w:w="1559" w:type="dxa"/>
            <w:noWrap/>
            <w:vAlign w:val="bottom"/>
          </w:tcPr>
          <w:p w14:paraId="742C7F85" w14:textId="32AD7321"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6A24F98A" w14:textId="43268018"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27861673" w14:textId="370D0105"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5E180228" w14:textId="08ECF0AA"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4BB32849" w14:textId="77777777" w:rsidTr="00B41195">
        <w:trPr>
          <w:trHeight w:val="227"/>
        </w:trPr>
        <w:tc>
          <w:tcPr>
            <w:tcW w:w="1271" w:type="dxa"/>
          </w:tcPr>
          <w:p w14:paraId="58033967"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74</w:t>
            </w:r>
          </w:p>
        </w:tc>
        <w:tc>
          <w:tcPr>
            <w:tcW w:w="1559" w:type="dxa"/>
            <w:noWrap/>
            <w:vAlign w:val="bottom"/>
          </w:tcPr>
          <w:p w14:paraId="0EBE0E72" w14:textId="04D9670E"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2C3CDFB7" w14:textId="23532787"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65F4114" w14:textId="48203CA9"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7F506EAF" w14:textId="17C3F856"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41D29637" w14:textId="77777777" w:rsidTr="00B41195">
        <w:trPr>
          <w:trHeight w:val="227"/>
        </w:trPr>
        <w:tc>
          <w:tcPr>
            <w:tcW w:w="1271" w:type="dxa"/>
          </w:tcPr>
          <w:p w14:paraId="331D43F9"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75</w:t>
            </w:r>
          </w:p>
        </w:tc>
        <w:tc>
          <w:tcPr>
            <w:tcW w:w="1559" w:type="dxa"/>
            <w:noWrap/>
            <w:vAlign w:val="bottom"/>
          </w:tcPr>
          <w:p w14:paraId="04C57DEE" w14:textId="541AC605"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277CB81A" w14:textId="222B924C"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76AF9076" w14:textId="7C983756"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484608F6" w14:textId="768FD440"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7B8E9208" w14:textId="77777777" w:rsidTr="00B41195">
        <w:trPr>
          <w:trHeight w:val="227"/>
        </w:trPr>
        <w:tc>
          <w:tcPr>
            <w:tcW w:w="1271" w:type="dxa"/>
          </w:tcPr>
          <w:p w14:paraId="46D99572"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76</w:t>
            </w:r>
          </w:p>
        </w:tc>
        <w:tc>
          <w:tcPr>
            <w:tcW w:w="1559" w:type="dxa"/>
            <w:noWrap/>
            <w:vAlign w:val="bottom"/>
          </w:tcPr>
          <w:p w14:paraId="24470B9C" w14:textId="06CE9EC1"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5495274D" w14:textId="3FACFD33"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7911A7AF" w14:textId="6A7A5202"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55AE84D" w14:textId="71A917AD"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54CA4929" w14:textId="77777777" w:rsidTr="00B41195">
        <w:trPr>
          <w:trHeight w:val="227"/>
        </w:trPr>
        <w:tc>
          <w:tcPr>
            <w:tcW w:w="1271" w:type="dxa"/>
          </w:tcPr>
          <w:p w14:paraId="278548B9"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77</w:t>
            </w:r>
          </w:p>
        </w:tc>
        <w:tc>
          <w:tcPr>
            <w:tcW w:w="1559" w:type="dxa"/>
            <w:noWrap/>
            <w:vAlign w:val="bottom"/>
          </w:tcPr>
          <w:p w14:paraId="3F43B8F3" w14:textId="7EFE38D6"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241B10A8" w14:textId="79D766A5"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3D5AB05C" w14:textId="5789C05A"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5B2C7D28" w14:textId="5AA512A3"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76C5FAC9" w14:textId="77777777" w:rsidTr="00B41195">
        <w:trPr>
          <w:trHeight w:val="227"/>
        </w:trPr>
        <w:tc>
          <w:tcPr>
            <w:tcW w:w="1271" w:type="dxa"/>
          </w:tcPr>
          <w:p w14:paraId="6F659DBB"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78</w:t>
            </w:r>
          </w:p>
        </w:tc>
        <w:tc>
          <w:tcPr>
            <w:tcW w:w="1559" w:type="dxa"/>
            <w:noWrap/>
            <w:vAlign w:val="bottom"/>
          </w:tcPr>
          <w:p w14:paraId="28610818" w14:textId="09C8DE2C"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60" w:type="dxa"/>
            <w:noWrap/>
            <w:vAlign w:val="bottom"/>
          </w:tcPr>
          <w:p w14:paraId="2D804F9F" w14:textId="79FFE11F"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2E7B4481" w14:textId="686C69BB"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49FFD61D" w14:textId="2221145C"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553AAE9C" w14:textId="77777777" w:rsidTr="00B41195">
        <w:trPr>
          <w:trHeight w:val="227"/>
        </w:trPr>
        <w:tc>
          <w:tcPr>
            <w:tcW w:w="1271" w:type="dxa"/>
          </w:tcPr>
          <w:p w14:paraId="2432F293"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79</w:t>
            </w:r>
          </w:p>
        </w:tc>
        <w:tc>
          <w:tcPr>
            <w:tcW w:w="1559" w:type="dxa"/>
            <w:noWrap/>
            <w:vAlign w:val="bottom"/>
          </w:tcPr>
          <w:p w14:paraId="5190A720" w14:textId="6A16D6B3"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60" w:type="dxa"/>
            <w:noWrap/>
            <w:vAlign w:val="bottom"/>
          </w:tcPr>
          <w:p w14:paraId="35685988" w14:textId="09378399"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7F3F8740" w14:textId="31C02DA5"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4334A214" w14:textId="34A3DB19"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68414C7C" w14:textId="77777777" w:rsidTr="00B41195">
        <w:trPr>
          <w:trHeight w:val="227"/>
        </w:trPr>
        <w:tc>
          <w:tcPr>
            <w:tcW w:w="1271" w:type="dxa"/>
          </w:tcPr>
          <w:p w14:paraId="47496C3D"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80</w:t>
            </w:r>
          </w:p>
        </w:tc>
        <w:tc>
          <w:tcPr>
            <w:tcW w:w="1559" w:type="dxa"/>
            <w:noWrap/>
            <w:vAlign w:val="bottom"/>
          </w:tcPr>
          <w:p w14:paraId="66CA4AA2" w14:textId="0D1924DA"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799E06F5" w14:textId="18A77FB6"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59" w:type="dxa"/>
            <w:noWrap/>
            <w:vAlign w:val="bottom"/>
          </w:tcPr>
          <w:p w14:paraId="3E7DEA9A" w14:textId="6CDB2BA7"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7F9DEAB0" w14:textId="2F268AE6"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450676F0" w14:textId="77777777" w:rsidTr="00B41195">
        <w:trPr>
          <w:trHeight w:val="227"/>
        </w:trPr>
        <w:tc>
          <w:tcPr>
            <w:tcW w:w="1271" w:type="dxa"/>
          </w:tcPr>
          <w:p w14:paraId="2C201647"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81</w:t>
            </w:r>
          </w:p>
        </w:tc>
        <w:tc>
          <w:tcPr>
            <w:tcW w:w="1559" w:type="dxa"/>
            <w:noWrap/>
            <w:vAlign w:val="bottom"/>
          </w:tcPr>
          <w:p w14:paraId="6603647A" w14:textId="74AB5C50"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2B328F7D" w14:textId="6D016331"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4DB768DB" w14:textId="694751FF"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103E671D" w14:textId="7021A5EF"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67A71720" w14:textId="77777777" w:rsidTr="00B41195">
        <w:trPr>
          <w:trHeight w:val="227"/>
        </w:trPr>
        <w:tc>
          <w:tcPr>
            <w:tcW w:w="1271" w:type="dxa"/>
          </w:tcPr>
          <w:p w14:paraId="240D9FE5"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82</w:t>
            </w:r>
          </w:p>
        </w:tc>
        <w:tc>
          <w:tcPr>
            <w:tcW w:w="1559" w:type="dxa"/>
            <w:noWrap/>
            <w:vAlign w:val="bottom"/>
          </w:tcPr>
          <w:p w14:paraId="39BBCB57" w14:textId="55E7BD28"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74749674" w14:textId="365080C6"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7BCD5C7" w14:textId="4968EC38"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62621406" w14:textId="593AF456" w:rsidR="00D60B5C" w:rsidRPr="005C24EA" w:rsidRDefault="00D60B5C" w:rsidP="00D60B5C">
            <w:pPr>
              <w:widowControl/>
              <w:jc w:val="center"/>
              <w:rPr>
                <w:color w:val="000000"/>
                <w:sz w:val="20"/>
                <w:szCs w:val="20"/>
                <w:lang w:val="en-ID"/>
              </w:rPr>
            </w:pPr>
            <w:r w:rsidRPr="005C24EA">
              <w:rPr>
                <w:color w:val="000000"/>
                <w:sz w:val="20"/>
                <w:szCs w:val="20"/>
              </w:rPr>
              <w:t>5</w:t>
            </w:r>
          </w:p>
        </w:tc>
      </w:tr>
      <w:tr w:rsidR="00D60B5C" w:rsidRPr="005C24EA" w14:paraId="18F14E04" w14:textId="77777777" w:rsidTr="00B41195">
        <w:trPr>
          <w:trHeight w:val="227"/>
        </w:trPr>
        <w:tc>
          <w:tcPr>
            <w:tcW w:w="1271" w:type="dxa"/>
          </w:tcPr>
          <w:p w14:paraId="102F0483"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83</w:t>
            </w:r>
          </w:p>
        </w:tc>
        <w:tc>
          <w:tcPr>
            <w:tcW w:w="1559" w:type="dxa"/>
            <w:noWrap/>
            <w:vAlign w:val="bottom"/>
          </w:tcPr>
          <w:p w14:paraId="76CCDFEA" w14:textId="45BC78D5"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2CB71B68" w14:textId="6A746B4D" w:rsidR="00D60B5C" w:rsidRPr="005C24EA" w:rsidRDefault="00D60B5C" w:rsidP="00D60B5C">
            <w:pPr>
              <w:widowControl/>
              <w:jc w:val="center"/>
              <w:rPr>
                <w:color w:val="000000"/>
                <w:sz w:val="20"/>
                <w:szCs w:val="20"/>
                <w:lang w:val="en-ID"/>
              </w:rPr>
            </w:pPr>
            <w:r w:rsidRPr="005C24EA">
              <w:rPr>
                <w:color w:val="000000"/>
                <w:sz w:val="20"/>
                <w:szCs w:val="20"/>
              </w:rPr>
              <w:t>5</w:t>
            </w:r>
          </w:p>
        </w:tc>
        <w:tc>
          <w:tcPr>
            <w:tcW w:w="1559" w:type="dxa"/>
            <w:noWrap/>
            <w:vAlign w:val="bottom"/>
          </w:tcPr>
          <w:p w14:paraId="07A320F4" w14:textId="0F4566B5"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1833DEA6" w14:textId="7481D949"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526B26AF" w14:textId="77777777" w:rsidTr="00B41195">
        <w:trPr>
          <w:trHeight w:val="227"/>
        </w:trPr>
        <w:tc>
          <w:tcPr>
            <w:tcW w:w="1271" w:type="dxa"/>
          </w:tcPr>
          <w:p w14:paraId="7C4A9C68"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84</w:t>
            </w:r>
          </w:p>
        </w:tc>
        <w:tc>
          <w:tcPr>
            <w:tcW w:w="1559" w:type="dxa"/>
            <w:noWrap/>
            <w:vAlign w:val="bottom"/>
          </w:tcPr>
          <w:p w14:paraId="555F4162" w14:textId="3479B3D1"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60" w:type="dxa"/>
            <w:noWrap/>
            <w:vAlign w:val="bottom"/>
          </w:tcPr>
          <w:p w14:paraId="425C3354" w14:textId="3BF41ACA"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6629F87A" w14:textId="1EB48443"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59" w:type="dxa"/>
            <w:noWrap/>
            <w:vAlign w:val="bottom"/>
          </w:tcPr>
          <w:p w14:paraId="732E4DCA" w14:textId="0E42BFC1" w:rsidR="00D60B5C" w:rsidRPr="005C24EA" w:rsidRDefault="00D60B5C" w:rsidP="00D60B5C">
            <w:pPr>
              <w:widowControl/>
              <w:jc w:val="center"/>
              <w:rPr>
                <w:color w:val="000000"/>
                <w:sz w:val="20"/>
                <w:szCs w:val="20"/>
                <w:lang w:val="en-ID"/>
              </w:rPr>
            </w:pPr>
            <w:r w:rsidRPr="005C24EA">
              <w:rPr>
                <w:color w:val="000000"/>
                <w:sz w:val="20"/>
                <w:szCs w:val="20"/>
              </w:rPr>
              <w:t>3</w:t>
            </w:r>
          </w:p>
        </w:tc>
      </w:tr>
      <w:tr w:rsidR="00D60B5C" w:rsidRPr="005C24EA" w14:paraId="7D179E11" w14:textId="77777777" w:rsidTr="00B41195">
        <w:trPr>
          <w:trHeight w:val="227"/>
        </w:trPr>
        <w:tc>
          <w:tcPr>
            <w:tcW w:w="1271" w:type="dxa"/>
          </w:tcPr>
          <w:p w14:paraId="73B7DB6B"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85</w:t>
            </w:r>
          </w:p>
        </w:tc>
        <w:tc>
          <w:tcPr>
            <w:tcW w:w="1559" w:type="dxa"/>
            <w:noWrap/>
            <w:vAlign w:val="bottom"/>
          </w:tcPr>
          <w:p w14:paraId="6F697B86" w14:textId="31C3188B" w:rsidR="00D60B5C" w:rsidRPr="005C24EA" w:rsidRDefault="00D60B5C" w:rsidP="00D60B5C">
            <w:pPr>
              <w:widowControl/>
              <w:jc w:val="center"/>
              <w:rPr>
                <w:color w:val="000000"/>
                <w:sz w:val="20"/>
                <w:szCs w:val="20"/>
                <w:lang w:val="en-ID"/>
              </w:rPr>
            </w:pPr>
            <w:r w:rsidRPr="005C24EA">
              <w:rPr>
                <w:color w:val="000000"/>
                <w:sz w:val="20"/>
                <w:szCs w:val="20"/>
              </w:rPr>
              <w:t>3</w:t>
            </w:r>
          </w:p>
        </w:tc>
        <w:tc>
          <w:tcPr>
            <w:tcW w:w="1560" w:type="dxa"/>
            <w:noWrap/>
            <w:vAlign w:val="bottom"/>
          </w:tcPr>
          <w:p w14:paraId="3CB4B3FF" w14:textId="249166A3"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7B6A2243" w14:textId="791B4265" w:rsidR="00D60B5C" w:rsidRPr="005C24EA" w:rsidRDefault="00D60B5C" w:rsidP="00D60B5C">
            <w:pPr>
              <w:widowControl/>
              <w:jc w:val="center"/>
              <w:rPr>
                <w:color w:val="000000"/>
                <w:sz w:val="20"/>
                <w:szCs w:val="20"/>
                <w:lang w:val="en-ID"/>
              </w:rPr>
            </w:pPr>
            <w:r w:rsidRPr="005C24EA">
              <w:rPr>
                <w:color w:val="000000"/>
                <w:sz w:val="20"/>
                <w:szCs w:val="20"/>
              </w:rPr>
              <w:t>4</w:t>
            </w:r>
          </w:p>
        </w:tc>
        <w:tc>
          <w:tcPr>
            <w:tcW w:w="1559" w:type="dxa"/>
            <w:noWrap/>
            <w:vAlign w:val="bottom"/>
          </w:tcPr>
          <w:p w14:paraId="31B1625F" w14:textId="25CF0BF6" w:rsidR="00D60B5C" w:rsidRPr="005C24EA" w:rsidRDefault="00D60B5C" w:rsidP="00D60B5C">
            <w:pPr>
              <w:widowControl/>
              <w:jc w:val="center"/>
              <w:rPr>
                <w:color w:val="000000"/>
                <w:sz w:val="20"/>
                <w:szCs w:val="20"/>
                <w:lang w:val="en-ID"/>
              </w:rPr>
            </w:pPr>
            <w:r w:rsidRPr="005C24EA">
              <w:rPr>
                <w:color w:val="000000"/>
                <w:sz w:val="20"/>
                <w:szCs w:val="20"/>
              </w:rPr>
              <w:t>4</w:t>
            </w:r>
          </w:p>
        </w:tc>
      </w:tr>
      <w:tr w:rsidR="00D60B5C" w:rsidRPr="005C24EA" w14:paraId="36A8EA16" w14:textId="77777777" w:rsidTr="00B41195">
        <w:trPr>
          <w:trHeight w:val="227"/>
        </w:trPr>
        <w:tc>
          <w:tcPr>
            <w:tcW w:w="1271" w:type="dxa"/>
          </w:tcPr>
          <w:p w14:paraId="0E17DDED"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86</w:t>
            </w:r>
          </w:p>
        </w:tc>
        <w:tc>
          <w:tcPr>
            <w:tcW w:w="1559" w:type="dxa"/>
            <w:noWrap/>
            <w:vAlign w:val="bottom"/>
          </w:tcPr>
          <w:p w14:paraId="44A9885E" w14:textId="130AAC2B"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60" w:type="dxa"/>
            <w:noWrap/>
            <w:vAlign w:val="bottom"/>
          </w:tcPr>
          <w:p w14:paraId="36E14BA0" w14:textId="1B7BB242"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7C1F0BEB" w14:textId="73725023" w:rsidR="00D60B5C" w:rsidRPr="005C24EA" w:rsidRDefault="00D60B5C" w:rsidP="00D60B5C">
            <w:pPr>
              <w:widowControl/>
              <w:jc w:val="center"/>
              <w:rPr>
                <w:color w:val="000000"/>
                <w:sz w:val="20"/>
                <w:szCs w:val="20"/>
                <w:lang w:val="en-ID"/>
              </w:rPr>
            </w:pPr>
            <w:r w:rsidRPr="005C24EA">
              <w:rPr>
                <w:color w:val="000000"/>
                <w:sz w:val="20"/>
                <w:szCs w:val="20"/>
              </w:rPr>
              <w:t>2</w:t>
            </w:r>
          </w:p>
        </w:tc>
        <w:tc>
          <w:tcPr>
            <w:tcW w:w="1559" w:type="dxa"/>
            <w:noWrap/>
            <w:vAlign w:val="bottom"/>
          </w:tcPr>
          <w:p w14:paraId="4E192B8F" w14:textId="03793778" w:rsidR="00D60B5C" w:rsidRPr="005C24EA" w:rsidRDefault="00D60B5C" w:rsidP="00D60B5C">
            <w:pPr>
              <w:widowControl/>
              <w:jc w:val="center"/>
              <w:rPr>
                <w:color w:val="000000"/>
                <w:sz w:val="20"/>
                <w:szCs w:val="20"/>
                <w:lang w:val="en-ID"/>
              </w:rPr>
            </w:pPr>
            <w:r w:rsidRPr="005C24EA">
              <w:rPr>
                <w:color w:val="000000"/>
                <w:sz w:val="20"/>
                <w:szCs w:val="20"/>
              </w:rPr>
              <w:t>2</w:t>
            </w:r>
          </w:p>
        </w:tc>
      </w:tr>
      <w:tr w:rsidR="00D60B5C" w:rsidRPr="005C24EA" w14:paraId="4458B8C5" w14:textId="77777777" w:rsidTr="00B41195">
        <w:trPr>
          <w:trHeight w:val="227"/>
        </w:trPr>
        <w:tc>
          <w:tcPr>
            <w:tcW w:w="1271" w:type="dxa"/>
          </w:tcPr>
          <w:p w14:paraId="09291F5E"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87</w:t>
            </w:r>
          </w:p>
        </w:tc>
        <w:tc>
          <w:tcPr>
            <w:tcW w:w="1559" w:type="dxa"/>
            <w:noWrap/>
            <w:vAlign w:val="bottom"/>
          </w:tcPr>
          <w:p w14:paraId="09A516AB" w14:textId="5C51A7AC" w:rsidR="00D60B5C" w:rsidRPr="005C24EA" w:rsidRDefault="00D60B5C" w:rsidP="00D60B5C">
            <w:pPr>
              <w:widowControl/>
              <w:jc w:val="center"/>
              <w:rPr>
                <w:color w:val="000000"/>
                <w:sz w:val="20"/>
                <w:szCs w:val="20"/>
              </w:rPr>
            </w:pPr>
            <w:r w:rsidRPr="005C24EA">
              <w:rPr>
                <w:color w:val="000000"/>
                <w:sz w:val="20"/>
                <w:szCs w:val="20"/>
              </w:rPr>
              <w:t>3</w:t>
            </w:r>
          </w:p>
        </w:tc>
        <w:tc>
          <w:tcPr>
            <w:tcW w:w="1560" w:type="dxa"/>
            <w:noWrap/>
            <w:vAlign w:val="bottom"/>
          </w:tcPr>
          <w:p w14:paraId="1D635678" w14:textId="439A4A59"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06F903DA" w14:textId="11232282" w:rsidR="00D60B5C" w:rsidRPr="005C24EA" w:rsidRDefault="00D60B5C" w:rsidP="00D60B5C">
            <w:pPr>
              <w:widowControl/>
              <w:jc w:val="center"/>
              <w:rPr>
                <w:color w:val="000000"/>
                <w:sz w:val="20"/>
                <w:szCs w:val="20"/>
              </w:rPr>
            </w:pPr>
            <w:r w:rsidRPr="005C24EA">
              <w:rPr>
                <w:color w:val="000000"/>
                <w:sz w:val="20"/>
                <w:szCs w:val="20"/>
              </w:rPr>
              <w:t>2</w:t>
            </w:r>
          </w:p>
        </w:tc>
        <w:tc>
          <w:tcPr>
            <w:tcW w:w="1559" w:type="dxa"/>
            <w:noWrap/>
            <w:vAlign w:val="bottom"/>
          </w:tcPr>
          <w:p w14:paraId="1A1575E6" w14:textId="0BEF9777" w:rsidR="00D60B5C" w:rsidRPr="005C24EA" w:rsidRDefault="00D60B5C" w:rsidP="00D60B5C">
            <w:pPr>
              <w:widowControl/>
              <w:jc w:val="center"/>
              <w:rPr>
                <w:color w:val="000000"/>
                <w:sz w:val="20"/>
                <w:szCs w:val="20"/>
              </w:rPr>
            </w:pPr>
            <w:r w:rsidRPr="005C24EA">
              <w:rPr>
                <w:color w:val="000000"/>
                <w:sz w:val="20"/>
                <w:szCs w:val="20"/>
              </w:rPr>
              <w:t>2</w:t>
            </w:r>
          </w:p>
        </w:tc>
      </w:tr>
      <w:tr w:rsidR="00D60B5C" w:rsidRPr="005C24EA" w14:paraId="6031EF48" w14:textId="77777777" w:rsidTr="00B41195">
        <w:trPr>
          <w:trHeight w:val="227"/>
        </w:trPr>
        <w:tc>
          <w:tcPr>
            <w:tcW w:w="1271" w:type="dxa"/>
          </w:tcPr>
          <w:p w14:paraId="1AB52A98"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88</w:t>
            </w:r>
          </w:p>
        </w:tc>
        <w:tc>
          <w:tcPr>
            <w:tcW w:w="1559" w:type="dxa"/>
            <w:noWrap/>
            <w:vAlign w:val="bottom"/>
          </w:tcPr>
          <w:p w14:paraId="332FD892" w14:textId="01927997" w:rsidR="00D60B5C" w:rsidRPr="005C24EA" w:rsidRDefault="00D60B5C" w:rsidP="00D60B5C">
            <w:pPr>
              <w:widowControl/>
              <w:jc w:val="center"/>
              <w:rPr>
                <w:color w:val="000000"/>
                <w:sz w:val="20"/>
                <w:szCs w:val="20"/>
              </w:rPr>
            </w:pPr>
            <w:r w:rsidRPr="005C24EA">
              <w:rPr>
                <w:color w:val="000000"/>
                <w:sz w:val="20"/>
                <w:szCs w:val="20"/>
              </w:rPr>
              <w:t>4</w:t>
            </w:r>
          </w:p>
        </w:tc>
        <w:tc>
          <w:tcPr>
            <w:tcW w:w="1560" w:type="dxa"/>
            <w:noWrap/>
            <w:vAlign w:val="bottom"/>
          </w:tcPr>
          <w:p w14:paraId="4D941A3A" w14:textId="6B4F42A9" w:rsidR="00D60B5C" w:rsidRPr="005C24EA" w:rsidRDefault="00D60B5C" w:rsidP="00D60B5C">
            <w:pPr>
              <w:widowControl/>
              <w:jc w:val="center"/>
              <w:rPr>
                <w:color w:val="000000"/>
                <w:sz w:val="20"/>
                <w:szCs w:val="20"/>
              </w:rPr>
            </w:pPr>
            <w:r w:rsidRPr="005C24EA">
              <w:rPr>
                <w:color w:val="000000"/>
                <w:sz w:val="20"/>
                <w:szCs w:val="20"/>
              </w:rPr>
              <w:t>4</w:t>
            </w:r>
          </w:p>
        </w:tc>
        <w:tc>
          <w:tcPr>
            <w:tcW w:w="1559" w:type="dxa"/>
            <w:noWrap/>
            <w:vAlign w:val="bottom"/>
          </w:tcPr>
          <w:p w14:paraId="45BEFDF5" w14:textId="5ABD3F10"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4B218681" w14:textId="29291CF5" w:rsidR="00D60B5C" w:rsidRPr="005C24EA" w:rsidRDefault="00D60B5C" w:rsidP="00D60B5C">
            <w:pPr>
              <w:widowControl/>
              <w:jc w:val="center"/>
              <w:rPr>
                <w:color w:val="000000"/>
                <w:sz w:val="20"/>
                <w:szCs w:val="20"/>
              </w:rPr>
            </w:pPr>
            <w:r w:rsidRPr="005C24EA">
              <w:rPr>
                <w:color w:val="000000"/>
                <w:sz w:val="20"/>
                <w:szCs w:val="20"/>
              </w:rPr>
              <w:t>2</w:t>
            </w:r>
          </w:p>
        </w:tc>
      </w:tr>
      <w:tr w:rsidR="00D60B5C" w:rsidRPr="005C24EA" w14:paraId="6CEE4C68" w14:textId="77777777" w:rsidTr="00B41195">
        <w:trPr>
          <w:trHeight w:val="227"/>
        </w:trPr>
        <w:tc>
          <w:tcPr>
            <w:tcW w:w="1271" w:type="dxa"/>
          </w:tcPr>
          <w:p w14:paraId="76B596FD"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89</w:t>
            </w:r>
          </w:p>
        </w:tc>
        <w:tc>
          <w:tcPr>
            <w:tcW w:w="1559" w:type="dxa"/>
            <w:noWrap/>
            <w:vAlign w:val="bottom"/>
          </w:tcPr>
          <w:p w14:paraId="2F6E4F16" w14:textId="2948BC2C" w:rsidR="00D60B5C" w:rsidRPr="005C24EA" w:rsidRDefault="00D60B5C" w:rsidP="00D60B5C">
            <w:pPr>
              <w:widowControl/>
              <w:jc w:val="center"/>
              <w:rPr>
                <w:color w:val="000000"/>
                <w:sz w:val="20"/>
                <w:szCs w:val="20"/>
              </w:rPr>
            </w:pPr>
            <w:r w:rsidRPr="005C24EA">
              <w:rPr>
                <w:color w:val="000000"/>
                <w:sz w:val="20"/>
                <w:szCs w:val="20"/>
              </w:rPr>
              <w:t>4</w:t>
            </w:r>
          </w:p>
        </w:tc>
        <w:tc>
          <w:tcPr>
            <w:tcW w:w="1560" w:type="dxa"/>
            <w:noWrap/>
            <w:vAlign w:val="bottom"/>
          </w:tcPr>
          <w:p w14:paraId="35DCDD7A" w14:textId="66679D4D"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75296D08" w14:textId="300A9174" w:rsidR="00D60B5C" w:rsidRPr="005C24EA" w:rsidRDefault="00D60B5C" w:rsidP="00D60B5C">
            <w:pPr>
              <w:widowControl/>
              <w:jc w:val="center"/>
              <w:rPr>
                <w:color w:val="000000"/>
                <w:sz w:val="20"/>
                <w:szCs w:val="20"/>
              </w:rPr>
            </w:pPr>
            <w:r w:rsidRPr="005C24EA">
              <w:rPr>
                <w:color w:val="000000"/>
                <w:sz w:val="20"/>
                <w:szCs w:val="20"/>
              </w:rPr>
              <w:t>4</w:t>
            </w:r>
          </w:p>
        </w:tc>
        <w:tc>
          <w:tcPr>
            <w:tcW w:w="1559" w:type="dxa"/>
            <w:noWrap/>
            <w:vAlign w:val="bottom"/>
          </w:tcPr>
          <w:p w14:paraId="5148B255" w14:textId="207AD9FF" w:rsidR="00D60B5C" w:rsidRPr="005C24EA" w:rsidRDefault="00D60B5C" w:rsidP="00D60B5C">
            <w:pPr>
              <w:widowControl/>
              <w:jc w:val="center"/>
              <w:rPr>
                <w:color w:val="000000"/>
                <w:sz w:val="20"/>
                <w:szCs w:val="20"/>
              </w:rPr>
            </w:pPr>
            <w:r w:rsidRPr="005C24EA">
              <w:rPr>
                <w:color w:val="000000"/>
                <w:sz w:val="20"/>
                <w:szCs w:val="20"/>
              </w:rPr>
              <w:t>3</w:t>
            </w:r>
          </w:p>
        </w:tc>
      </w:tr>
      <w:tr w:rsidR="00D60B5C" w:rsidRPr="005C24EA" w14:paraId="312BA10D" w14:textId="77777777" w:rsidTr="00B41195">
        <w:trPr>
          <w:trHeight w:val="227"/>
        </w:trPr>
        <w:tc>
          <w:tcPr>
            <w:tcW w:w="1271" w:type="dxa"/>
          </w:tcPr>
          <w:p w14:paraId="0CF61058"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90</w:t>
            </w:r>
          </w:p>
        </w:tc>
        <w:tc>
          <w:tcPr>
            <w:tcW w:w="1559" w:type="dxa"/>
            <w:noWrap/>
            <w:vAlign w:val="bottom"/>
          </w:tcPr>
          <w:p w14:paraId="56DDBC6F" w14:textId="2409D0B9" w:rsidR="00D60B5C" w:rsidRPr="005C24EA" w:rsidRDefault="00D60B5C" w:rsidP="00D60B5C">
            <w:pPr>
              <w:widowControl/>
              <w:jc w:val="center"/>
              <w:rPr>
                <w:color w:val="000000"/>
                <w:sz w:val="20"/>
                <w:szCs w:val="20"/>
              </w:rPr>
            </w:pPr>
            <w:r w:rsidRPr="005C24EA">
              <w:rPr>
                <w:color w:val="000000"/>
                <w:sz w:val="20"/>
                <w:szCs w:val="20"/>
              </w:rPr>
              <w:t>4</w:t>
            </w:r>
          </w:p>
        </w:tc>
        <w:tc>
          <w:tcPr>
            <w:tcW w:w="1560" w:type="dxa"/>
            <w:noWrap/>
            <w:vAlign w:val="bottom"/>
          </w:tcPr>
          <w:p w14:paraId="1392DE92" w14:textId="27990ED1" w:rsidR="00D60B5C" w:rsidRPr="005C24EA" w:rsidRDefault="00D60B5C" w:rsidP="00D60B5C">
            <w:pPr>
              <w:widowControl/>
              <w:jc w:val="center"/>
              <w:rPr>
                <w:color w:val="000000"/>
                <w:sz w:val="20"/>
                <w:szCs w:val="20"/>
              </w:rPr>
            </w:pPr>
            <w:r w:rsidRPr="005C24EA">
              <w:rPr>
                <w:color w:val="000000"/>
                <w:sz w:val="20"/>
                <w:szCs w:val="20"/>
              </w:rPr>
              <w:t>5</w:t>
            </w:r>
          </w:p>
        </w:tc>
        <w:tc>
          <w:tcPr>
            <w:tcW w:w="1559" w:type="dxa"/>
            <w:noWrap/>
            <w:vAlign w:val="bottom"/>
          </w:tcPr>
          <w:p w14:paraId="04713E44" w14:textId="35DA37F3"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076E652A" w14:textId="0FA13ED2" w:rsidR="00D60B5C" w:rsidRPr="005C24EA" w:rsidRDefault="00D60B5C" w:rsidP="00D60B5C">
            <w:pPr>
              <w:widowControl/>
              <w:jc w:val="center"/>
              <w:rPr>
                <w:color w:val="000000"/>
                <w:sz w:val="20"/>
                <w:szCs w:val="20"/>
              </w:rPr>
            </w:pPr>
            <w:r w:rsidRPr="005C24EA">
              <w:rPr>
                <w:color w:val="000000"/>
                <w:sz w:val="20"/>
                <w:szCs w:val="20"/>
              </w:rPr>
              <w:t>4</w:t>
            </w:r>
          </w:p>
        </w:tc>
      </w:tr>
      <w:tr w:rsidR="00D60B5C" w:rsidRPr="005C24EA" w14:paraId="5BF52388" w14:textId="77777777" w:rsidTr="00B41195">
        <w:trPr>
          <w:trHeight w:val="227"/>
        </w:trPr>
        <w:tc>
          <w:tcPr>
            <w:tcW w:w="1271" w:type="dxa"/>
          </w:tcPr>
          <w:p w14:paraId="71CE2A50"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91</w:t>
            </w:r>
          </w:p>
        </w:tc>
        <w:tc>
          <w:tcPr>
            <w:tcW w:w="1559" w:type="dxa"/>
            <w:noWrap/>
            <w:vAlign w:val="bottom"/>
          </w:tcPr>
          <w:p w14:paraId="0D3A40EB" w14:textId="37F3B417" w:rsidR="00D60B5C" w:rsidRPr="005C24EA" w:rsidRDefault="00D60B5C" w:rsidP="00D60B5C">
            <w:pPr>
              <w:widowControl/>
              <w:jc w:val="center"/>
              <w:rPr>
                <w:color w:val="000000"/>
                <w:sz w:val="20"/>
                <w:szCs w:val="20"/>
              </w:rPr>
            </w:pPr>
            <w:r w:rsidRPr="005C24EA">
              <w:rPr>
                <w:color w:val="000000"/>
                <w:sz w:val="20"/>
                <w:szCs w:val="20"/>
              </w:rPr>
              <w:t>4</w:t>
            </w:r>
          </w:p>
        </w:tc>
        <w:tc>
          <w:tcPr>
            <w:tcW w:w="1560" w:type="dxa"/>
            <w:noWrap/>
            <w:vAlign w:val="bottom"/>
          </w:tcPr>
          <w:p w14:paraId="0ED9229C" w14:textId="1B5099DE" w:rsidR="00D60B5C" w:rsidRPr="005C24EA" w:rsidRDefault="00D60B5C" w:rsidP="00D60B5C">
            <w:pPr>
              <w:widowControl/>
              <w:jc w:val="center"/>
              <w:rPr>
                <w:color w:val="000000"/>
                <w:sz w:val="20"/>
                <w:szCs w:val="20"/>
              </w:rPr>
            </w:pPr>
            <w:r w:rsidRPr="005C24EA">
              <w:rPr>
                <w:color w:val="000000"/>
                <w:sz w:val="20"/>
                <w:szCs w:val="20"/>
              </w:rPr>
              <w:t>4</w:t>
            </w:r>
          </w:p>
        </w:tc>
        <w:tc>
          <w:tcPr>
            <w:tcW w:w="1559" w:type="dxa"/>
            <w:noWrap/>
            <w:vAlign w:val="bottom"/>
          </w:tcPr>
          <w:p w14:paraId="3B1166BB" w14:textId="7E2BA65F" w:rsidR="00D60B5C" w:rsidRPr="005C24EA" w:rsidRDefault="00D60B5C" w:rsidP="00D60B5C">
            <w:pPr>
              <w:widowControl/>
              <w:jc w:val="center"/>
              <w:rPr>
                <w:color w:val="000000"/>
                <w:sz w:val="20"/>
                <w:szCs w:val="20"/>
              </w:rPr>
            </w:pPr>
            <w:r w:rsidRPr="005C24EA">
              <w:rPr>
                <w:color w:val="000000"/>
                <w:sz w:val="20"/>
                <w:szCs w:val="20"/>
              </w:rPr>
              <w:t>2</w:t>
            </w:r>
          </w:p>
        </w:tc>
        <w:tc>
          <w:tcPr>
            <w:tcW w:w="1559" w:type="dxa"/>
            <w:noWrap/>
            <w:vAlign w:val="bottom"/>
          </w:tcPr>
          <w:p w14:paraId="259EE648" w14:textId="6B9A8AB6" w:rsidR="00D60B5C" w:rsidRPr="005C24EA" w:rsidRDefault="00D60B5C" w:rsidP="00D60B5C">
            <w:pPr>
              <w:widowControl/>
              <w:jc w:val="center"/>
              <w:rPr>
                <w:color w:val="000000"/>
                <w:sz w:val="20"/>
                <w:szCs w:val="20"/>
              </w:rPr>
            </w:pPr>
            <w:r w:rsidRPr="005C24EA">
              <w:rPr>
                <w:color w:val="000000"/>
                <w:sz w:val="20"/>
                <w:szCs w:val="20"/>
              </w:rPr>
              <w:t>3</w:t>
            </w:r>
          </w:p>
        </w:tc>
      </w:tr>
      <w:tr w:rsidR="00D60B5C" w:rsidRPr="005C24EA" w14:paraId="423A3C57" w14:textId="77777777" w:rsidTr="00B41195">
        <w:trPr>
          <w:trHeight w:val="227"/>
        </w:trPr>
        <w:tc>
          <w:tcPr>
            <w:tcW w:w="1271" w:type="dxa"/>
          </w:tcPr>
          <w:p w14:paraId="66610E44"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92</w:t>
            </w:r>
          </w:p>
        </w:tc>
        <w:tc>
          <w:tcPr>
            <w:tcW w:w="1559" w:type="dxa"/>
            <w:noWrap/>
            <w:vAlign w:val="bottom"/>
          </w:tcPr>
          <w:p w14:paraId="346D3C31" w14:textId="22C8603B" w:rsidR="00D60B5C" w:rsidRPr="005C24EA" w:rsidRDefault="00D60B5C" w:rsidP="00D60B5C">
            <w:pPr>
              <w:widowControl/>
              <w:jc w:val="center"/>
              <w:rPr>
                <w:color w:val="000000"/>
                <w:sz w:val="20"/>
                <w:szCs w:val="20"/>
              </w:rPr>
            </w:pPr>
            <w:r w:rsidRPr="005C24EA">
              <w:rPr>
                <w:color w:val="000000"/>
                <w:sz w:val="20"/>
                <w:szCs w:val="20"/>
              </w:rPr>
              <w:t>2</w:t>
            </w:r>
          </w:p>
        </w:tc>
        <w:tc>
          <w:tcPr>
            <w:tcW w:w="1560" w:type="dxa"/>
            <w:noWrap/>
            <w:vAlign w:val="bottom"/>
          </w:tcPr>
          <w:p w14:paraId="5DAAF672" w14:textId="7C207180"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02BD5AAB" w14:textId="03AF32F1"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354C1123" w14:textId="7341E957" w:rsidR="00D60B5C" w:rsidRPr="005C24EA" w:rsidRDefault="00D60B5C" w:rsidP="00D60B5C">
            <w:pPr>
              <w:widowControl/>
              <w:jc w:val="center"/>
              <w:rPr>
                <w:color w:val="000000"/>
                <w:sz w:val="20"/>
                <w:szCs w:val="20"/>
              </w:rPr>
            </w:pPr>
            <w:r w:rsidRPr="005C24EA">
              <w:rPr>
                <w:color w:val="000000"/>
                <w:sz w:val="20"/>
                <w:szCs w:val="20"/>
              </w:rPr>
              <w:t>4</w:t>
            </w:r>
          </w:p>
        </w:tc>
      </w:tr>
      <w:tr w:rsidR="00D60B5C" w:rsidRPr="005C24EA" w14:paraId="76771C64" w14:textId="77777777" w:rsidTr="00B41195">
        <w:trPr>
          <w:trHeight w:val="227"/>
        </w:trPr>
        <w:tc>
          <w:tcPr>
            <w:tcW w:w="1271" w:type="dxa"/>
          </w:tcPr>
          <w:p w14:paraId="4F29B12B"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93</w:t>
            </w:r>
          </w:p>
        </w:tc>
        <w:tc>
          <w:tcPr>
            <w:tcW w:w="1559" w:type="dxa"/>
            <w:noWrap/>
            <w:vAlign w:val="bottom"/>
          </w:tcPr>
          <w:p w14:paraId="0D7E971D" w14:textId="42A1ABBC" w:rsidR="00D60B5C" w:rsidRPr="005C24EA" w:rsidRDefault="00D60B5C" w:rsidP="00D60B5C">
            <w:pPr>
              <w:widowControl/>
              <w:jc w:val="center"/>
              <w:rPr>
                <w:color w:val="000000"/>
                <w:sz w:val="20"/>
                <w:szCs w:val="20"/>
              </w:rPr>
            </w:pPr>
            <w:r w:rsidRPr="005C24EA">
              <w:rPr>
                <w:color w:val="000000"/>
                <w:sz w:val="20"/>
                <w:szCs w:val="20"/>
              </w:rPr>
              <w:t>3</w:t>
            </w:r>
          </w:p>
        </w:tc>
        <w:tc>
          <w:tcPr>
            <w:tcW w:w="1560" w:type="dxa"/>
            <w:noWrap/>
            <w:vAlign w:val="bottom"/>
          </w:tcPr>
          <w:p w14:paraId="4C77FADE" w14:textId="4F463253" w:rsidR="00D60B5C" w:rsidRPr="005C24EA" w:rsidRDefault="00D60B5C" w:rsidP="00D60B5C">
            <w:pPr>
              <w:widowControl/>
              <w:jc w:val="center"/>
              <w:rPr>
                <w:color w:val="000000"/>
                <w:sz w:val="20"/>
                <w:szCs w:val="20"/>
              </w:rPr>
            </w:pPr>
            <w:r w:rsidRPr="005C24EA">
              <w:rPr>
                <w:color w:val="000000"/>
                <w:sz w:val="20"/>
                <w:szCs w:val="20"/>
              </w:rPr>
              <w:t>4</w:t>
            </w:r>
          </w:p>
        </w:tc>
        <w:tc>
          <w:tcPr>
            <w:tcW w:w="1559" w:type="dxa"/>
            <w:noWrap/>
            <w:vAlign w:val="bottom"/>
          </w:tcPr>
          <w:p w14:paraId="31DFED7E" w14:textId="53056AA0"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76A6C241" w14:textId="11D8591D" w:rsidR="00D60B5C" w:rsidRPr="005C24EA" w:rsidRDefault="00D60B5C" w:rsidP="00D60B5C">
            <w:pPr>
              <w:widowControl/>
              <w:jc w:val="center"/>
              <w:rPr>
                <w:color w:val="000000"/>
                <w:sz w:val="20"/>
                <w:szCs w:val="20"/>
              </w:rPr>
            </w:pPr>
            <w:r w:rsidRPr="005C24EA">
              <w:rPr>
                <w:color w:val="000000"/>
                <w:sz w:val="20"/>
                <w:szCs w:val="20"/>
              </w:rPr>
              <w:t>3</w:t>
            </w:r>
          </w:p>
        </w:tc>
      </w:tr>
      <w:tr w:rsidR="00D60B5C" w:rsidRPr="005C24EA" w14:paraId="7DC2AD65" w14:textId="77777777" w:rsidTr="00B41195">
        <w:trPr>
          <w:trHeight w:val="227"/>
        </w:trPr>
        <w:tc>
          <w:tcPr>
            <w:tcW w:w="1271" w:type="dxa"/>
          </w:tcPr>
          <w:p w14:paraId="52890E01"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94</w:t>
            </w:r>
          </w:p>
        </w:tc>
        <w:tc>
          <w:tcPr>
            <w:tcW w:w="1559" w:type="dxa"/>
            <w:noWrap/>
            <w:vAlign w:val="bottom"/>
          </w:tcPr>
          <w:p w14:paraId="6EEB28EF" w14:textId="33DF70F9" w:rsidR="00D60B5C" w:rsidRPr="005C24EA" w:rsidRDefault="00D60B5C" w:rsidP="00D60B5C">
            <w:pPr>
              <w:widowControl/>
              <w:jc w:val="center"/>
              <w:rPr>
                <w:color w:val="000000"/>
                <w:sz w:val="20"/>
                <w:szCs w:val="20"/>
              </w:rPr>
            </w:pPr>
            <w:r w:rsidRPr="005C24EA">
              <w:rPr>
                <w:color w:val="000000"/>
                <w:sz w:val="20"/>
                <w:szCs w:val="20"/>
              </w:rPr>
              <w:t>3</w:t>
            </w:r>
          </w:p>
        </w:tc>
        <w:tc>
          <w:tcPr>
            <w:tcW w:w="1560" w:type="dxa"/>
            <w:noWrap/>
            <w:vAlign w:val="bottom"/>
          </w:tcPr>
          <w:p w14:paraId="4E8E3A3B" w14:textId="1DFDC638"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415CC85E" w14:textId="2BAA09F1"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1F7F9D4F" w14:textId="354C33D9" w:rsidR="00D60B5C" w:rsidRPr="005C24EA" w:rsidRDefault="00D60B5C" w:rsidP="00D60B5C">
            <w:pPr>
              <w:widowControl/>
              <w:jc w:val="center"/>
              <w:rPr>
                <w:color w:val="000000"/>
                <w:sz w:val="20"/>
                <w:szCs w:val="20"/>
              </w:rPr>
            </w:pPr>
            <w:r w:rsidRPr="005C24EA">
              <w:rPr>
                <w:color w:val="000000"/>
                <w:sz w:val="20"/>
                <w:szCs w:val="20"/>
              </w:rPr>
              <w:t>3</w:t>
            </w:r>
          </w:p>
        </w:tc>
      </w:tr>
      <w:tr w:rsidR="00D60B5C" w:rsidRPr="005C24EA" w14:paraId="2427ADB4" w14:textId="77777777" w:rsidTr="00B41195">
        <w:trPr>
          <w:trHeight w:val="227"/>
        </w:trPr>
        <w:tc>
          <w:tcPr>
            <w:tcW w:w="1271" w:type="dxa"/>
          </w:tcPr>
          <w:p w14:paraId="308309C2"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95</w:t>
            </w:r>
          </w:p>
        </w:tc>
        <w:tc>
          <w:tcPr>
            <w:tcW w:w="1559" w:type="dxa"/>
            <w:noWrap/>
            <w:vAlign w:val="bottom"/>
          </w:tcPr>
          <w:p w14:paraId="2E1A19F0" w14:textId="476DE8BE" w:rsidR="00D60B5C" w:rsidRPr="005C24EA" w:rsidRDefault="00D60B5C" w:rsidP="00D60B5C">
            <w:pPr>
              <w:widowControl/>
              <w:jc w:val="center"/>
              <w:rPr>
                <w:color w:val="000000"/>
                <w:sz w:val="20"/>
                <w:szCs w:val="20"/>
              </w:rPr>
            </w:pPr>
            <w:r w:rsidRPr="005C24EA">
              <w:rPr>
                <w:color w:val="000000"/>
                <w:sz w:val="20"/>
                <w:szCs w:val="20"/>
              </w:rPr>
              <w:t>4</w:t>
            </w:r>
          </w:p>
        </w:tc>
        <w:tc>
          <w:tcPr>
            <w:tcW w:w="1560" w:type="dxa"/>
            <w:noWrap/>
            <w:vAlign w:val="bottom"/>
          </w:tcPr>
          <w:p w14:paraId="3A61EA73" w14:textId="5E86A3DA"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596C0495" w14:textId="6E48D26F"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1FF8BAEC" w14:textId="7ABDF045" w:rsidR="00D60B5C" w:rsidRPr="005C24EA" w:rsidRDefault="00D60B5C" w:rsidP="00D60B5C">
            <w:pPr>
              <w:widowControl/>
              <w:jc w:val="center"/>
              <w:rPr>
                <w:color w:val="000000"/>
                <w:sz w:val="20"/>
                <w:szCs w:val="20"/>
              </w:rPr>
            </w:pPr>
            <w:r w:rsidRPr="005C24EA">
              <w:rPr>
                <w:color w:val="000000"/>
                <w:sz w:val="20"/>
                <w:szCs w:val="20"/>
              </w:rPr>
              <w:t>3</w:t>
            </w:r>
          </w:p>
        </w:tc>
      </w:tr>
      <w:tr w:rsidR="00D60B5C" w:rsidRPr="005C24EA" w14:paraId="0AB4EE26" w14:textId="77777777" w:rsidTr="00B41195">
        <w:trPr>
          <w:trHeight w:val="227"/>
        </w:trPr>
        <w:tc>
          <w:tcPr>
            <w:tcW w:w="1271" w:type="dxa"/>
          </w:tcPr>
          <w:p w14:paraId="213F8E30"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96</w:t>
            </w:r>
          </w:p>
        </w:tc>
        <w:tc>
          <w:tcPr>
            <w:tcW w:w="1559" w:type="dxa"/>
            <w:noWrap/>
            <w:vAlign w:val="bottom"/>
          </w:tcPr>
          <w:p w14:paraId="1E3E78F8" w14:textId="63B78252" w:rsidR="00D60B5C" w:rsidRPr="005C24EA" w:rsidRDefault="00D60B5C" w:rsidP="00D60B5C">
            <w:pPr>
              <w:widowControl/>
              <w:jc w:val="center"/>
              <w:rPr>
                <w:color w:val="000000"/>
                <w:sz w:val="20"/>
                <w:szCs w:val="20"/>
              </w:rPr>
            </w:pPr>
            <w:r w:rsidRPr="005C24EA">
              <w:rPr>
                <w:color w:val="000000"/>
                <w:sz w:val="20"/>
                <w:szCs w:val="20"/>
              </w:rPr>
              <w:t>3</w:t>
            </w:r>
          </w:p>
        </w:tc>
        <w:tc>
          <w:tcPr>
            <w:tcW w:w="1560" w:type="dxa"/>
            <w:noWrap/>
            <w:vAlign w:val="bottom"/>
          </w:tcPr>
          <w:p w14:paraId="5DB3780A" w14:textId="120F7C5A"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49110F71" w14:textId="77224622"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2E8A4CE6" w14:textId="78E98474" w:rsidR="00D60B5C" w:rsidRPr="005C24EA" w:rsidRDefault="00D60B5C" w:rsidP="00D60B5C">
            <w:pPr>
              <w:widowControl/>
              <w:jc w:val="center"/>
              <w:rPr>
                <w:color w:val="000000"/>
                <w:sz w:val="20"/>
                <w:szCs w:val="20"/>
              </w:rPr>
            </w:pPr>
            <w:r w:rsidRPr="005C24EA">
              <w:rPr>
                <w:color w:val="000000"/>
                <w:sz w:val="20"/>
                <w:szCs w:val="20"/>
              </w:rPr>
              <w:t>3</w:t>
            </w:r>
          </w:p>
        </w:tc>
      </w:tr>
      <w:tr w:rsidR="00D60B5C" w:rsidRPr="005C24EA" w14:paraId="58ABA886" w14:textId="77777777" w:rsidTr="00B41195">
        <w:trPr>
          <w:trHeight w:val="227"/>
        </w:trPr>
        <w:tc>
          <w:tcPr>
            <w:tcW w:w="1271" w:type="dxa"/>
          </w:tcPr>
          <w:p w14:paraId="5A20CC12"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97</w:t>
            </w:r>
          </w:p>
        </w:tc>
        <w:tc>
          <w:tcPr>
            <w:tcW w:w="1559" w:type="dxa"/>
            <w:noWrap/>
            <w:vAlign w:val="bottom"/>
          </w:tcPr>
          <w:p w14:paraId="3741A515" w14:textId="318B4AF4" w:rsidR="00D60B5C" w:rsidRPr="005C24EA" w:rsidRDefault="00D60B5C" w:rsidP="00D60B5C">
            <w:pPr>
              <w:widowControl/>
              <w:jc w:val="center"/>
              <w:rPr>
                <w:color w:val="000000"/>
                <w:sz w:val="20"/>
                <w:szCs w:val="20"/>
              </w:rPr>
            </w:pPr>
            <w:r w:rsidRPr="005C24EA">
              <w:rPr>
                <w:color w:val="000000"/>
                <w:sz w:val="20"/>
                <w:szCs w:val="20"/>
              </w:rPr>
              <w:t>5</w:t>
            </w:r>
          </w:p>
        </w:tc>
        <w:tc>
          <w:tcPr>
            <w:tcW w:w="1560" w:type="dxa"/>
            <w:noWrap/>
            <w:vAlign w:val="bottom"/>
          </w:tcPr>
          <w:p w14:paraId="6C66E899" w14:textId="47C7535F" w:rsidR="00D60B5C" w:rsidRPr="005C24EA" w:rsidRDefault="00D60B5C" w:rsidP="00D60B5C">
            <w:pPr>
              <w:widowControl/>
              <w:jc w:val="center"/>
              <w:rPr>
                <w:color w:val="000000"/>
                <w:sz w:val="20"/>
                <w:szCs w:val="20"/>
              </w:rPr>
            </w:pPr>
            <w:r w:rsidRPr="005C24EA">
              <w:rPr>
                <w:color w:val="000000"/>
                <w:sz w:val="20"/>
                <w:szCs w:val="20"/>
              </w:rPr>
              <w:t>5</w:t>
            </w:r>
          </w:p>
        </w:tc>
        <w:tc>
          <w:tcPr>
            <w:tcW w:w="1559" w:type="dxa"/>
            <w:noWrap/>
            <w:vAlign w:val="bottom"/>
          </w:tcPr>
          <w:p w14:paraId="42F62AD8" w14:textId="44D65075" w:rsidR="00D60B5C" w:rsidRPr="005C24EA" w:rsidRDefault="00D60B5C" w:rsidP="00D60B5C">
            <w:pPr>
              <w:widowControl/>
              <w:jc w:val="center"/>
              <w:rPr>
                <w:color w:val="000000"/>
                <w:sz w:val="20"/>
                <w:szCs w:val="20"/>
              </w:rPr>
            </w:pPr>
            <w:r w:rsidRPr="005C24EA">
              <w:rPr>
                <w:color w:val="000000"/>
                <w:sz w:val="20"/>
                <w:szCs w:val="20"/>
              </w:rPr>
              <w:t>4</w:t>
            </w:r>
          </w:p>
        </w:tc>
        <w:tc>
          <w:tcPr>
            <w:tcW w:w="1559" w:type="dxa"/>
            <w:noWrap/>
            <w:vAlign w:val="bottom"/>
          </w:tcPr>
          <w:p w14:paraId="78D684A5" w14:textId="6CD97663" w:rsidR="00D60B5C" w:rsidRPr="005C24EA" w:rsidRDefault="00D60B5C" w:rsidP="00D60B5C">
            <w:pPr>
              <w:widowControl/>
              <w:jc w:val="center"/>
              <w:rPr>
                <w:color w:val="000000"/>
                <w:sz w:val="20"/>
                <w:szCs w:val="20"/>
              </w:rPr>
            </w:pPr>
            <w:r w:rsidRPr="005C24EA">
              <w:rPr>
                <w:color w:val="000000"/>
                <w:sz w:val="20"/>
                <w:szCs w:val="20"/>
              </w:rPr>
              <w:t>4</w:t>
            </w:r>
          </w:p>
        </w:tc>
      </w:tr>
      <w:tr w:rsidR="00D60B5C" w:rsidRPr="005C24EA" w14:paraId="3839CE5A" w14:textId="77777777" w:rsidTr="00B41195">
        <w:trPr>
          <w:trHeight w:val="227"/>
        </w:trPr>
        <w:tc>
          <w:tcPr>
            <w:tcW w:w="1271" w:type="dxa"/>
          </w:tcPr>
          <w:p w14:paraId="4C6CFCD0"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98</w:t>
            </w:r>
          </w:p>
        </w:tc>
        <w:tc>
          <w:tcPr>
            <w:tcW w:w="1559" w:type="dxa"/>
            <w:noWrap/>
            <w:vAlign w:val="bottom"/>
          </w:tcPr>
          <w:p w14:paraId="0C2B9321" w14:textId="6D9FA4A8" w:rsidR="00D60B5C" w:rsidRPr="005C24EA" w:rsidRDefault="00D60B5C" w:rsidP="00D60B5C">
            <w:pPr>
              <w:widowControl/>
              <w:jc w:val="center"/>
              <w:rPr>
                <w:color w:val="000000"/>
                <w:sz w:val="20"/>
                <w:szCs w:val="20"/>
              </w:rPr>
            </w:pPr>
            <w:r w:rsidRPr="005C24EA">
              <w:rPr>
                <w:color w:val="000000"/>
                <w:sz w:val="20"/>
                <w:szCs w:val="20"/>
              </w:rPr>
              <w:t>4</w:t>
            </w:r>
          </w:p>
        </w:tc>
        <w:tc>
          <w:tcPr>
            <w:tcW w:w="1560" w:type="dxa"/>
            <w:noWrap/>
            <w:vAlign w:val="bottom"/>
          </w:tcPr>
          <w:p w14:paraId="7EB80B1D" w14:textId="207CA211" w:rsidR="00D60B5C" w:rsidRPr="005C24EA" w:rsidRDefault="00D60B5C" w:rsidP="00D60B5C">
            <w:pPr>
              <w:widowControl/>
              <w:jc w:val="center"/>
              <w:rPr>
                <w:color w:val="000000"/>
                <w:sz w:val="20"/>
                <w:szCs w:val="20"/>
              </w:rPr>
            </w:pPr>
            <w:r w:rsidRPr="005C24EA">
              <w:rPr>
                <w:color w:val="000000"/>
                <w:sz w:val="20"/>
                <w:szCs w:val="20"/>
              </w:rPr>
              <w:t>4</w:t>
            </w:r>
          </w:p>
        </w:tc>
        <w:tc>
          <w:tcPr>
            <w:tcW w:w="1559" w:type="dxa"/>
            <w:noWrap/>
            <w:vAlign w:val="bottom"/>
          </w:tcPr>
          <w:p w14:paraId="758F453A" w14:textId="68622257" w:rsidR="00D60B5C" w:rsidRPr="005C24EA" w:rsidRDefault="00D60B5C" w:rsidP="00D60B5C">
            <w:pPr>
              <w:widowControl/>
              <w:jc w:val="center"/>
              <w:rPr>
                <w:color w:val="000000"/>
                <w:sz w:val="20"/>
                <w:szCs w:val="20"/>
              </w:rPr>
            </w:pPr>
            <w:r w:rsidRPr="005C24EA">
              <w:rPr>
                <w:color w:val="000000"/>
                <w:sz w:val="20"/>
                <w:szCs w:val="20"/>
              </w:rPr>
              <w:t>4</w:t>
            </w:r>
          </w:p>
        </w:tc>
        <w:tc>
          <w:tcPr>
            <w:tcW w:w="1559" w:type="dxa"/>
            <w:noWrap/>
            <w:vAlign w:val="bottom"/>
          </w:tcPr>
          <w:p w14:paraId="145FBF47" w14:textId="17CC5E57" w:rsidR="00D60B5C" w:rsidRPr="005C24EA" w:rsidRDefault="00D60B5C" w:rsidP="00D60B5C">
            <w:pPr>
              <w:widowControl/>
              <w:jc w:val="center"/>
              <w:rPr>
                <w:color w:val="000000"/>
                <w:sz w:val="20"/>
                <w:szCs w:val="20"/>
              </w:rPr>
            </w:pPr>
            <w:r w:rsidRPr="005C24EA">
              <w:rPr>
                <w:color w:val="000000"/>
                <w:sz w:val="20"/>
                <w:szCs w:val="20"/>
              </w:rPr>
              <w:t>3</w:t>
            </w:r>
          </w:p>
        </w:tc>
      </w:tr>
      <w:tr w:rsidR="00D60B5C" w:rsidRPr="005C24EA" w14:paraId="2C607261" w14:textId="77777777" w:rsidTr="00B41195">
        <w:trPr>
          <w:trHeight w:val="227"/>
        </w:trPr>
        <w:tc>
          <w:tcPr>
            <w:tcW w:w="1271" w:type="dxa"/>
          </w:tcPr>
          <w:p w14:paraId="1CAE1815"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99</w:t>
            </w:r>
          </w:p>
        </w:tc>
        <w:tc>
          <w:tcPr>
            <w:tcW w:w="1559" w:type="dxa"/>
            <w:noWrap/>
            <w:vAlign w:val="bottom"/>
          </w:tcPr>
          <w:p w14:paraId="5DDE98BF" w14:textId="164BF751" w:rsidR="00D60B5C" w:rsidRPr="005C24EA" w:rsidRDefault="00D60B5C" w:rsidP="00D60B5C">
            <w:pPr>
              <w:widowControl/>
              <w:jc w:val="center"/>
              <w:rPr>
                <w:color w:val="000000"/>
                <w:sz w:val="20"/>
                <w:szCs w:val="20"/>
              </w:rPr>
            </w:pPr>
            <w:r w:rsidRPr="005C24EA">
              <w:rPr>
                <w:color w:val="000000"/>
                <w:sz w:val="20"/>
                <w:szCs w:val="20"/>
              </w:rPr>
              <w:t>3</w:t>
            </w:r>
          </w:p>
        </w:tc>
        <w:tc>
          <w:tcPr>
            <w:tcW w:w="1560" w:type="dxa"/>
            <w:noWrap/>
            <w:vAlign w:val="bottom"/>
          </w:tcPr>
          <w:p w14:paraId="3F96BD4A" w14:textId="7B5B8B61" w:rsidR="00D60B5C" w:rsidRPr="005C24EA" w:rsidRDefault="00D60B5C" w:rsidP="00D60B5C">
            <w:pPr>
              <w:widowControl/>
              <w:jc w:val="center"/>
              <w:rPr>
                <w:color w:val="000000"/>
                <w:sz w:val="20"/>
                <w:szCs w:val="20"/>
              </w:rPr>
            </w:pPr>
            <w:r w:rsidRPr="005C24EA">
              <w:rPr>
                <w:color w:val="000000"/>
                <w:sz w:val="20"/>
                <w:szCs w:val="20"/>
              </w:rPr>
              <w:t>4</w:t>
            </w:r>
          </w:p>
        </w:tc>
        <w:tc>
          <w:tcPr>
            <w:tcW w:w="1559" w:type="dxa"/>
            <w:noWrap/>
            <w:vAlign w:val="bottom"/>
          </w:tcPr>
          <w:p w14:paraId="14E89AEC" w14:textId="01FF07D8" w:rsidR="00D60B5C" w:rsidRPr="005C24EA" w:rsidRDefault="00D60B5C" w:rsidP="00D60B5C">
            <w:pPr>
              <w:widowControl/>
              <w:jc w:val="center"/>
              <w:rPr>
                <w:color w:val="000000"/>
                <w:sz w:val="20"/>
                <w:szCs w:val="20"/>
              </w:rPr>
            </w:pPr>
            <w:r w:rsidRPr="005C24EA">
              <w:rPr>
                <w:color w:val="000000"/>
                <w:sz w:val="20"/>
                <w:szCs w:val="20"/>
              </w:rPr>
              <w:t>3</w:t>
            </w:r>
          </w:p>
        </w:tc>
        <w:tc>
          <w:tcPr>
            <w:tcW w:w="1559" w:type="dxa"/>
            <w:noWrap/>
            <w:vAlign w:val="bottom"/>
          </w:tcPr>
          <w:p w14:paraId="3A8C1DCF" w14:textId="2FDCA9D5" w:rsidR="00D60B5C" w:rsidRPr="005C24EA" w:rsidRDefault="00D60B5C" w:rsidP="00D60B5C">
            <w:pPr>
              <w:widowControl/>
              <w:jc w:val="center"/>
              <w:rPr>
                <w:color w:val="000000"/>
                <w:sz w:val="20"/>
                <w:szCs w:val="20"/>
              </w:rPr>
            </w:pPr>
            <w:r w:rsidRPr="005C24EA">
              <w:rPr>
                <w:color w:val="000000"/>
                <w:sz w:val="20"/>
                <w:szCs w:val="20"/>
              </w:rPr>
              <w:t>4</w:t>
            </w:r>
          </w:p>
        </w:tc>
      </w:tr>
      <w:tr w:rsidR="00D60B5C" w:rsidRPr="005C24EA" w14:paraId="3426E68A" w14:textId="77777777" w:rsidTr="00B41195">
        <w:trPr>
          <w:trHeight w:val="227"/>
        </w:trPr>
        <w:tc>
          <w:tcPr>
            <w:tcW w:w="1271" w:type="dxa"/>
          </w:tcPr>
          <w:p w14:paraId="0B10C776" w14:textId="77777777" w:rsidR="00D60B5C" w:rsidRPr="005C24EA" w:rsidRDefault="00D60B5C" w:rsidP="00D60B5C">
            <w:pPr>
              <w:widowControl/>
              <w:jc w:val="center"/>
              <w:rPr>
                <w:b/>
                <w:bCs/>
                <w:color w:val="000000"/>
                <w:sz w:val="20"/>
                <w:szCs w:val="20"/>
                <w:lang w:val="en-ID"/>
              </w:rPr>
            </w:pPr>
            <w:r w:rsidRPr="005C24EA">
              <w:rPr>
                <w:b/>
                <w:bCs/>
                <w:color w:val="000000"/>
                <w:sz w:val="20"/>
                <w:szCs w:val="20"/>
                <w:lang w:val="en-ID"/>
              </w:rPr>
              <w:t>100</w:t>
            </w:r>
          </w:p>
        </w:tc>
        <w:tc>
          <w:tcPr>
            <w:tcW w:w="1559" w:type="dxa"/>
            <w:noWrap/>
            <w:vAlign w:val="bottom"/>
          </w:tcPr>
          <w:p w14:paraId="1DC0B3A4" w14:textId="3F6C2B58" w:rsidR="00D60B5C" w:rsidRPr="005C24EA" w:rsidRDefault="00D60B5C" w:rsidP="00D60B5C">
            <w:pPr>
              <w:widowControl/>
              <w:jc w:val="center"/>
              <w:rPr>
                <w:color w:val="000000"/>
                <w:sz w:val="20"/>
                <w:szCs w:val="20"/>
              </w:rPr>
            </w:pPr>
            <w:r w:rsidRPr="005C24EA">
              <w:rPr>
                <w:color w:val="000000"/>
                <w:sz w:val="20"/>
                <w:szCs w:val="20"/>
              </w:rPr>
              <w:t>4</w:t>
            </w:r>
          </w:p>
        </w:tc>
        <w:tc>
          <w:tcPr>
            <w:tcW w:w="1560" w:type="dxa"/>
            <w:noWrap/>
            <w:vAlign w:val="bottom"/>
          </w:tcPr>
          <w:p w14:paraId="04B84FC8" w14:textId="33C7AD14" w:rsidR="00D60B5C" w:rsidRPr="005C24EA" w:rsidRDefault="00D60B5C" w:rsidP="00D60B5C">
            <w:pPr>
              <w:widowControl/>
              <w:jc w:val="center"/>
              <w:rPr>
                <w:color w:val="000000"/>
                <w:sz w:val="20"/>
                <w:szCs w:val="20"/>
              </w:rPr>
            </w:pPr>
            <w:r w:rsidRPr="005C24EA">
              <w:rPr>
                <w:color w:val="000000"/>
                <w:sz w:val="20"/>
                <w:szCs w:val="20"/>
              </w:rPr>
              <w:t>4</w:t>
            </w:r>
          </w:p>
        </w:tc>
        <w:tc>
          <w:tcPr>
            <w:tcW w:w="1559" w:type="dxa"/>
            <w:noWrap/>
            <w:vAlign w:val="bottom"/>
          </w:tcPr>
          <w:p w14:paraId="2DD95DC9" w14:textId="0E47B781" w:rsidR="00D60B5C" w:rsidRPr="005C24EA" w:rsidRDefault="00D60B5C" w:rsidP="00D60B5C">
            <w:pPr>
              <w:widowControl/>
              <w:jc w:val="center"/>
              <w:rPr>
                <w:color w:val="000000"/>
                <w:sz w:val="20"/>
                <w:szCs w:val="20"/>
              </w:rPr>
            </w:pPr>
            <w:r w:rsidRPr="005C24EA">
              <w:rPr>
                <w:color w:val="000000"/>
                <w:sz w:val="20"/>
                <w:szCs w:val="20"/>
              </w:rPr>
              <w:t>4</w:t>
            </w:r>
          </w:p>
        </w:tc>
        <w:tc>
          <w:tcPr>
            <w:tcW w:w="1559" w:type="dxa"/>
            <w:noWrap/>
            <w:vAlign w:val="bottom"/>
          </w:tcPr>
          <w:p w14:paraId="06EFAF5B" w14:textId="70577E2B" w:rsidR="00D60B5C" w:rsidRPr="005C24EA" w:rsidRDefault="00D60B5C" w:rsidP="00D60B5C">
            <w:pPr>
              <w:widowControl/>
              <w:jc w:val="center"/>
              <w:rPr>
                <w:color w:val="000000"/>
                <w:sz w:val="20"/>
                <w:szCs w:val="20"/>
              </w:rPr>
            </w:pPr>
            <w:r w:rsidRPr="005C24EA">
              <w:rPr>
                <w:color w:val="000000"/>
                <w:sz w:val="20"/>
                <w:szCs w:val="20"/>
              </w:rPr>
              <w:t>3</w:t>
            </w:r>
          </w:p>
        </w:tc>
      </w:tr>
    </w:tbl>
    <w:p w14:paraId="62626359" w14:textId="77777777" w:rsidR="002C16D6" w:rsidRPr="005C24EA" w:rsidRDefault="002C16D6" w:rsidP="002C16D6">
      <w:pPr>
        <w:spacing w:line="360" w:lineRule="auto"/>
        <w:rPr>
          <w:b/>
          <w:bCs/>
          <w:sz w:val="24"/>
          <w:szCs w:val="24"/>
        </w:rPr>
      </w:pPr>
    </w:p>
    <w:p w14:paraId="3EE224D6" w14:textId="3207952A" w:rsidR="00E72738" w:rsidRPr="005C24EA" w:rsidRDefault="00E72738" w:rsidP="00E72738">
      <w:pPr>
        <w:spacing w:line="480" w:lineRule="auto"/>
        <w:rPr>
          <w:b/>
          <w:bCs/>
          <w:sz w:val="24"/>
          <w:szCs w:val="24"/>
        </w:rPr>
      </w:pPr>
      <w:r w:rsidRPr="005C24EA">
        <w:rPr>
          <w:b/>
          <w:bCs/>
          <w:sz w:val="24"/>
          <w:szCs w:val="24"/>
        </w:rPr>
        <w:t>Lampiran 5. Tabulasi data</w:t>
      </w:r>
      <w:r w:rsidR="007E7B69" w:rsidRPr="005C24EA">
        <w:rPr>
          <w:b/>
          <w:bCs/>
          <w:sz w:val="24"/>
          <w:szCs w:val="24"/>
        </w:rPr>
        <w:t xml:space="preserve"> Kepatuhan Wajib Pajak</w:t>
      </w:r>
      <w:r w:rsidRPr="005C24EA">
        <w:rPr>
          <w:b/>
          <w:bCs/>
          <w:sz w:val="24"/>
          <w:szCs w:val="24"/>
        </w:rPr>
        <w:t xml:space="preserve"> (</w:t>
      </w:r>
      <w:r w:rsidR="007E7B69" w:rsidRPr="005C24EA">
        <w:rPr>
          <w:b/>
          <w:bCs/>
          <w:sz w:val="24"/>
          <w:szCs w:val="24"/>
        </w:rPr>
        <w:t>Y</w:t>
      </w:r>
      <w:r w:rsidRPr="005C24EA">
        <w:rPr>
          <w:b/>
          <w:bCs/>
          <w:sz w:val="24"/>
          <w:szCs w:val="24"/>
        </w:rPr>
        <w:t>)</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1560"/>
        <w:gridCol w:w="1559"/>
        <w:gridCol w:w="1559"/>
      </w:tblGrid>
      <w:tr w:rsidR="007E7B69" w:rsidRPr="005C24EA" w14:paraId="753B0775" w14:textId="77777777" w:rsidTr="00B41195">
        <w:trPr>
          <w:trHeight w:val="227"/>
        </w:trPr>
        <w:tc>
          <w:tcPr>
            <w:tcW w:w="1271" w:type="dxa"/>
            <w:vMerge w:val="restart"/>
          </w:tcPr>
          <w:p w14:paraId="18AD0479" w14:textId="77777777" w:rsidR="007E7B69" w:rsidRPr="005C24EA" w:rsidRDefault="007E7B69" w:rsidP="00B41195">
            <w:pPr>
              <w:widowControl/>
              <w:rPr>
                <w:b/>
                <w:bCs/>
                <w:color w:val="000000"/>
                <w:sz w:val="20"/>
                <w:szCs w:val="20"/>
                <w:lang w:val="en-ID"/>
              </w:rPr>
            </w:pPr>
          </w:p>
          <w:p w14:paraId="40914457" w14:textId="77777777" w:rsidR="007E7B69" w:rsidRPr="005C24EA" w:rsidRDefault="007E7B69" w:rsidP="00B41195">
            <w:pPr>
              <w:widowControl/>
              <w:rPr>
                <w:b/>
                <w:bCs/>
                <w:color w:val="000000"/>
                <w:sz w:val="20"/>
                <w:szCs w:val="20"/>
                <w:lang w:val="en-ID"/>
              </w:rPr>
            </w:pPr>
            <w:r w:rsidRPr="005C24EA">
              <w:rPr>
                <w:b/>
                <w:bCs/>
                <w:color w:val="000000"/>
                <w:sz w:val="20"/>
                <w:szCs w:val="20"/>
                <w:lang w:val="en-ID"/>
              </w:rPr>
              <w:t>Responden</w:t>
            </w:r>
          </w:p>
        </w:tc>
        <w:tc>
          <w:tcPr>
            <w:tcW w:w="6237" w:type="dxa"/>
            <w:gridSpan w:val="4"/>
            <w:noWrap/>
            <w:vAlign w:val="bottom"/>
            <w:hideMark/>
          </w:tcPr>
          <w:p w14:paraId="1FF781CB" w14:textId="465BC3BD" w:rsidR="007E7B69" w:rsidRPr="005C24EA" w:rsidRDefault="00CA01BA" w:rsidP="00B41195">
            <w:pPr>
              <w:widowControl/>
              <w:jc w:val="center"/>
              <w:rPr>
                <w:b/>
                <w:bCs/>
                <w:color w:val="000000"/>
                <w:sz w:val="20"/>
                <w:szCs w:val="20"/>
                <w:lang w:val="en-ID"/>
              </w:rPr>
            </w:pPr>
            <w:r w:rsidRPr="005C24EA">
              <w:rPr>
                <w:b/>
                <w:bCs/>
                <w:color w:val="000000"/>
                <w:sz w:val="20"/>
                <w:szCs w:val="20"/>
                <w:lang w:val="en-ID"/>
              </w:rPr>
              <w:t>Kepatuhan Wajib Pajak</w:t>
            </w:r>
          </w:p>
        </w:tc>
      </w:tr>
      <w:tr w:rsidR="007E7B69" w:rsidRPr="005C24EA" w14:paraId="2295E143" w14:textId="77777777" w:rsidTr="00B41195">
        <w:trPr>
          <w:trHeight w:val="227"/>
        </w:trPr>
        <w:tc>
          <w:tcPr>
            <w:tcW w:w="1271" w:type="dxa"/>
            <w:vMerge/>
          </w:tcPr>
          <w:p w14:paraId="749A14FA" w14:textId="77777777" w:rsidR="007E7B69" w:rsidRPr="005C24EA" w:rsidRDefault="007E7B69" w:rsidP="00B41195">
            <w:pPr>
              <w:widowControl/>
              <w:rPr>
                <w:b/>
                <w:bCs/>
                <w:color w:val="000000"/>
                <w:sz w:val="20"/>
                <w:szCs w:val="20"/>
                <w:lang w:val="en-ID"/>
              </w:rPr>
            </w:pPr>
          </w:p>
        </w:tc>
        <w:tc>
          <w:tcPr>
            <w:tcW w:w="1559" w:type="dxa"/>
            <w:noWrap/>
            <w:vAlign w:val="bottom"/>
          </w:tcPr>
          <w:p w14:paraId="5623B63A" w14:textId="43D170DD" w:rsidR="007E7B69" w:rsidRPr="005C24EA" w:rsidRDefault="00CA01BA" w:rsidP="00B41195">
            <w:pPr>
              <w:widowControl/>
              <w:jc w:val="center"/>
              <w:rPr>
                <w:b/>
                <w:bCs/>
                <w:color w:val="000000"/>
                <w:sz w:val="20"/>
                <w:szCs w:val="20"/>
                <w:lang w:val="en-ID"/>
              </w:rPr>
            </w:pPr>
            <w:r w:rsidRPr="005C24EA">
              <w:rPr>
                <w:b/>
                <w:bCs/>
                <w:color w:val="000000"/>
                <w:sz w:val="20"/>
                <w:szCs w:val="20"/>
                <w:lang w:val="en-ID"/>
              </w:rPr>
              <w:t>KWP</w:t>
            </w:r>
            <w:r w:rsidR="007E7B69" w:rsidRPr="005C24EA">
              <w:rPr>
                <w:b/>
                <w:bCs/>
                <w:color w:val="000000"/>
                <w:sz w:val="20"/>
                <w:szCs w:val="20"/>
                <w:lang w:val="en-ID"/>
              </w:rPr>
              <w:t>1</w:t>
            </w:r>
          </w:p>
        </w:tc>
        <w:tc>
          <w:tcPr>
            <w:tcW w:w="1560" w:type="dxa"/>
            <w:noWrap/>
            <w:vAlign w:val="bottom"/>
          </w:tcPr>
          <w:p w14:paraId="3312AF34" w14:textId="1ADE8308" w:rsidR="007E7B69" w:rsidRPr="005C24EA" w:rsidRDefault="00CA01BA" w:rsidP="00B41195">
            <w:pPr>
              <w:widowControl/>
              <w:jc w:val="center"/>
              <w:rPr>
                <w:b/>
                <w:bCs/>
                <w:color w:val="000000"/>
                <w:sz w:val="20"/>
                <w:szCs w:val="20"/>
                <w:lang w:val="en-ID"/>
              </w:rPr>
            </w:pPr>
            <w:r w:rsidRPr="005C24EA">
              <w:rPr>
                <w:b/>
                <w:bCs/>
                <w:color w:val="000000"/>
                <w:sz w:val="20"/>
                <w:szCs w:val="20"/>
                <w:lang w:val="en-ID"/>
              </w:rPr>
              <w:t>KWP</w:t>
            </w:r>
            <w:r w:rsidR="007E7B69" w:rsidRPr="005C24EA">
              <w:rPr>
                <w:b/>
                <w:bCs/>
                <w:color w:val="000000"/>
                <w:sz w:val="20"/>
                <w:szCs w:val="20"/>
                <w:lang w:val="en-ID"/>
              </w:rPr>
              <w:t>2</w:t>
            </w:r>
          </w:p>
        </w:tc>
        <w:tc>
          <w:tcPr>
            <w:tcW w:w="1559" w:type="dxa"/>
            <w:noWrap/>
            <w:vAlign w:val="bottom"/>
          </w:tcPr>
          <w:p w14:paraId="6ED83973" w14:textId="10ECE352" w:rsidR="007E7B69" w:rsidRPr="005C24EA" w:rsidRDefault="00CA01BA" w:rsidP="00B41195">
            <w:pPr>
              <w:widowControl/>
              <w:jc w:val="center"/>
              <w:rPr>
                <w:b/>
                <w:bCs/>
                <w:color w:val="000000"/>
                <w:sz w:val="20"/>
                <w:szCs w:val="20"/>
                <w:lang w:val="en-ID"/>
              </w:rPr>
            </w:pPr>
            <w:r w:rsidRPr="005C24EA">
              <w:rPr>
                <w:b/>
                <w:bCs/>
                <w:color w:val="000000"/>
                <w:sz w:val="20"/>
                <w:szCs w:val="20"/>
                <w:lang w:val="en-ID"/>
              </w:rPr>
              <w:t>KWP</w:t>
            </w:r>
            <w:r w:rsidR="007E7B69" w:rsidRPr="005C24EA">
              <w:rPr>
                <w:b/>
                <w:bCs/>
                <w:color w:val="000000"/>
                <w:sz w:val="20"/>
                <w:szCs w:val="20"/>
                <w:lang w:val="en-ID"/>
              </w:rPr>
              <w:t>3</w:t>
            </w:r>
          </w:p>
        </w:tc>
        <w:tc>
          <w:tcPr>
            <w:tcW w:w="1559" w:type="dxa"/>
            <w:noWrap/>
            <w:vAlign w:val="bottom"/>
          </w:tcPr>
          <w:p w14:paraId="7820EFA1" w14:textId="27A1F9A1" w:rsidR="007E7B69" w:rsidRPr="005C24EA" w:rsidRDefault="00CA01BA" w:rsidP="00B41195">
            <w:pPr>
              <w:widowControl/>
              <w:jc w:val="center"/>
              <w:rPr>
                <w:b/>
                <w:bCs/>
                <w:color w:val="000000"/>
                <w:sz w:val="20"/>
                <w:szCs w:val="20"/>
                <w:lang w:val="en-ID"/>
              </w:rPr>
            </w:pPr>
            <w:r w:rsidRPr="005C24EA">
              <w:rPr>
                <w:b/>
                <w:bCs/>
                <w:color w:val="000000"/>
                <w:sz w:val="20"/>
                <w:szCs w:val="20"/>
                <w:lang w:val="en-ID"/>
              </w:rPr>
              <w:t>KWP</w:t>
            </w:r>
            <w:r w:rsidR="007E7B69" w:rsidRPr="005C24EA">
              <w:rPr>
                <w:b/>
                <w:bCs/>
                <w:color w:val="000000"/>
                <w:sz w:val="20"/>
                <w:szCs w:val="20"/>
                <w:lang w:val="en-ID"/>
              </w:rPr>
              <w:t>4</w:t>
            </w:r>
          </w:p>
        </w:tc>
      </w:tr>
      <w:tr w:rsidR="00FD6ECA" w:rsidRPr="005C24EA" w14:paraId="0D9B7DA1" w14:textId="77777777" w:rsidTr="00B41195">
        <w:trPr>
          <w:trHeight w:val="227"/>
        </w:trPr>
        <w:tc>
          <w:tcPr>
            <w:tcW w:w="1271" w:type="dxa"/>
          </w:tcPr>
          <w:p w14:paraId="6AEF7EDC"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1</w:t>
            </w:r>
          </w:p>
        </w:tc>
        <w:tc>
          <w:tcPr>
            <w:tcW w:w="1559" w:type="dxa"/>
            <w:noWrap/>
            <w:vAlign w:val="bottom"/>
          </w:tcPr>
          <w:p w14:paraId="00E2AE9E" w14:textId="1D8397F1"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13519E12" w14:textId="5C68B89D"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3D29D4A2" w14:textId="387F447D"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08CF23C2" w14:textId="05734701"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04073D8B" w14:textId="77777777" w:rsidTr="00B41195">
        <w:trPr>
          <w:trHeight w:val="227"/>
        </w:trPr>
        <w:tc>
          <w:tcPr>
            <w:tcW w:w="1271" w:type="dxa"/>
          </w:tcPr>
          <w:p w14:paraId="212F4D27"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2</w:t>
            </w:r>
          </w:p>
        </w:tc>
        <w:tc>
          <w:tcPr>
            <w:tcW w:w="1559" w:type="dxa"/>
            <w:noWrap/>
            <w:vAlign w:val="bottom"/>
          </w:tcPr>
          <w:p w14:paraId="2EAF8578" w14:textId="3277B1CE"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1EA01E31" w14:textId="34ECE768"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7FB31038" w14:textId="7F7643C3"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13822D0E" w14:textId="77129EE0"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7CCAE4BB" w14:textId="77777777" w:rsidTr="00B41195">
        <w:trPr>
          <w:trHeight w:val="227"/>
        </w:trPr>
        <w:tc>
          <w:tcPr>
            <w:tcW w:w="1271" w:type="dxa"/>
          </w:tcPr>
          <w:p w14:paraId="24D0AD9A"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3</w:t>
            </w:r>
          </w:p>
        </w:tc>
        <w:tc>
          <w:tcPr>
            <w:tcW w:w="1559" w:type="dxa"/>
            <w:noWrap/>
            <w:vAlign w:val="bottom"/>
          </w:tcPr>
          <w:p w14:paraId="74A0B7F2" w14:textId="2065EE23"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54BDB84C" w14:textId="016D8AD0"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0D541F58" w14:textId="6272F5B9"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6F431D60" w14:textId="6F49A1D5"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02F0C149" w14:textId="77777777" w:rsidTr="00B41195">
        <w:trPr>
          <w:trHeight w:val="227"/>
        </w:trPr>
        <w:tc>
          <w:tcPr>
            <w:tcW w:w="1271" w:type="dxa"/>
          </w:tcPr>
          <w:p w14:paraId="0EB5D9B1"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4</w:t>
            </w:r>
          </w:p>
        </w:tc>
        <w:tc>
          <w:tcPr>
            <w:tcW w:w="1559" w:type="dxa"/>
            <w:noWrap/>
            <w:vAlign w:val="bottom"/>
          </w:tcPr>
          <w:p w14:paraId="716D033C" w14:textId="76D255B2"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7E220DE1" w14:textId="7E2E8E76"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7B7B5EF4" w14:textId="5B1C4E5C"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46F6BE56" w14:textId="67F7053F" w:rsidR="00FD6ECA" w:rsidRPr="005C24EA" w:rsidRDefault="00FD6ECA" w:rsidP="00FD6ECA">
            <w:pPr>
              <w:widowControl/>
              <w:jc w:val="center"/>
              <w:rPr>
                <w:color w:val="000000"/>
                <w:sz w:val="20"/>
                <w:szCs w:val="20"/>
                <w:lang w:val="en-ID"/>
              </w:rPr>
            </w:pPr>
            <w:r w:rsidRPr="005C24EA">
              <w:rPr>
                <w:color w:val="000000"/>
                <w:sz w:val="20"/>
                <w:szCs w:val="20"/>
              </w:rPr>
              <w:t>2</w:t>
            </w:r>
          </w:p>
        </w:tc>
      </w:tr>
      <w:tr w:rsidR="00FD6ECA" w:rsidRPr="005C24EA" w14:paraId="14580F95" w14:textId="77777777" w:rsidTr="00B41195">
        <w:trPr>
          <w:trHeight w:val="227"/>
        </w:trPr>
        <w:tc>
          <w:tcPr>
            <w:tcW w:w="1271" w:type="dxa"/>
          </w:tcPr>
          <w:p w14:paraId="6933D167"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5</w:t>
            </w:r>
          </w:p>
        </w:tc>
        <w:tc>
          <w:tcPr>
            <w:tcW w:w="1559" w:type="dxa"/>
            <w:noWrap/>
            <w:vAlign w:val="bottom"/>
          </w:tcPr>
          <w:p w14:paraId="03F54BFE" w14:textId="0A913C53"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74710525" w14:textId="00C3E7FD"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2EDF4D49" w14:textId="76A79259"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47A4B246" w14:textId="15A65E71"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22C7957D" w14:textId="77777777" w:rsidTr="00B41195">
        <w:trPr>
          <w:trHeight w:val="227"/>
        </w:trPr>
        <w:tc>
          <w:tcPr>
            <w:tcW w:w="1271" w:type="dxa"/>
          </w:tcPr>
          <w:p w14:paraId="115A8D0A"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6</w:t>
            </w:r>
          </w:p>
        </w:tc>
        <w:tc>
          <w:tcPr>
            <w:tcW w:w="1559" w:type="dxa"/>
            <w:noWrap/>
            <w:vAlign w:val="bottom"/>
          </w:tcPr>
          <w:p w14:paraId="59E17E2A" w14:textId="2A81C8AE"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3AB200AD" w14:textId="4FFC7475"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59D0CA82" w14:textId="230C7DA7"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39F5B904" w14:textId="313D3EA5"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3DF74A90" w14:textId="77777777" w:rsidTr="00B41195">
        <w:trPr>
          <w:trHeight w:val="227"/>
        </w:trPr>
        <w:tc>
          <w:tcPr>
            <w:tcW w:w="1271" w:type="dxa"/>
          </w:tcPr>
          <w:p w14:paraId="5DBE9761"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7</w:t>
            </w:r>
          </w:p>
        </w:tc>
        <w:tc>
          <w:tcPr>
            <w:tcW w:w="1559" w:type="dxa"/>
            <w:noWrap/>
            <w:vAlign w:val="bottom"/>
          </w:tcPr>
          <w:p w14:paraId="73C23C34" w14:textId="159904A7"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7D8C7A2B" w14:textId="2A5443CD"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1137B763" w14:textId="7DB9CDBC"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21831CDF" w14:textId="5C16A353"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713DC3C2" w14:textId="77777777" w:rsidTr="00B41195">
        <w:trPr>
          <w:trHeight w:val="227"/>
        </w:trPr>
        <w:tc>
          <w:tcPr>
            <w:tcW w:w="1271" w:type="dxa"/>
          </w:tcPr>
          <w:p w14:paraId="52F44EF4"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8</w:t>
            </w:r>
          </w:p>
        </w:tc>
        <w:tc>
          <w:tcPr>
            <w:tcW w:w="1559" w:type="dxa"/>
            <w:noWrap/>
            <w:vAlign w:val="bottom"/>
          </w:tcPr>
          <w:p w14:paraId="0185BBEA" w14:textId="6B849512"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0286A840" w14:textId="5857BF49"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02F1411F" w14:textId="39523527"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7C5C0521" w14:textId="21CDE6A5"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36C995E6" w14:textId="77777777" w:rsidTr="00B41195">
        <w:trPr>
          <w:trHeight w:val="227"/>
        </w:trPr>
        <w:tc>
          <w:tcPr>
            <w:tcW w:w="1271" w:type="dxa"/>
          </w:tcPr>
          <w:p w14:paraId="698BEBA0"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9</w:t>
            </w:r>
          </w:p>
        </w:tc>
        <w:tc>
          <w:tcPr>
            <w:tcW w:w="1559" w:type="dxa"/>
            <w:noWrap/>
            <w:vAlign w:val="bottom"/>
          </w:tcPr>
          <w:p w14:paraId="37DB4699" w14:textId="73161ABC"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60" w:type="dxa"/>
            <w:noWrap/>
            <w:vAlign w:val="bottom"/>
          </w:tcPr>
          <w:p w14:paraId="72301D84" w14:textId="320C937C"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3AE94B29" w14:textId="2782D92F"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22F547A0" w14:textId="61D2B172" w:rsidR="00FD6ECA" w:rsidRPr="005C24EA" w:rsidRDefault="00FD6ECA" w:rsidP="00FD6ECA">
            <w:pPr>
              <w:widowControl/>
              <w:jc w:val="center"/>
              <w:rPr>
                <w:color w:val="000000"/>
                <w:sz w:val="20"/>
                <w:szCs w:val="20"/>
                <w:lang w:val="en-ID"/>
              </w:rPr>
            </w:pPr>
            <w:r w:rsidRPr="005C24EA">
              <w:rPr>
                <w:color w:val="000000"/>
                <w:sz w:val="20"/>
                <w:szCs w:val="20"/>
              </w:rPr>
              <w:t>5</w:t>
            </w:r>
          </w:p>
        </w:tc>
      </w:tr>
      <w:tr w:rsidR="00FD6ECA" w:rsidRPr="005C24EA" w14:paraId="17A5C3D9" w14:textId="77777777" w:rsidTr="00B41195">
        <w:trPr>
          <w:trHeight w:val="227"/>
        </w:trPr>
        <w:tc>
          <w:tcPr>
            <w:tcW w:w="1271" w:type="dxa"/>
          </w:tcPr>
          <w:p w14:paraId="6E886B0C"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10</w:t>
            </w:r>
          </w:p>
        </w:tc>
        <w:tc>
          <w:tcPr>
            <w:tcW w:w="1559" w:type="dxa"/>
            <w:noWrap/>
            <w:vAlign w:val="bottom"/>
          </w:tcPr>
          <w:p w14:paraId="027FAB0B" w14:textId="6AEE464B"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76D165E3" w14:textId="520B89F4"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5A3EABB4" w14:textId="1FB84643"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314DFB13" w14:textId="7B6C2C09"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1CCEF62D" w14:textId="77777777" w:rsidTr="00B41195">
        <w:trPr>
          <w:trHeight w:val="227"/>
        </w:trPr>
        <w:tc>
          <w:tcPr>
            <w:tcW w:w="1271" w:type="dxa"/>
          </w:tcPr>
          <w:p w14:paraId="4D571B4C"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11</w:t>
            </w:r>
          </w:p>
        </w:tc>
        <w:tc>
          <w:tcPr>
            <w:tcW w:w="1559" w:type="dxa"/>
            <w:noWrap/>
            <w:vAlign w:val="bottom"/>
          </w:tcPr>
          <w:p w14:paraId="21BF06AE" w14:textId="7FE26235"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38701368" w14:textId="2ADE7EB8"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3EA56096" w14:textId="34B02F3D"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6977323B" w14:textId="6610FB31"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5BA6C988" w14:textId="77777777" w:rsidTr="00B41195">
        <w:trPr>
          <w:trHeight w:val="227"/>
        </w:trPr>
        <w:tc>
          <w:tcPr>
            <w:tcW w:w="1271" w:type="dxa"/>
          </w:tcPr>
          <w:p w14:paraId="4AC6CFAC"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12</w:t>
            </w:r>
          </w:p>
        </w:tc>
        <w:tc>
          <w:tcPr>
            <w:tcW w:w="1559" w:type="dxa"/>
            <w:noWrap/>
            <w:vAlign w:val="bottom"/>
          </w:tcPr>
          <w:p w14:paraId="4819E395" w14:textId="3481844F"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243CACC3" w14:textId="67BD87B0"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46BC8251" w14:textId="6D0B6598"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48E03039" w14:textId="69455F51" w:rsidR="00FD6ECA" w:rsidRPr="005C24EA" w:rsidRDefault="00FD6ECA" w:rsidP="00FD6ECA">
            <w:pPr>
              <w:widowControl/>
              <w:jc w:val="center"/>
              <w:rPr>
                <w:color w:val="000000"/>
                <w:sz w:val="20"/>
                <w:szCs w:val="20"/>
                <w:lang w:val="en-ID"/>
              </w:rPr>
            </w:pPr>
            <w:r w:rsidRPr="005C24EA">
              <w:rPr>
                <w:color w:val="000000"/>
                <w:sz w:val="20"/>
                <w:szCs w:val="20"/>
              </w:rPr>
              <w:t>5</w:t>
            </w:r>
          </w:p>
        </w:tc>
      </w:tr>
      <w:tr w:rsidR="00FD6ECA" w:rsidRPr="005C24EA" w14:paraId="69E79D1A" w14:textId="77777777" w:rsidTr="00B41195">
        <w:trPr>
          <w:trHeight w:val="227"/>
        </w:trPr>
        <w:tc>
          <w:tcPr>
            <w:tcW w:w="1271" w:type="dxa"/>
          </w:tcPr>
          <w:p w14:paraId="288E438B"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13</w:t>
            </w:r>
          </w:p>
        </w:tc>
        <w:tc>
          <w:tcPr>
            <w:tcW w:w="1559" w:type="dxa"/>
            <w:noWrap/>
            <w:vAlign w:val="bottom"/>
          </w:tcPr>
          <w:p w14:paraId="74C1FCDE" w14:textId="2566A43B"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510EB487" w14:textId="6DB7444C"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3C307DD4" w14:textId="2AC401C9"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2B57FF3D" w14:textId="3C853E55"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5E57096A" w14:textId="77777777" w:rsidTr="00B41195">
        <w:trPr>
          <w:trHeight w:val="227"/>
        </w:trPr>
        <w:tc>
          <w:tcPr>
            <w:tcW w:w="1271" w:type="dxa"/>
          </w:tcPr>
          <w:p w14:paraId="7582D565"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14</w:t>
            </w:r>
          </w:p>
        </w:tc>
        <w:tc>
          <w:tcPr>
            <w:tcW w:w="1559" w:type="dxa"/>
            <w:noWrap/>
            <w:vAlign w:val="bottom"/>
          </w:tcPr>
          <w:p w14:paraId="3741738F" w14:textId="5EB51333"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64FB1621" w14:textId="63AE80F0"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0F8CE062" w14:textId="3895693B"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2A88D4C3" w14:textId="56F2C171"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7BCEC3E5" w14:textId="77777777" w:rsidTr="00B41195">
        <w:trPr>
          <w:trHeight w:val="227"/>
        </w:trPr>
        <w:tc>
          <w:tcPr>
            <w:tcW w:w="1271" w:type="dxa"/>
          </w:tcPr>
          <w:p w14:paraId="4C1119C6"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15</w:t>
            </w:r>
          </w:p>
        </w:tc>
        <w:tc>
          <w:tcPr>
            <w:tcW w:w="1559" w:type="dxa"/>
            <w:noWrap/>
            <w:vAlign w:val="bottom"/>
          </w:tcPr>
          <w:p w14:paraId="47169AD8" w14:textId="39F3F10E"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493F291C" w14:textId="5E737A3B"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1718EC71" w14:textId="0F25029A"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323379A7" w14:textId="19E18745"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5F9DF503" w14:textId="77777777" w:rsidTr="00B41195">
        <w:trPr>
          <w:trHeight w:val="227"/>
        </w:trPr>
        <w:tc>
          <w:tcPr>
            <w:tcW w:w="1271" w:type="dxa"/>
          </w:tcPr>
          <w:p w14:paraId="463E2C4A"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16</w:t>
            </w:r>
          </w:p>
        </w:tc>
        <w:tc>
          <w:tcPr>
            <w:tcW w:w="1559" w:type="dxa"/>
            <w:noWrap/>
            <w:vAlign w:val="bottom"/>
          </w:tcPr>
          <w:p w14:paraId="5A35F5B6" w14:textId="7C0F13D1"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6320375C" w14:textId="69782A24"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65F8A201" w14:textId="41F5929A"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0E6BFB8C" w14:textId="0505EA87"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395EB674" w14:textId="77777777" w:rsidTr="00B41195">
        <w:trPr>
          <w:trHeight w:val="227"/>
        </w:trPr>
        <w:tc>
          <w:tcPr>
            <w:tcW w:w="1271" w:type="dxa"/>
          </w:tcPr>
          <w:p w14:paraId="49CD550C"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17</w:t>
            </w:r>
          </w:p>
        </w:tc>
        <w:tc>
          <w:tcPr>
            <w:tcW w:w="1559" w:type="dxa"/>
            <w:noWrap/>
            <w:vAlign w:val="bottom"/>
          </w:tcPr>
          <w:p w14:paraId="654488D8" w14:textId="4F02E295"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60" w:type="dxa"/>
            <w:noWrap/>
            <w:vAlign w:val="bottom"/>
          </w:tcPr>
          <w:p w14:paraId="1142BE5B" w14:textId="3CBB480B"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488D7483" w14:textId="77C7A6A2"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75BB9C0E" w14:textId="4150907C"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7365FEF2" w14:textId="77777777" w:rsidTr="00B41195">
        <w:trPr>
          <w:trHeight w:val="227"/>
        </w:trPr>
        <w:tc>
          <w:tcPr>
            <w:tcW w:w="1271" w:type="dxa"/>
          </w:tcPr>
          <w:p w14:paraId="018A533E"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18</w:t>
            </w:r>
          </w:p>
        </w:tc>
        <w:tc>
          <w:tcPr>
            <w:tcW w:w="1559" w:type="dxa"/>
            <w:noWrap/>
            <w:vAlign w:val="bottom"/>
          </w:tcPr>
          <w:p w14:paraId="32A80F7F" w14:textId="4AC3B3CC"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60" w:type="dxa"/>
            <w:noWrap/>
            <w:vAlign w:val="bottom"/>
          </w:tcPr>
          <w:p w14:paraId="746747C9" w14:textId="50D56F47"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3939EEC1" w14:textId="271ACC4A"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7E894697" w14:textId="4A1BF006" w:rsidR="00FD6ECA" w:rsidRPr="005C24EA" w:rsidRDefault="00FD6ECA" w:rsidP="00FD6ECA">
            <w:pPr>
              <w:widowControl/>
              <w:jc w:val="center"/>
              <w:rPr>
                <w:color w:val="000000"/>
                <w:sz w:val="20"/>
                <w:szCs w:val="20"/>
                <w:lang w:val="en-ID"/>
              </w:rPr>
            </w:pPr>
            <w:r w:rsidRPr="005C24EA">
              <w:rPr>
                <w:color w:val="000000"/>
                <w:sz w:val="20"/>
                <w:szCs w:val="20"/>
              </w:rPr>
              <w:t>5</w:t>
            </w:r>
          </w:p>
        </w:tc>
      </w:tr>
      <w:tr w:rsidR="00FD6ECA" w:rsidRPr="005C24EA" w14:paraId="4C0526DF" w14:textId="77777777" w:rsidTr="00B41195">
        <w:trPr>
          <w:trHeight w:val="227"/>
        </w:trPr>
        <w:tc>
          <w:tcPr>
            <w:tcW w:w="1271" w:type="dxa"/>
          </w:tcPr>
          <w:p w14:paraId="2AF27FEE"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19</w:t>
            </w:r>
          </w:p>
        </w:tc>
        <w:tc>
          <w:tcPr>
            <w:tcW w:w="1559" w:type="dxa"/>
            <w:noWrap/>
            <w:vAlign w:val="bottom"/>
          </w:tcPr>
          <w:p w14:paraId="3422843C" w14:textId="2CD3F86A"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2B37C32C" w14:textId="5AEDB301"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15472C81" w14:textId="6BF9058D"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66830935" w14:textId="4B56EA68"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5DCD99BF" w14:textId="77777777" w:rsidTr="00B41195">
        <w:trPr>
          <w:trHeight w:val="227"/>
        </w:trPr>
        <w:tc>
          <w:tcPr>
            <w:tcW w:w="1271" w:type="dxa"/>
          </w:tcPr>
          <w:p w14:paraId="7CB11312"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20</w:t>
            </w:r>
          </w:p>
        </w:tc>
        <w:tc>
          <w:tcPr>
            <w:tcW w:w="1559" w:type="dxa"/>
            <w:noWrap/>
            <w:vAlign w:val="bottom"/>
          </w:tcPr>
          <w:p w14:paraId="3035A67B" w14:textId="606B7F1B"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154089CA" w14:textId="16F81B28"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67F2BA56" w14:textId="47369A08"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65E358AC" w14:textId="14C01035" w:rsidR="00FD6ECA" w:rsidRPr="005C24EA" w:rsidRDefault="00FD6ECA" w:rsidP="00FD6ECA">
            <w:pPr>
              <w:widowControl/>
              <w:jc w:val="center"/>
              <w:rPr>
                <w:color w:val="000000"/>
                <w:sz w:val="20"/>
                <w:szCs w:val="20"/>
                <w:lang w:val="en-ID"/>
              </w:rPr>
            </w:pPr>
            <w:r w:rsidRPr="005C24EA">
              <w:rPr>
                <w:color w:val="000000"/>
                <w:sz w:val="20"/>
                <w:szCs w:val="20"/>
              </w:rPr>
              <w:t>5</w:t>
            </w:r>
          </w:p>
        </w:tc>
      </w:tr>
      <w:tr w:rsidR="00FD6ECA" w:rsidRPr="005C24EA" w14:paraId="4A595B07" w14:textId="77777777" w:rsidTr="00B41195">
        <w:trPr>
          <w:trHeight w:val="227"/>
        </w:trPr>
        <w:tc>
          <w:tcPr>
            <w:tcW w:w="1271" w:type="dxa"/>
          </w:tcPr>
          <w:p w14:paraId="3390175E"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21</w:t>
            </w:r>
          </w:p>
        </w:tc>
        <w:tc>
          <w:tcPr>
            <w:tcW w:w="1559" w:type="dxa"/>
            <w:noWrap/>
            <w:vAlign w:val="bottom"/>
          </w:tcPr>
          <w:p w14:paraId="39DD48F7" w14:textId="273A78ED"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79450112" w14:textId="093DF45E"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67470B78" w14:textId="28D46C94"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2B8FE538" w14:textId="7856269B"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7B822A48" w14:textId="77777777" w:rsidTr="00B41195">
        <w:trPr>
          <w:trHeight w:val="227"/>
        </w:trPr>
        <w:tc>
          <w:tcPr>
            <w:tcW w:w="1271" w:type="dxa"/>
          </w:tcPr>
          <w:p w14:paraId="6105F288"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22</w:t>
            </w:r>
          </w:p>
        </w:tc>
        <w:tc>
          <w:tcPr>
            <w:tcW w:w="1559" w:type="dxa"/>
            <w:noWrap/>
            <w:vAlign w:val="bottom"/>
          </w:tcPr>
          <w:p w14:paraId="3C364730" w14:textId="1C13F508"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0955D8FA" w14:textId="44ABFCF6"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3D71AECF" w14:textId="15144708"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4D4C19AF" w14:textId="45F5B355" w:rsidR="00FD6ECA" w:rsidRPr="005C24EA" w:rsidRDefault="00FD6ECA" w:rsidP="00FD6ECA">
            <w:pPr>
              <w:widowControl/>
              <w:jc w:val="center"/>
              <w:rPr>
                <w:color w:val="000000"/>
                <w:sz w:val="20"/>
                <w:szCs w:val="20"/>
                <w:lang w:val="en-ID"/>
              </w:rPr>
            </w:pPr>
            <w:r w:rsidRPr="005C24EA">
              <w:rPr>
                <w:color w:val="000000"/>
                <w:sz w:val="20"/>
                <w:szCs w:val="20"/>
              </w:rPr>
              <w:t>5</w:t>
            </w:r>
          </w:p>
        </w:tc>
      </w:tr>
      <w:tr w:rsidR="00FD6ECA" w:rsidRPr="005C24EA" w14:paraId="7F18B5D3" w14:textId="77777777" w:rsidTr="00B41195">
        <w:trPr>
          <w:trHeight w:val="227"/>
        </w:trPr>
        <w:tc>
          <w:tcPr>
            <w:tcW w:w="1271" w:type="dxa"/>
          </w:tcPr>
          <w:p w14:paraId="4B9D18F2"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23</w:t>
            </w:r>
          </w:p>
        </w:tc>
        <w:tc>
          <w:tcPr>
            <w:tcW w:w="1559" w:type="dxa"/>
            <w:noWrap/>
            <w:vAlign w:val="bottom"/>
          </w:tcPr>
          <w:p w14:paraId="64D2E171" w14:textId="7DED8AE8"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60" w:type="dxa"/>
            <w:noWrap/>
            <w:vAlign w:val="bottom"/>
          </w:tcPr>
          <w:p w14:paraId="091F8A9D" w14:textId="1CF6EDFB"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1A15655B" w14:textId="481467DC"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41DE1000" w14:textId="51E14D2B" w:rsidR="00FD6ECA" w:rsidRPr="005C24EA" w:rsidRDefault="00FD6ECA" w:rsidP="00FD6ECA">
            <w:pPr>
              <w:widowControl/>
              <w:jc w:val="center"/>
              <w:rPr>
                <w:color w:val="000000"/>
                <w:sz w:val="20"/>
                <w:szCs w:val="20"/>
                <w:lang w:val="en-ID"/>
              </w:rPr>
            </w:pPr>
            <w:r w:rsidRPr="005C24EA">
              <w:rPr>
                <w:color w:val="000000"/>
                <w:sz w:val="20"/>
                <w:szCs w:val="20"/>
              </w:rPr>
              <w:t>2</w:t>
            </w:r>
          </w:p>
        </w:tc>
      </w:tr>
      <w:tr w:rsidR="00FD6ECA" w:rsidRPr="005C24EA" w14:paraId="2D7365E6" w14:textId="77777777" w:rsidTr="00B41195">
        <w:trPr>
          <w:trHeight w:val="227"/>
        </w:trPr>
        <w:tc>
          <w:tcPr>
            <w:tcW w:w="1271" w:type="dxa"/>
          </w:tcPr>
          <w:p w14:paraId="72045A15"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24</w:t>
            </w:r>
          </w:p>
        </w:tc>
        <w:tc>
          <w:tcPr>
            <w:tcW w:w="1559" w:type="dxa"/>
            <w:noWrap/>
            <w:vAlign w:val="bottom"/>
          </w:tcPr>
          <w:p w14:paraId="2C00D057" w14:textId="4B5A5A30"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3645650F" w14:textId="6442CF08"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1F42C6EB" w14:textId="720D5FD0"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5FD5F05F" w14:textId="06219CB6"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73200822" w14:textId="77777777" w:rsidTr="00B41195">
        <w:trPr>
          <w:trHeight w:val="227"/>
        </w:trPr>
        <w:tc>
          <w:tcPr>
            <w:tcW w:w="1271" w:type="dxa"/>
          </w:tcPr>
          <w:p w14:paraId="3F18E5EC"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25</w:t>
            </w:r>
          </w:p>
        </w:tc>
        <w:tc>
          <w:tcPr>
            <w:tcW w:w="1559" w:type="dxa"/>
            <w:noWrap/>
            <w:vAlign w:val="bottom"/>
          </w:tcPr>
          <w:p w14:paraId="39395F82" w14:textId="5285A631"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60" w:type="dxa"/>
            <w:noWrap/>
            <w:vAlign w:val="bottom"/>
          </w:tcPr>
          <w:p w14:paraId="6911D0B8" w14:textId="6C4588DB"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6B812285" w14:textId="42A01858"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541635F0" w14:textId="12D2B945" w:rsidR="00FD6ECA" w:rsidRPr="005C24EA" w:rsidRDefault="00FD6ECA" w:rsidP="00FD6ECA">
            <w:pPr>
              <w:widowControl/>
              <w:jc w:val="center"/>
              <w:rPr>
                <w:color w:val="000000"/>
                <w:sz w:val="20"/>
                <w:szCs w:val="20"/>
                <w:lang w:val="en-ID"/>
              </w:rPr>
            </w:pPr>
            <w:r w:rsidRPr="005C24EA">
              <w:rPr>
                <w:color w:val="000000"/>
                <w:sz w:val="20"/>
                <w:szCs w:val="20"/>
              </w:rPr>
              <w:t>2</w:t>
            </w:r>
          </w:p>
        </w:tc>
      </w:tr>
      <w:tr w:rsidR="00FD6ECA" w:rsidRPr="005C24EA" w14:paraId="00CC1548" w14:textId="77777777" w:rsidTr="00B41195">
        <w:trPr>
          <w:trHeight w:val="227"/>
        </w:trPr>
        <w:tc>
          <w:tcPr>
            <w:tcW w:w="1271" w:type="dxa"/>
          </w:tcPr>
          <w:p w14:paraId="2EE4F94A"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26</w:t>
            </w:r>
          </w:p>
        </w:tc>
        <w:tc>
          <w:tcPr>
            <w:tcW w:w="1559" w:type="dxa"/>
            <w:noWrap/>
            <w:vAlign w:val="bottom"/>
          </w:tcPr>
          <w:p w14:paraId="213C45F4" w14:textId="391A429D"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205472B7" w14:textId="3F7A63DE"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62C19E7C" w14:textId="55560587"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38E9EA3E" w14:textId="601EE9A0"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0DE3164B" w14:textId="77777777" w:rsidTr="00B41195">
        <w:trPr>
          <w:trHeight w:val="227"/>
        </w:trPr>
        <w:tc>
          <w:tcPr>
            <w:tcW w:w="1271" w:type="dxa"/>
          </w:tcPr>
          <w:p w14:paraId="30592CF2"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27</w:t>
            </w:r>
          </w:p>
        </w:tc>
        <w:tc>
          <w:tcPr>
            <w:tcW w:w="1559" w:type="dxa"/>
            <w:noWrap/>
            <w:vAlign w:val="bottom"/>
          </w:tcPr>
          <w:p w14:paraId="681E05D2" w14:textId="1CF59A4F"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62D240AF" w14:textId="152D93DB"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3708779B" w14:textId="108DF328"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5AE13CB7" w14:textId="30B5FAA8"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4C0EA454" w14:textId="77777777" w:rsidTr="00B41195">
        <w:trPr>
          <w:trHeight w:val="227"/>
        </w:trPr>
        <w:tc>
          <w:tcPr>
            <w:tcW w:w="1271" w:type="dxa"/>
          </w:tcPr>
          <w:p w14:paraId="5BDAFE9B"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28</w:t>
            </w:r>
          </w:p>
        </w:tc>
        <w:tc>
          <w:tcPr>
            <w:tcW w:w="1559" w:type="dxa"/>
            <w:noWrap/>
            <w:vAlign w:val="bottom"/>
          </w:tcPr>
          <w:p w14:paraId="7B666575" w14:textId="505DD08D"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224F41F3" w14:textId="3A16A30A"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55A1D846" w14:textId="11798D1A"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3CF2DCD5" w14:textId="7F26E972" w:rsidR="00FD6ECA" w:rsidRPr="005C24EA" w:rsidRDefault="00FD6ECA" w:rsidP="00FD6ECA">
            <w:pPr>
              <w:widowControl/>
              <w:jc w:val="center"/>
              <w:rPr>
                <w:color w:val="000000"/>
                <w:sz w:val="20"/>
                <w:szCs w:val="20"/>
                <w:lang w:val="en-ID"/>
              </w:rPr>
            </w:pPr>
            <w:r w:rsidRPr="005C24EA">
              <w:rPr>
                <w:color w:val="000000"/>
                <w:sz w:val="20"/>
                <w:szCs w:val="20"/>
              </w:rPr>
              <w:t>2</w:t>
            </w:r>
          </w:p>
        </w:tc>
      </w:tr>
      <w:tr w:rsidR="00FD6ECA" w:rsidRPr="005C24EA" w14:paraId="0966BC27" w14:textId="77777777" w:rsidTr="00B41195">
        <w:trPr>
          <w:trHeight w:val="227"/>
        </w:trPr>
        <w:tc>
          <w:tcPr>
            <w:tcW w:w="1271" w:type="dxa"/>
          </w:tcPr>
          <w:p w14:paraId="68C31942"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29</w:t>
            </w:r>
          </w:p>
        </w:tc>
        <w:tc>
          <w:tcPr>
            <w:tcW w:w="1559" w:type="dxa"/>
            <w:noWrap/>
            <w:vAlign w:val="bottom"/>
          </w:tcPr>
          <w:p w14:paraId="1FACE4A7" w14:textId="12D6B3CD"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60" w:type="dxa"/>
            <w:noWrap/>
            <w:vAlign w:val="bottom"/>
          </w:tcPr>
          <w:p w14:paraId="46CC8ED1" w14:textId="51BC7CD7"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308FD1F3" w14:textId="470E14E1"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187631F1" w14:textId="0243CE3D"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6B79C4F7" w14:textId="77777777" w:rsidTr="00B41195">
        <w:trPr>
          <w:trHeight w:val="227"/>
        </w:trPr>
        <w:tc>
          <w:tcPr>
            <w:tcW w:w="1271" w:type="dxa"/>
          </w:tcPr>
          <w:p w14:paraId="454CD03A"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30</w:t>
            </w:r>
          </w:p>
        </w:tc>
        <w:tc>
          <w:tcPr>
            <w:tcW w:w="1559" w:type="dxa"/>
            <w:noWrap/>
            <w:vAlign w:val="bottom"/>
          </w:tcPr>
          <w:p w14:paraId="2EDD136B" w14:textId="7E4BAD1C"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723EBB3F" w14:textId="383CF8CC"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6BA255BF" w14:textId="16216AA0"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4DC075F3" w14:textId="1B043EAA"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754C27DD" w14:textId="77777777" w:rsidTr="00B41195">
        <w:trPr>
          <w:trHeight w:val="227"/>
        </w:trPr>
        <w:tc>
          <w:tcPr>
            <w:tcW w:w="1271" w:type="dxa"/>
          </w:tcPr>
          <w:p w14:paraId="398621D4"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31</w:t>
            </w:r>
          </w:p>
        </w:tc>
        <w:tc>
          <w:tcPr>
            <w:tcW w:w="1559" w:type="dxa"/>
            <w:noWrap/>
            <w:vAlign w:val="bottom"/>
          </w:tcPr>
          <w:p w14:paraId="69CCA3A5" w14:textId="0CE4BEA0"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6AAEE4C7" w14:textId="3E71C2D0"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528B9F74" w14:textId="2D4B725E"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5170F3F7" w14:textId="426F3A98"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0AA5F00B" w14:textId="77777777" w:rsidTr="00B41195">
        <w:trPr>
          <w:trHeight w:val="227"/>
        </w:trPr>
        <w:tc>
          <w:tcPr>
            <w:tcW w:w="1271" w:type="dxa"/>
          </w:tcPr>
          <w:p w14:paraId="05A24106"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32</w:t>
            </w:r>
          </w:p>
        </w:tc>
        <w:tc>
          <w:tcPr>
            <w:tcW w:w="1559" w:type="dxa"/>
            <w:noWrap/>
            <w:vAlign w:val="bottom"/>
          </w:tcPr>
          <w:p w14:paraId="3CA540D9" w14:textId="4027A6C5"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2AB58B1E" w14:textId="4C35AD55"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11A6BFEA" w14:textId="42476095"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451D2875" w14:textId="475111A4"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6E525672" w14:textId="77777777" w:rsidTr="00B41195">
        <w:trPr>
          <w:trHeight w:val="227"/>
        </w:trPr>
        <w:tc>
          <w:tcPr>
            <w:tcW w:w="1271" w:type="dxa"/>
          </w:tcPr>
          <w:p w14:paraId="1AF679D0"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33</w:t>
            </w:r>
          </w:p>
        </w:tc>
        <w:tc>
          <w:tcPr>
            <w:tcW w:w="1559" w:type="dxa"/>
            <w:noWrap/>
            <w:vAlign w:val="bottom"/>
          </w:tcPr>
          <w:p w14:paraId="7CABF3A8" w14:textId="0C1E8E6F"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6BAF5EBA" w14:textId="0B4AE13D"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41D1F896" w14:textId="52AF9B61"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2F3A6570" w14:textId="35E8B740"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15AADDB2" w14:textId="77777777" w:rsidTr="00B41195">
        <w:trPr>
          <w:trHeight w:val="227"/>
        </w:trPr>
        <w:tc>
          <w:tcPr>
            <w:tcW w:w="1271" w:type="dxa"/>
          </w:tcPr>
          <w:p w14:paraId="67CB4EAB"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34</w:t>
            </w:r>
          </w:p>
        </w:tc>
        <w:tc>
          <w:tcPr>
            <w:tcW w:w="1559" w:type="dxa"/>
            <w:noWrap/>
            <w:vAlign w:val="bottom"/>
          </w:tcPr>
          <w:p w14:paraId="7D95EEAD" w14:textId="3BCAD204"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7BF26D03" w14:textId="6EE7AD08"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1E4D0A32" w14:textId="48E5F3FB"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0C8CEE9E" w14:textId="38CDC990"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7AD85DAD" w14:textId="77777777" w:rsidTr="00B41195">
        <w:trPr>
          <w:trHeight w:val="227"/>
        </w:trPr>
        <w:tc>
          <w:tcPr>
            <w:tcW w:w="1271" w:type="dxa"/>
          </w:tcPr>
          <w:p w14:paraId="5707B547"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35</w:t>
            </w:r>
          </w:p>
        </w:tc>
        <w:tc>
          <w:tcPr>
            <w:tcW w:w="1559" w:type="dxa"/>
            <w:noWrap/>
            <w:vAlign w:val="bottom"/>
          </w:tcPr>
          <w:p w14:paraId="5DC246CC" w14:textId="49BA69EF"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0122F06E" w14:textId="0F7EE0C0"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346E6A27" w14:textId="1180E0F2"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0AEB2ADF" w14:textId="18426A6D"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38B50196" w14:textId="77777777" w:rsidTr="00B41195">
        <w:trPr>
          <w:trHeight w:val="227"/>
        </w:trPr>
        <w:tc>
          <w:tcPr>
            <w:tcW w:w="1271" w:type="dxa"/>
          </w:tcPr>
          <w:p w14:paraId="598EA1EE"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36</w:t>
            </w:r>
          </w:p>
        </w:tc>
        <w:tc>
          <w:tcPr>
            <w:tcW w:w="1559" w:type="dxa"/>
            <w:noWrap/>
            <w:vAlign w:val="bottom"/>
          </w:tcPr>
          <w:p w14:paraId="4FE7153B" w14:textId="46F98827"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6F26563E" w14:textId="6DE90E9E"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2CC77240" w14:textId="20E2A40F"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7A76C01D" w14:textId="31BC9337"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508D98DD" w14:textId="77777777" w:rsidTr="00B41195">
        <w:trPr>
          <w:trHeight w:val="227"/>
        </w:trPr>
        <w:tc>
          <w:tcPr>
            <w:tcW w:w="1271" w:type="dxa"/>
          </w:tcPr>
          <w:p w14:paraId="130AA472"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37</w:t>
            </w:r>
          </w:p>
        </w:tc>
        <w:tc>
          <w:tcPr>
            <w:tcW w:w="1559" w:type="dxa"/>
            <w:noWrap/>
            <w:vAlign w:val="bottom"/>
          </w:tcPr>
          <w:p w14:paraId="1A5371CC" w14:textId="2A686E90"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0E41646C" w14:textId="03664C07"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7DB63762" w14:textId="067F677D"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527794A0" w14:textId="60B1C9B3"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216B9139" w14:textId="77777777" w:rsidTr="00B41195">
        <w:trPr>
          <w:trHeight w:val="227"/>
        </w:trPr>
        <w:tc>
          <w:tcPr>
            <w:tcW w:w="1271" w:type="dxa"/>
          </w:tcPr>
          <w:p w14:paraId="632E2ED9"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38</w:t>
            </w:r>
          </w:p>
        </w:tc>
        <w:tc>
          <w:tcPr>
            <w:tcW w:w="1559" w:type="dxa"/>
            <w:noWrap/>
            <w:vAlign w:val="bottom"/>
          </w:tcPr>
          <w:p w14:paraId="7DC82F7E" w14:textId="1F93C713"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60" w:type="dxa"/>
            <w:noWrap/>
            <w:vAlign w:val="bottom"/>
          </w:tcPr>
          <w:p w14:paraId="03D2EDDD" w14:textId="0348DEBA"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4DFBD8C7" w14:textId="1D95293D" w:rsidR="00FD6ECA" w:rsidRPr="005C24EA" w:rsidRDefault="00FD6ECA" w:rsidP="00FD6ECA">
            <w:pPr>
              <w:widowControl/>
              <w:jc w:val="center"/>
              <w:rPr>
                <w:color w:val="000000"/>
                <w:sz w:val="20"/>
                <w:szCs w:val="20"/>
                <w:lang w:val="en-ID"/>
              </w:rPr>
            </w:pPr>
            <w:r w:rsidRPr="005C24EA">
              <w:rPr>
                <w:color w:val="000000"/>
                <w:sz w:val="20"/>
                <w:szCs w:val="20"/>
              </w:rPr>
              <w:t>1</w:t>
            </w:r>
          </w:p>
        </w:tc>
        <w:tc>
          <w:tcPr>
            <w:tcW w:w="1559" w:type="dxa"/>
            <w:noWrap/>
            <w:vAlign w:val="bottom"/>
          </w:tcPr>
          <w:p w14:paraId="51B82B8D" w14:textId="7E5BCE51" w:rsidR="00FD6ECA" w:rsidRPr="005C24EA" w:rsidRDefault="00FD6ECA" w:rsidP="00FD6ECA">
            <w:pPr>
              <w:widowControl/>
              <w:jc w:val="center"/>
              <w:rPr>
                <w:color w:val="000000"/>
                <w:sz w:val="20"/>
                <w:szCs w:val="20"/>
                <w:lang w:val="en-ID"/>
              </w:rPr>
            </w:pPr>
            <w:r w:rsidRPr="005C24EA">
              <w:rPr>
                <w:color w:val="000000"/>
                <w:sz w:val="20"/>
                <w:szCs w:val="20"/>
              </w:rPr>
              <w:t>2</w:t>
            </w:r>
          </w:p>
        </w:tc>
      </w:tr>
      <w:tr w:rsidR="00FD6ECA" w:rsidRPr="005C24EA" w14:paraId="47CE5583" w14:textId="77777777" w:rsidTr="00B41195">
        <w:trPr>
          <w:trHeight w:val="227"/>
        </w:trPr>
        <w:tc>
          <w:tcPr>
            <w:tcW w:w="1271" w:type="dxa"/>
          </w:tcPr>
          <w:p w14:paraId="36AEF8BF"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39</w:t>
            </w:r>
          </w:p>
        </w:tc>
        <w:tc>
          <w:tcPr>
            <w:tcW w:w="1559" w:type="dxa"/>
            <w:noWrap/>
            <w:vAlign w:val="bottom"/>
          </w:tcPr>
          <w:p w14:paraId="71898456" w14:textId="2307035F"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43A6C5FC" w14:textId="5F19166C"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7006405E" w14:textId="607E0EF0"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3AE03E99" w14:textId="5F1007FE"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03BD687A" w14:textId="77777777" w:rsidTr="00B41195">
        <w:trPr>
          <w:trHeight w:val="227"/>
        </w:trPr>
        <w:tc>
          <w:tcPr>
            <w:tcW w:w="1271" w:type="dxa"/>
          </w:tcPr>
          <w:p w14:paraId="51B36BF0"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40</w:t>
            </w:r>
          </w:p>
        </w:tc>
        <w:tc>
          <w:tcPr>
            <w:tcW w:w="1559" w:type="dxa"/>
            <w:noWrap/>
            <w:vAlign w:val="bottom"/>
          </w:tcPr>
          <w:p w14:paraId="6B40BEDC" w14:textId="050F9051"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2DE6F49C" w14:textId="41201C43"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1042D3B9" w14:textId="07E90FF5"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6EC12BE2" w14:textId="1315E6C6"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4ECDA6B8" w14:textId="77777777" w:rsidTr="00B41195">
        <w:trPr>
          <w:trHeight w:val="227"/>
        </w:trPr>
        <w:tc>
          <w:tcPr>
            <w:tcW w:w="1271" w:type="dxa"/>
          </w:tcPr>
          <w:p w14:paraId="145DCF0A"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41</w:t>
            </w:r>
          </w:p>
        </w:tc>
        <w:tc>
          <w:tcPr>
            <w:tcW w:w="1559" w:type="dxa"/>
            <w:noWrap/>
            <w:vAlign w:val="bottom"/>
          </w:tcPr>
          <w:p w14:paraId="6DDC6761" w14:textId="4A42F952"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3B76EFA5" w14:textId="06638BE5"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5CD46D13" w14:textId="33FA8026"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5C694D77" w14:textId="2C12EEDF" w:rsidR="00FD6ECA" w:rsidRPr="005C24EA" w:rsidRDefault="00FD6ECA" w:rsidP="00FD6ECA">
            <w:pPr>
              <w:widowControl/>
              <w:jc w:val="center"/>
              <w:rPr>
                <w:color w:val="000000"/>
                <w:sz w:val="20"/>
                <w:szCs w:val="20"/>
                <w:lang w:val="en-ID"/>
              </w:rPr>
            </w:pPr>
            <w:r w:rsidRPr="005C24EA">
              <w:rPr>
                <w:color w:val="000000"/>
                <w:sz w:val="20"/>
                <w:szCs w:val="20"/>
              </w:rPr>
              <w:t>5</w:t>
            </w:r>
          </w:p>
        </w:tc>
      </w:tr>
      <w:tr w:rsidR="00FD6ECA" w:rsidRPr="005C24EA" w14:paraId="785B8F38" w14:textId="77777777" w:rsidTr="00B41195">
        <w:trPr>
          <w:trHeight w:val="227"/>
        </w:trPr>
        <w:tc>
          <w:tcPr>
            <w:tcW w:w="1271" w:type="dxa"/>
          </w:tcPr>
          <w:p w14:paraId="4281CE8A"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42</w:t>
            </w:r>
          </w:p>
        </w:tc>
        <w:tc>
          <w:tcPr>
            <w:tcW w:w="1559" w:type="dxa"/>
            <w:noWrap/>
            <w:vAlign w:val="bottom"/>
          </w:tcPr>
          <w:p w14:paraId="08DD5AFA" w14:textId="6D62BC46"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2EF7F04E" w14:textId="7FDDAC68"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78CA9EC0" w14:textId="762C1008"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1039115B" w14:textId="137005A9"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5B0247A9" w14:textId="77777777" w:rsidTr="00B41195">
        <w:trPr>
          <w:trHeight w:val="227"/>
        </w:trPr>
        <w:tc>
          <w:tcPr>
            <w:tcW w:w="1271" w:type="dxa"/>
          </w:tcPr>
          <w:p w14:paraId="6B925C44"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43</w:t>
            </w:r>
          </w:p>
        </w:tc>
        <w:tc>
          <w:tcPr>
            <w:tcW w:w="1559" w:type="dxa"/>
            <w:noWrap/>
            <w:vAlign w:val="bottom"/>
          </w:tcPr>
          <w:p w14:paraId="68EA7F88" w14:textId="4B95D685"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072B74BA" w14:textId="4E539A03"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2929C1C3" w14:textId="78483BEE"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41FB268A" w14:textId="0630074F" w:rsidR="00FD6ECA" w:rsidRPr="005C24EA" w:rsidRDefault="00FD6ECA" w:rsidP="00FD6ECA">
            <w:pPr>
              <w:widowControl/>
              <w:jc w:val="center"/>
              <w:rPr>
                <w:color w:val="000000"/>
                <w:sz w:val="20"/>
                <w:szCs w:val="20"/>
                <w:lang w:val="en-ID"/>
              </w:rPr>
            </w:pPr>
            <w:r w:rsidRPr="005C24EA">
              <w:rPr>
                <w:color w:val="000000"/>
                <w:sz w:val="20"/>
                <w:szCs w:val="20"/>
              </w:rPr>
              <w:t>2</w:t>
            </w:r>
          </w:p>
        </w:tc>
      </w:tr>
      <w:tr w:rsidR="00FD6ECA" w:rsidRPr="005C24EA" w14:paraId="1EDEC06A" w14:textId="77777777" w:rsidTr="00B41195">
        <w:trPr>
          <w:trHeight w:val="227"/>
        </w:trPr>
        <w:tc>
          <w:tcPr>
            <w:tcW w:w="1271" w:type="dxa"/>
          </w:tcPr>
          <w:p w14:paraId="0183FBD6"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44</w:t>
            </w:r>
          </w:p>
        </w:tc>
        <w:tc>
          <w:tcPr>
            <w:tcW w:w="1559" w:type="dxa"/>
            <w:noWrap/>
            <w:vAlign w:val="bottom"/>
          </w:tcPr>
          <w:p w14:paraId="3F60E143" w14:textId="7B952043"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02AE9ABE" w14:textId="23039DE2"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7F7309F7" w14:textId="5CCC9E2C"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7B52499B" w14:textId="30DCEB3B"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1B9C70CD" w14:textId="77777777" w:rsidTr="00B41195">
        <w:trPr>
          <w:trHeight w:val="227"/>
        </w:trPr>
        <w:tc>
          <w:tcPr>
            <w:tcW w:w="1271" w:type="dxa"/>
          </w:tcPr>
          <w:p w14:paraId="628854C8"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45</w:t>
            </w:r>
          </w:p>
        </w:tc>
        <w:tc>
          <w:tcPr>
            <w:tcW w:w="1559" w:type="dxa"/>
            <w:noWrap/>
            <w:vAlign w:val="bottom"/>
          </w:tcPr>
          <w:p w14:paraId="2329784A" w14:textId="263909D5"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08F87D7C" w14:textId="753AEA38"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3FF2C647" w14:textId="70386F3C"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5FAD6F87" w14:textId="40104B9B"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39901FB2" w14:textId="77777777" w:rsidTr="00B41195">
        <w:trPr>
          <w:trHeight w:val="227"/>
        </w:trPr>
        <w:tc>
          <w:tcPr>
            <w:tcW w:w="1271" w:type="dxa"/>
          </w:tcPr>
          <w:p w14:paraId="5BA02B62"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46</w:t>
            </w:r>
          </w:p>
        </w:tc>
        <w:tc>
          <w:tcPr>
            <w:tcW w:w="1559" w:type="dxa"/>
            <w:noWrap/>
            <w:vAlign w:val="bottom"/>
          </w:tcPr>
          <w:p w14:paraId="2AAD304F" w14:textId="4C31480F"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51231B25" w14:textId="19A63D9F"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4AD5291E" w14:textId="1996ABE5"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6E973318" w14:textId="444D2D55"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1933A5D5" w14:textId="77777777" w:rsidTr="00B41195">
        <w:trPr>
          <w:trHeight w:val="227"/>
        </w:trPr>
        <w:tc>
          <w:tcPr>
            <w:tcW w:w="1271" w:type="dxa"/>
          </w:tcPr>
          <w:p w14:paraId="691CD2CB"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47</w:t>
            </w:r>
          </w:p>
        </w:tc>
        <w:tc>
          <w:tcPr>
            <w:tcW w:w="1559" w:type="dxa"/>
            <w:noWrap/>
            <w:vAlign w:val="bottom"/>
          </w:tcPr>
          <w:p w14:paraId="11CF9B80" w14:textId="5FD0F81C"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648D4A99" w14:textId="6ECB2907"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1B73CC44" w14:textId="02F1F01A"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447009C5" w14:textId="1694C0FB"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0404D96A" w14:textId="77777777" w:rsidTr="00B41195">
        <w:trPr>
          <w:trHeight w:val="227"/>
        </w:trPr>
        <w:tc>
          <w:tcPr>
            <w:tcW w:w="1271" w:type="dxa"/>
          </w:tcPr>
          <w:p w14:paraId="6D6D98FE"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48</w:t>
            </w:r>
          </w:p>
        </w:tc>
        <w:tc>
          <w:tcPr>
            <w:tcW w:w="1559" w:type="dxa"/>
            <w:noWrap/>
            <w:vAlign w:val="bottom"/>
          </w:tcPr>
          <w:p w14:paraId="20934674" w14:textId="63BC251E"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4D02A57C" w14:textId="43E8C8C3"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79935B9D" w14:textId="546ACB03"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252E8083" w14:textId="1FFB1AB1"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1DF22FDE" w14:textId="77777777" w:rsidTr="00B41195">
        <w:trPr>
          <w:trHeight w:val="227"/>
        </w:trPr>
        <w:tc>
          <w:tcPr>
            <w:tcW w:w="1271" w:type="dxa"/>
          </w:tcPr>
          <w:p w14:paraId="49157759"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49</w:t>
            </w:r>
          </w:p>
        </w:tc>
        <w:tc>
          <w:tcPr>
            <w:tcW w:w="1559" w:type="dxa"/>
            <w:noWrap/>
            <w:vAlign w:val="bottom"/>
          </w:tcPr>
          <w:p w14:paraId="579061E1" w14:textId="7F3BC1A7"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60" w:type="dxa"/>
            <w:noWrap/>
            <w:vAlign w:val="bottom"/>
          </w:tcPr>
          <w:p w14:paraId="5907D8B1" w14:textId="32811D34"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1D10E3FB" w14:textId="1E4A1F59"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2C06DA51" w14:textId="1CA14970"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79273752" w14:textId="77777777" w:rsidTr="00B41195">
        <w:trPr>
          <w:trHeight w:val="227"/>
        </w:trPr>
        <w:tc>
          <w:tcPr>
            <w:tcW w:w="1271" w:type="dxa"/>
          </w:tcPr>
          <w:p w14:paraId="6F231456"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50</w:t>
            </w:r>
          </w:p>
        </w:tc>
        <w:tc>
          <w:tcPr>
            <w:tcW w:w="1559" w:type="dxa"/>
            <w:noWrap/>
            <w:vAlign w:val="bottom"/>
          </w:tcPr>
          <w:p w14:paraId="2FD02C64" w14:textId="728B18B0"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6043C9A0" w14:textId="5D3F1152"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239ADC0A" w14:textId="57885A84"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06F8281B" w14:textId="25057117"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412A950C" w14:textId="77777777" w:rsidTr="00B41195">
        <w:trPr>
          <w:trHeight w:val="227"/>
        </w:trPr>
        <w:tc>
          <w:tcPr>
            <w:tcW w:w="1271" w:type="dxa"/>
          </w:tcPr>
          <w:p w14:paraId="708248BC"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51</w:t>
            </w:r>
          </w:p>
        </w:tc>
        <w:tc>
          <w:tcPr>
            <w:tcW w:w="1559" w:type="dxa"/>
            <w:noWrap/>
            <w:vAlign w:val="bottom"/>
          </w:tcPr>
          <w:p w14:paraId="512D4F8E" w14:textId="5CD051DA"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5251CCC8" w14:textId="3EE0F183"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2729F876" w14:textId="569DF5D8"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102D9E9D" w14:textId="04ED55B6"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640F4D68" w14:textId="77777777" w:rsidTr="00B41195">
        <w:trPr>
          <w:trHeight w:val="227"/>
        </w:trPr>
        <w:tc>
          <w:tcPr>
            <w:tcW w:w="1271" w:type="dxa"/>
          </w:tcPr>
          <w:p w14:paraId="19A4C70D"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52</w:t>
            </w:r>
          </w:p>
        </w:tc>
        <w:tc>
          <w:tcPr>
            <w:tcW w:w="1559" w:type="dxa"/>
            <w:noWrap/>
            <w:vAlign w:val="bottom"/>
          </w:tcPr>
          <w:p w14:paraId="61750175" w14:textId="1FFDCC5C"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60C5C722" w14:textId="6695A376"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1E755731" w14:textId="15ACCEFF"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169EC599" w14:textId="218DBA0C"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2AA27DFB" w14:textId="77777777" w:rsidTr="00B41195">
        <w:trPr>
          <w:trHeight w:val="227"/>
        </w:trPr>
        <w:tc>
          <w:tcPr>
            <w:tcW w:w="1271" w:type="dxa"/>
          </w:tcPr>
          <w:p w14:paraId="3A196BEB"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53</w:t>
            </w:r>
          </w:p>
        </w:tc>
        <w:tc>
          <w:tcPr>
            <w:tcW w:w="1559" w:type="dxa"/>
            <w:noWrap/>
            <w:vAlign w:val="bottom"/>
          </w:tcPr>
          <w:p w14:paraId="7C4DE7BD" w14:textId="552714AE"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60" w:type="dxa"/>
            <w:noWrap/>
            <w:vAlign w:val="bottom"/>
          </w:tcPr>
          <w:p w14:paraId="53C047E7" w14:textId="57514B80"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129347B5" w14:textId="64CA43BE"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3732959D" w14:textId="3E95AC7C"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5860BA97" w14:textId="77777777" w:rsidTr="00B41195">
        <w:trPr>
          <w:trHeight w:val="227"/>
        </w:trPr>
        <w:tc>
          <w:tcPr>
            <w:tcW w:w="1271" w:type="dxa"/>
          </w:tcPr>
          <w:p w14:paraId="36C7C6C6"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54</w:t>
            </w:r>
          </w:p>
        </w:tc>
        <w:tc>
          <w:tcPr>
            <w:tcW w:w="1559" w:type="dxa"/>
            <w:noWrap/>
            <w:vAlign w:val="bottom"/>
          </w:tcPr>
          <w:p w14:paraId="29216370" w14:textId="0F06F06F"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60" w:type="dxa"/>
            <w:noWrap/>
            <w:vAlign w:val="bottom"/>
          </w:tcPr>
          <w:p w14:paraId="00F07A6F" w14:textId="18428E92" w:rsidR="00FD6ECA" w:rsidRPr="005C24EA" w:rsidRDefault="00FD6ECA" w:rsidP="00FD6ECA">
            <w:pPr>
              <w:widowControl/>
              <w:jc w:val="center"/>
              <w:rPr>
                <w:color w:val="000000"/>
                <w:sz w:val="20"/>
                <w:szCs w:val="20"/>
                <w:lang w:val="en-ID"/>
              </w:rPr>
            </w:pPr>
            <w:r w:rsidRPr="005C24EA">
              <w:rPr>
                <w:color w:val="000000"/>
                <w:sz w:val="20"/>
                <w:szCs w:val="20"/>
              </w:rPr>
              <w:t>1</w:t>
            </w:r>
          </w:p>
        </w:tc>
        <w:tc>
          <w:tcPr>
            <w:tcW w:w="1559" w:type="dxa"/>
            <w:noWrap/>
            <w:vAlign w:val="bottom"/>
          </w:tcPr>
          <w:p w14:paraId="2495B763" w14:textId="4C642C03"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1EA91A40" w14:textId="39F9590A"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741EC652" w14:textId="77777777" w:rsidTr="00B41195">
        <w:trPr>
          <w:trHeight w:val="227"/>
        </w:trPr>
        <w:tc>
          <w:tcPr>
            <w:tcW w:w="1271" w:type="dxa"/>
          </w:tcPr>
          <w:p w14:paraId="11E310EE"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55</w:t>
            </w:r>
          </w:p>
        </w:tc>
        <w:tc>
          <w:tcPr>
            <w:tcW w:w="1559" w:type="dxa"/>
            <w:noWrap/>
            <w:vAlign w:val="bottom"/>
          </w:tcPr>
          <w:p w14:paraId="4F0D42FE" w14:textId="2DD9A854"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4ACFDD85" w14:textId="121B743D"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23720997" w14:textId="4246F3D8"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68E6AA43" w14:textId="37057B56"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30237C5F" w14:textId="77777777" w:rsidTr="00B41195">
        <w:trPr>
          <w:trHeight w:val="227"/>
        </w:trPr>
        <w:tc>
          <w:tcPr>
            <w:tcW w:w="1271" w:type="dxa"/>
          </w:tcPr>
          <w:p w14:paraId="5BAB2CE7"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56</w:t>
            </w:r>
          </w:p>
        </w:tc>
        <w:tc>
          <w:tcPr>
            <w:tcW w:w="1559" w:type="dxa"/>
            <w:noWrap/>
            <w:vAlign w:val="bottom"/>
          </w:tcPr>
          <w:p w14:paraId="50E67029" w14:textId="68597239"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60" w:type="dxa"/>
            <w:noWrap/>
            <w:vAlign w:val="bottom"/>
          </w:tcPr>
          <w:p w14:paraId="3369B15B" w14:textId="4A7FE8B2"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78C5CF70" w14:textId="280ED566" w:rsidR="00FD6ECA" w:rsidRPr="005C24EA" w:rsidRDefault="00FD6ECA" w:rsidP="00FD6ECA">
            <w:pPr>
              <w:widowControl/>
              <w:jc w:val="center"/>
              <w:rPr>
                <w:color w:val="000000"/>
                <w:sz w:val="20"/>
                <w:szCs w:val="20"/>
                <w:lang w:val="en-ID"/>
              </w:rPr>
            </w:pPr>
            <w:r w:rsidRPr="005C24EA">
              <w:rPr>
                <w:color w:val="000000"/>
                <w:sz w:val="20"/>
                <w:szCs w:val="20"/>
              </w:rPr>
              <w:t>1</w:t>
            </w:r>
          </w:p>
        </w:tc>
        <w:tc>
          <w:tcPr>
            <w:tcW w:w="1559" w:type="dxa"/>
            <w:noWrap/>
            <w:vAlign w:val="bottom"/>
          </w:tcPr>
          <w:p w14:paraId="57B404A8" w14:textId="5C1D70A3" w:rsidR="00FD6ECA" w:rsidRPr="005C24EA" w:rsidRDefault="00FD6ECA" w:rsidP="00FD6ECA">
            <w:pPr>
              <w:widowControl/>
              <w:jc w:val="center"/>
              <w:rPr>
                <w:color w:val="000000"/>
                <w:sz w:val="20"/>
                <w:szCs w:val="20"/>
                <w:lang w:val="en-ID"/>
              </w:rPr>
            </w:pPr>
            <w:r w:rsidRPr="005C24EA">
              <w:rPr>
                <w:color w:val="000000"/>
                <w:sz w:val="20"/>
                <w:szCs w:val="20"/>
              </w:rPr>
              <w:t>2</w:t>
            </w:r>
          </w:p>
        </w:tc>
      </w:tr>
      <w:tr w:rsidR="00FD6ECA" w:rsidRPr="005C24EA" w14:paraId="5A9C1B0E" w14:textId="77777777" w:rsidTr="00B41195">
        <w:trPr>
          <w:trHeight w:val="227"/>
        </w:trPr>
        <w:tc>
          <w:tcPr>
            <w:tcW w:w="1271" w:type="dxa"/>
          </w:tcPr>
          <w:p w14:paraId="5C670C18"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57</w:t>
            </w:r>
          </w:p>
        </w:tc>
        <w:tc>
          <w:tcPr>
            <w:tcW w:w="1559" w:type="dxa"/>
            <w:noWrap/>
            <w:vAlign w:val="bottom"/>
          </w:tcPr>
          <w:p w14:paraId="7847EEC6" w14:textId="7076FB19"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7AA01E02" w14:textId="1F8BDEC7"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6BAC2B22" w14:textId="53EE32F6"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46FFB3A8" w14:textId="7425E9D2"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5774AE35" w14:textId="77777777" w:rsidTr="00B41195">
        <w:trPr>
          <w:trHeight w:val="227"/>
        </w:trPr>
        <w:tc>
          <w:tcPr>
            <w:tcW w:w="1271" w:type="dxa"/>
          </w:tcPr>
          <w:p w14:paraId="31C6DEEC"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58</w:t>
            </w:r>
          </w:p>
        </w:tc>
        <w:tc>
          <w:tcPr>
            <w:tcW w:w="1559" w:type="dxa"/>
            <w:noWrap/>
            <w:vAlign w:val="bottom"/>
          </w:tcPr>
          <w:p w14:paraId="3562E0B9" w14:textId="6D88110D"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2D53DCA5" w14:textId="180311FE"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05446BB4" w14:textId="48D5F0E6"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2CE48FFD" w14:textId="5287872A"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2D374F64" w14:textId="77777777" w:rsidTr="00B41195">
        <w:trPr>
          <w:trHeight w:val="227"/>
        </w:trPr>
        <w:tc>
          <w:tcPr>
            <w:tcW w:w="1271" w:type="dxa"/>
          </w:tcPr>
          <w:p w14:paraId="324C042B"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59</w:t>
            </w:r>
          </w:p>
        </w:tc>
        <w:tc>
          <w:tcPr>
            <w:tcW w:w="1559" w:type="dxa"/>
            <w:noWrap/>
            <w:vAlign w:val="bottom"/>
          </w:tcPr>
          <w:p w14:paraId="2948A217" w14:textId="34592768"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627F163C" w14:textId="5B498FC1"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4084D962" w14:textId="301CCA30"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4394596C" w14:textId="5B855C91"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5AA689D3" w14:textId="77777777" w:rsidTr="00B41195">
        <w:trPr>
          <w:trHeight w:val="227"/>
        </w:trPr>
        <w:tc>
          <w:tcPr>
            <w:tcW w:w="1271" w:type="dxa"/>
          </w:tcPr>
          <w:p w14:paraId="3DED69EC"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60</w:t>
            </w:r>
          </w:p>
        </w:tc>
        <w:tc>
          <w:tcPr>
            <w:tcW w:w="1559" w:type="dxa"/>
            <w:noWrap/>
            <w:vAlign w:val="bottom"/>
          </w:tcPr>
          <w:p w14:paraId="58055E38" w14:textId="263D0B4E"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60" w:type="dxa"/>
            <w:noWrap/>
            <w:vAlign w:val="bottom"/>
          </w:tcPr>
          <w:p w14:paraId="60FC823A" w14:textId="0EE78701"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521CDCE3" w14:textId="6332F8C5"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3852C6EF" w14:textId="357E7B61" w:rsidR="00FD6ECA" w:rsidRPr="005C24EA" w:rsidRDefault="00FD6ECA" w:rsidP="00FD6ECA">
            <w:pPr>
              <w:widowControl/>
              <w:jc w:val="center"/>
              <w:rPr>
                <w:color w:val="000000"/>
                <w:sz w:val="20"/>
                <w:szCs w:val="20"/>
                <w:lang w:val="en-ID"/>
              </w:rPr>
            </w:pPr>
            <w:r w:rsidRPr="005C24EA">
              <w:rPr>
                <w:color w:val="000000"/>
                <w:sz w:val="20"/>
                <w:szCs w:val="20"/>
              </w:rPr>
              <w:t>1</w:t>
            </w:r>
          </w:p>
        </w:tc>
      </w:tr>
      <w:tr w:rsidR="00FD6ECA" w:rsidRPr="005C24EA" w14:paraId="54F45D0C" w14:textId="77777777" w:rsidTr="00B41195">
        <w:trPr>
          <w:trHeight w:val="227"/>
        </w:trPr>
        <w:tc>
          <w:tcPr>
            <w:tcW w:w="1271" w:type="dxa"/>
          </w:tcPr>
          <w:p w14:paraId="42025D09"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61</w:t>
            </w:r>
          </w:p>
        </w:tc>
        <w:tc>
          <w:tcPr>
            <w:tcW w:w="1559" w:type="dxa"/>
            <w:noWrap/>
            <w:vAlign w:val="bottom"/>
          </w:tcPr>
          <w:p w14:paraId="6FB805FF" w14:textId="504FFB99"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01CAFEC7" w14:textId="277401BD"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639CC493" w14:textId="28736B61"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102E22A9" w14:textId="6EEB3929" w:rsidR="00FD6ECA" w:rsidRPr="005C24EA" w:rsidRDefault="00FD6ECA" w:rsidP="00FD6ECA">
            <w:pPr>
              <w:widowControl/>
              <w:jc w:val="center"/>
              <w:rPr>
                <w:color w:val="000000"/>
                <w:sz w:val="20"/>
                <w:szCs w:val="20"/>
                <w:lang w:val="en-ID"/>
              </w:rPr>
            </w:pPr>
            <w:r w:rsidRPr="005C24EA">
              <w:rPr>
                <w:color w:val="000000"/>
                <w:sz w:val="20"/>
                <w:szCs w:val="20"/>
              </w:rPr>
              <w:t>5</w:t>
            </w:r>
          </w:p>
        </w:tc>
      </w:tr>
      <w:tr w:rsidR="00FD6ECA" w:rsidRPr="005C24EA" w14:paraId="091E6639" w14:textId="77777777" w:rsidTr="00B41195">
        <w:trPr>
          <w:trHeight w:val="227"/>
        </w:trPr>
        <w:tc>
          <w:tcPr>
            <w:tcW w:w="1271" w:type="dxa"/>
          </w:tcPr>
          <w:p w14:paraId="3DA28348"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62</w:t>
            </w:r>
          </w:p>
        </w:tc>
        <w:tc>
          <w:tcPr>
            <w:tcW w:w="1559" w:type="dxa"/>
            <w:noWrap/>
            <w:vAlign w:val="bottom"/>
          </w:tcPr>
          <w:p w14:paraId="1E93268B" w14:textId="50FCBA54"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60" w:type="dxa"/>
            <w:noWrap/>
            <w:vAlign w:val="bottom"/>
          </w:tcPr>
          <w:p w14:paraId="0E3A5D9E" w14:textId="0A84F9AB"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702635EF" w14:textId="2A6ABDBC"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04F0133B" w14:textId="5BFD9A01"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290DB01C" w14:textId="77777777" w:rsidTr="00B41195">
        <w:trPr>
          <w:trHeight w:val="227"/>
        </w:trPr>
        <w:tc>
          <w:tcPr>
            <w:tcW w:w="1271" w:type="dxa"/>
          </w:tcPr>
          <w:p w14:paraId="6E445D7D"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63</w:t>
            </w:r>
          </w:p>
        </w:tc>
        <w:tc>
          <w:tcPr>
            <w:tcW w:w="1559" w:type="dxa"/>
            <w:noWrap/>
            <w:vAlign w:val="bottom"/>
          </w:tcPr>
          <w:p w14:paraId="4FC37ADF" w14:textId="2B0A07DC"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194D9D99" w14:textId="3ADC4130"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51A3AF3A" w14:textId="2EBDA61B"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0F862A33" w14:textId="3C9A2137" w:rsidR="00FD6ECA" w:rsidRPr="005C24EA" w:rsidRDefault="00FD6ECA" w:rsidP="00FD6ECA">
            <w:pPr>
              <w:widowControl/>
              <w:jc w:val="center"/>
              <w:rPr>
                <w:color w:val="000000"/>
                <w:sz w:val="20"/>
                <w:szCs w:val="20"/>
                <w:lang w:val="en-ID"/>
              </w:rPr>
            </w:pPr>
            <w:r w:rsidRPr="005C24EA">
              <w:rPr>
                <w:color w:val="000000"/>
                <w:sz w:val="20"/>
                <w:szCs w:val="20"/>
              </w:rPr>
              <w:t>5</w:t>
            </w:r>
          </w:p>
        </w:tc>
      </w:tr>
      <w:tr w:rsidR="00FD6ECA" w:rsidRPr="005C24EA" w14:paraId="5EB64FE8" w14:textId="77777777" w:rsidTr="00B41195">
        <w:trPr>
          <w:trHeight w:val="227"/>
        </w:trPr>
        <w:tc>
          <w:tcPr>
            <w:tcW w:w="1271" w:type="dxa"/>
          </w:tcPr>
          <w:p w14:paraId="0D29E3E3"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64</w:t>
            </w:r>
          </w:p>
        </w:tc>
        <w:tc>
          <w:tcPr>
            <w:tcW w:w="1559" w:type="dxa"/>
            <w:noWrap/>
            <w:vAlign w:val="bottom"/>
          </w:tcPr>
          <w:p w14:paraId="1B183A68" w14:textId="7FF918CA"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60" w:type="dxa"/>
            <w:noWrap/>
            <w:vAlign w:val="bottom"/>
          </w:tcPr>
          <w:p w14:paraId="0B857170" w14:textId="1238E71C"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195D9E5F" w14:textId="2C06DC0A"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37915D55" w14:textId="1E342E52" w:rsidR="00FD6ECA" w:rsidRPr="005C24EA" w:rsidRDefault="00FD6ECA" w:rsidP="00FD6ECA">
            <w:pPr>
              <w:widowControl/>
              <w:jc w:val="center"/>
              <w:rPr>
                <w:color w:val="000000"/>
                <w:sz w:val="20"/>
                <w:szCs w:val="20"/>
                <w:lang w:val="en-ID"/>
              </w:rPr>
            </w:pPr>
            <w:r w:rsidRPr="005C24EA">
              <w:rPr>
                <w:color w:val="000000"/>
                <w:sz w:val="20"/>
                <w:szCs w:val="20"/>
              </w:rPr>
              <w:t>2</w:t>
            </w:r>
          </w:p>
        </w:tc>
      </w:tr>
      <w:tr w:rsidR="00FD6ECA" w:rsidRPr="005C24EA" w14:paraId="702ECA75" w14:textId="77777777" w:rsidTr="00B41195">
        <w:trPr>
          <w:trHeight w:val="227"/>
        </w:trPr>
        <w:tc>
          <w:tcPr>
            <w:tcW w:w="1271" w:type="dxa"/>
          </w:tcPr>
          <w:p w14:paraId="132462CE"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65</w:t>
            </w:r>
          </w:p>
        </w:tc>
        <w:tc>
          <w:tcPr>
            <w:tcW w:w="1559" w:type="dxa"/>
            <w:noWrap/>
            <w:vAlign w:val="bottom"/>
          </w:tcPr>
          <w:p w14:paraId="75EF4569" w14:textId="52E1CC97"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7746BF68" w14:textId="3B729DAA"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7029F921" w14:textId="3717504F"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15476D0A" w14:textId="1470C077" w:rsidR="00FD6ECA" w:rsidRPr="005C24EA" w:rsidRDefault="00FD6ECA" w:rsidP="00FD6ECA">
            <w:pPr>
              <w:widowControl/>
              <w:jc w:val="center"/>
              <w:rPr>
                <w:color w:val="000000"/>
                <w:sz w:val="20"/>
                <w:szCs w:val="20"/>
                <w:lang w:val="en-ID"/>
              </w:rPr>
            </w:pPr>
            <w:r w:rsidRPr="005C24EA">
              <w:rPr>
                <w:color w:val="000000"/>
                <w:sz w:val="20"/>
                <w:szCs w:val="20"/>
              </w:rPr>
              <w:t>2</w:t>
            </w:r>
          </w:p>
        </w:tc>
      </w:tr>
      <w:tr w:rsidR="00FD6ECA" w:rsidRPr="005C24EA" w14:paraId="6CFF3394" w14:textId="77777777" w:rsidTr="00B41195">
        <w:trPr>
          <w:trHeight w:val="227"/>
        </w:trPr>
        <w:tc>
          <w:tcPr>
            <w:tcW w:w="1271" w:type="dxa"/>
          </w:tcPr>
          <w:p w14:paraId="4E19E2B0"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66</w:t>
            </w:r>
          </w:p>
        </w:tc>
        <w:tc>
          <w:tcPr>
            <w:tcW w:w="1559" w:type="dxa"/>
            <w:noWrap/>
            <w:vAlign w:val="bottom"/>
          </w:tcPr>
          <w:p w14:paraId="521A6143" w14:textId="44945FEF"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591233AF" w14:textId="0B313157"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2A55B371" w14:textId="793E7E17"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34D1BAFC" w14:textId="6D782DFE"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2379D04E" w14:textId="77777777" w:rsidTr="00B41195">
        <w:trPr>
          <w:trHeight w:val="227"/>
        </w:trPr>
        <w:tc>
          <w:tcPr>
            <w:tcW w:w="1271" w:type="dxa"/>
          </w:tcPr>
          <w:p w14:paraId="156AB366"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67</w:t>
            </w:r>
          </w:p>
        </w:tc>
        <w:tc>
          <w:tcPr>
            <w:tcW w:w="1559" w:type="dxa"/>
            <w:noWrap/>
            <w:vAlign w:val="bottom"/>
          </w:tcPr>
          <w:p w14:paraId="397102A2" w14:textId="36894A02"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60" w:type="dxa"/>
            <w:noWrap/>
            <w:vAlign w:val="bottom"/>
          </w:tcPr>
          <w:p w14:paraId="3F7ECBA1" w14:textId="4BE8F562"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7E56C3F7" w14:textId="431A9575"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61A8CAD2" w14:textId="6DE46FB6"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2CB2897E" w14:textId="77777777" w:rsidTr="00B41195">
        <w:trPr>
          <w:trHeight w:val="227"/>
        </w:trPr>
        <w:tc>
          <w:tcPr>
            <w:tcW w:w="1271" w:type="dxa"/>
          </w:tcPr>
          <w:p w14:paraId="1338F709"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68</w:t>
            </w:r>
          </w:p>
        </w:tc>
        <w:tc>
          <w:tcPr>
            <w:tcW w:w="1559" w:type="dxa"/>
            <w:noWrap/>
            <w:vAlign w:val="bottom"/>
          </w:tcPr>
          <w:p w14:paraId="0B69DEAD" w14:textId="6F9E7A85"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7790547B" w14:textId="2DCF459E"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7705F761" w14:textId="03AE7746"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3AF03874" w14:textId="572266BC"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378D5622" w14:textId="77777777" w:rsidTr="00B41195">
        <w:trPr>
          <w:trHeight w:val="227"/>
        </w:trPr>
        <w:tc>
          <w:tcPr>
            <w:tcW w:w="1271" w:type="dxa"/>
          </w:tcPr>
          <w:p w14:paraId="585167F6"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69</w:t>
            </w:r>
          </w:p>
        </w:tc>
        <w:tc>
          <w:tcPr>
            <w:tcW w:w="1559" w:type="dxa"/>
            <w:noWrap/>
            <w:vAlign w:val="bottom"/>
          </w:tcPr>
          <w:p w14:paraId="460E2341" w14:textId="5DCC1DE0"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60" w:type="dxa"/>
            <w:noWrap/>
            <w:vAlign w:val="bottom"/>
          </w:tcPr>
          <w:p w14:paraId="276B5B1E" w14:textId="7AA30392"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5C9353F4" w14:textId="5ACCF924"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1B08B17A" w14:textId="047EB2B9" w:rsidR="00FD6ECA" w:rsidRPr="005C24EA" w:rsidRDefault="00FD6ECA" w:rsidP="00FD6ECA">
            <w:pPr>
              <w:widowControl/>
              <w:jc w:val="center"/>
              <w:rPr>
                <w:color w:val="000000"/>
                <w:sz w:val="20"/>
                <w:szCs w:val="20"/>
                <w:lang w:val="en-ID"/>
              </w:rPr>
            </w:pPr>
            <w:r w:rsidRPr="005C24EA">
              <w:rPr>
                <w:color w:val="000000"/>
                <w:sz w:val="20"/>
                <w:szCs w:val="20"/>
              </w:rPr>
              <w:t>2</w:t>
            </w:r>
          </w:p>
        </w:tc>
      </w:tr>
      <w:tr w:rsidR="00FD6ECA" w:rsidRPr="005C24EA" w14:paraId="5A2E7FA9" w14:textId="77777777" w:rsidTr="00B41195">
        <w:trPr>
          <w:trHeight w:val="227"/>
        </w:trPr>
        <w:tc>
          <w:tcPr>
            <w:tcW w:w="1271" w:type="dxa"/>
          </w:tcPr>
          <w:p w14:paraId="442E34C3"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70</w:t>
            </w:r>
          </w:p>
        </w:tc>
        <w:tc>
          <w:tcPr>
            <w:tcW w:w="1559" w:type="dxa"/>
            <w:noWrap/>
            <w:vAlign w:val="bottom"/>
          </w:tcPr>
          <w:p w14:paraId="3BAAF196" w14:textId="0B9B121E"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2802CBAE" w14:textId="5712B122"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0E4C90EE" w14:textId="032253F3"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2A60AF36" w14:textId="56FB48A6" w:rsidR="00FD6ECA" w:rsidRPr="005C24EA" w:rsidRDefault="00FD6ECA" w:rsidP="00FD6ECA">
            <w:pPr>
              <w:widowControl/>
              <w:jc w:val="center"/>
              <w:rPr>
                <w:color w:val="000000"/>
                <w:sz w:val="20"/>
                <w:szCs w:val="20"/>
                <w:lang w:val="en-ID"/>
              </w:rPr>
            </w:pPr>
            <w:r w:rsidRPr="005C24EA">
              <w:rPr>
                <w:color w:val="000000"/>
                <w:sz w:val="20"/>
                <w:szCs w:val="20"/>
              </w:rPr>
              <w:t>5</w:t>
            </w:r>
          </w:p>
        </w:tc>
      </w:tr>
      <w:tr w:rsidR="00FD6ECA" w:rsidRPr="005C24EA" w14:paraId="0D95FDCA" w14:textId="77777777" w:rsidTr="00B41195">
        <w:trPr>
          <w:trHeight w:val="227"/>
        </w:trPr>
        <w:tc>
          <w:tcPr>
            <w:tcW w:w="1271" w:type="dxa"/>
          </w:tcPr>
          <w:p w14:paraId="44E45674"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71</w:t>
            </w:r>
          </w:p>
        </w:tc>
        <w:tc>
          <w:tcPr>
            <w:tcW w:w="1559" w:type="dxa"/>
            <w:noWrap/>
            <w:vAlign w:val="bottom"/>
          </w:tcPr>
          <w:p w14:paraId="06D574BD" w14:textId="011EEB11"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45EC2CE9" w14:textId="1A2C9EBB"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1083AD9B" w14:textId="3CD21E36"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26A7C750" w14:textId="63DDDE63"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6EFC1D4D" w14:textId="77777777" w:rsidTr="00B41195">
        <w:trPr>
          <w:trHeight w:val="227"/>
        </w:trPr>
        <w:tc>
          <w:tcPr>
            <w:tcW w:w="1271" w:type="dxa"/>
          </w:tcPr>
          <w:p w14:paraId="4E35EAED"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72</w:t>
            </w:r>
          </w:p>
        </w:tc>
        <w:tc>
          <w:tcPr>
            <w:tcW w:w="1559" w:type="dxa"/>
            <w:noWrap/>
            <w:vAlign w:val="bottom"/>
          </w:tcPr>
          <w:p w14:paraId="058256F3" w14:textId="51A9592D"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744E5B60" w14:textId="68CEEBB0" w:rsidR="00FD6ECA" w:rsidRPr="005C24EA" w:rsidRDefault="00FD6ECA" w:rsidP="00FD6ECA">
            <w:pPr>
              <w:widowControl/>
              <w:jc w:val="center"/>
              <w:rPr>
                <w:color w:val="000000"/>
                <w:sz w:val="20"/>
                <w:szCs w:val="20"/>
                <w:lang w:val="en-ID"/>
              </w:rPr>
            </w:pPr>
            <w:r w:rsidRPr="005C24EA">
              <w:rPr>
                <w:color w:val="000000"/>
                <w:sz w:val="20"/>
                <w:szCs w:val="20"/>
              </w:rPr>
              <w:t>1</w:t>
            </w:r>
          </w:p>
        </w:tc>
        <w:tc>
          <w:tcPr>
            <w:tcW w:w="1559" w:type="dxa"/>
            <w:noWrap/>
            <w:vAlign w:val="bottom"/>
          </w:tcPr>
          <w:p w14:paraId="7D146D6E" w14:textId="65349EB2"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13B70309" w14:textId="2EB8F1C0" w:rsidR="00FD6ECA" w:rsidRPr="005C24EA" w:rsidRDefault="00FD6ECA" w:rsidP="00FD6ECA">
            <w:pPr>
              <w:widowControl/>
              <w:jc w:val="center"/>
              <w:rPr>
                <w:color w:val="000000"/>
                <w:sz w:val="20"/>
                <w:szCs w:val="20"/>
                <w:lang w:val="en-ID"/>
              </w:rPr>
            </w:pPr>
            <w:r w:rsidRPr="005C24EA">
              <w:rPr>
                <w:color w:val="000000"/>
                <w:sz w:val="20"/>
                <w:szCs w:val="20"/>
              </w:rPr>
              <w:t>2</w:t>
            </w:r>
          </w:p>
        </w:tc>
      </w:tr>
      <w:tr w:rsidR="00FD6ECA" w:rsidRPr="005C24EA" w14:paraId="294CFC66" w14:textId="77777777" w:rsidTr="00B41195">
        <w:trPr>
          <w:trHeight w:val="227"/>
        </w:trPr>
        <w:tc>
          <w:tcPr>
            <w:tcW w:w="1271" w:type="dxa"/>
          </w:tcPr>
          <w:p w14:paraId="58FCF32E"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73</w:t>
            </w:r>
          </w:p>
        </w:tc>
        <w:tc>
          <w:tcPr>
            <w:tcW w:w="1559" w:type="dxa"/>
            <w:noWrap/>
            <w:vAlign w:val="bottom"/>
          </w:tcPr>
          <w:p w14:paraId="7B0A0E3D" w14:textId="081F197C"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4BD134E4" w14:textId="2C216F82"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33E6FD0C" w14:textId="19BF9051"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3F86969E" w14:textId="65102ED8"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61BD68D8" w14:textId="77777777" w:rsidTr="00B41195">
        <w:trPr>
          <w:trHeight w:val="227"/>
        </w:trPr>
        <w:tc>
          <w:tcPr>
            <w:tcW w:w="1271" w:type="dxa"/>
          </w:tcPr>
          <w:p w14:paraId="097B9619"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74</w:t>
            </w:r>
          </w:p>
        </w:tc>
        <w:tc>
          <w:tcPr>
            <w:tcW w:w="1559" w:type="dxa"/>
            <w:noWrap/>
            <w:vAlign w:val="bottom"/>
          </w:tcPr>
          <w:p w14:paraId="6539E3AB" w14:textId="38E1EFE2"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60" w:type="dxa"/>
            <w:noWrap/>
            <w:vAlign w:val="bottom"/>
          </w:tcPr>
          <w:p w14:paraId="78E005DD" w14:textId="4EBC7BA8"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454DDAF5" w14:textId="2FE0AB9B"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56D5C397" w14:textId="59242F66" w:rsidR="00FD6ECA" w:rsidRPr="005C24EA" w:rsidRDefault="00FD6ECA" w:rsidP="00FD6ECA">
            <w:pPr>
              <w:widowControl/>
              <w:jc w:val="center"/>
              <w:rPr>
                <w:color w:val="000000"/>
                <w:sz w:val="20"/>
                <w:szCs w:val="20"/>
                <w:lang w:val="en-ID"/>
              </w:rPr>
            </w:pPr>
            <w:r w:rsidRPr="005C24EA">
              <w:rPr>
                <w:color w:val="000000"/>
                <w:sz w:val="20"/>
                <w:szCs w:val="20"/>
              </w:rPr>
              <w:t>2</w:t>
            </w:r>
          </w:p>
        </w:tc>
      </w:tr>
      <w:tr w:rsidR="00FD6ECA" w:rsidRPr="005C24EA" w14:paraId="6336925B" w14:textId="77777777" w:rsidTr="00B41195">
        <w:trPr>
          <w:trHeight w:val="227"/>
        </w:trPr>
        <w:tc>
          <w:tcPr>
            <w:tcW w:w="1271" w:type="dxa"/>
          </w:tcPr>
          <w:p w14:paraId="3A6C2360"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75</w:t>
            </w:r>
          </w:p>
        </w:tc>
        <w:tc>
          <w:tcPr>
            <w:tcW w:w="1559" w:type="dxa"/>
            <w:noWrap/>
            <w:vAlign w:val="bottom"/>
          </w:tcPr>
          <w:p w14:paraId="6195EBD8" w14:textId="5C3B50F1"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4F85B2BB" w14:textId="6A9D152D"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57269409" w14:textId="27424135"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7E0A10E1" w14:textId="33CC4A46" w:rsidR="00FD6ECA" w:rsidRPr="005C24EA" w:rsidRDefault="00FD6ECA" w:rsidP="00FD6ECA">
            <w:pPr>
              <w:widowControl/>
              <w:jc w:val="center"/>
              <w:rPr>
                <w:color w:val="000000"/>
                <w:sz w:val="20"/>
                <w:szCs w:val="20"/>
                <w:lang w:val="en-ID"/>
              </w:rPr>
            </w:pPr>
            <w:r w:rsidRPr="005C24EA">
              <w:rPr>
                <w:color w:val="000000"/>
                <w:sz w:val="20"/>
                <w:szCs w:val="20"/>
              </w:rPr>
              <w:t>5</w:t>
            </w:r>
          </w:p>
        </w:tc>
      </w:tr>
      <w:tr w:rsidR="00FD6ECA" w:rsidRPr="005C24EA" w14:paraId="3DEB2287" w14:textId="77777777" w:rsidTr="00B41195">
        <w:trPr>
          <w:trHeight w:val="227"/>
        </w:trPr>
        <w:tc>
          <w:tcPr>
            <w:tcW w:w="1271" w:type="dxa"/>
          </w:tcPr>
          <w:p w14:paraId="3F998866"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76</w:t>
            </w:r>
          </w:p>
        </w:tc>
        <w:tc>
          <w:tcPr>
            <w:tcW w:w="1559" w:type="dxa"/>
            <w:noWrap/>
            <w:vAlign w:val="bottom"/>
          </w:tcPr>
          <w:p w14:paraId="001274A5" w14:textId="3F4A25DD"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5F118B45" w14:textId="1A9B5F3C"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3F18D226" w14:textId="55A1535E"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3642DB7D" w14:textId="29081D6F"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50426BFF" w14:textId="77777777" w:rsidTr="00B41195">
        <w:trPr>
          <w:trHeight w:val="227"/>
        </w:trPr>
        <w:tc>
          <w:tcPr>
            <w:tcW w:w="1271" w:type="dxa"/>
          </w:tcPr>
          <w:p w14:paraId="00985FE7"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77</w:t>
            </w:r>
          </w:p>
        </w:tc>
        <w:tc>
          <w:tcPr>
            <w:tcW w:w="1559" w:type="dxa"/>
            <w:noWrap/>
            <w:vAlign w:val="bottom"/>
          </w:tcPr>
          <w:p w14:paraId="70A3BFA3" w14:textId="375DEE76"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54FBBC30" w14:textId="2991F51E"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586F5913" w14:textId="5F7547FA"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42B90D5C" w14:textId="315737FC"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13A5EF02" w14:textId="77777777" w:rsidTr="00B41195">
        <w:trPr>
          <w:trHeight w:val="227"/>
        </w:trPr>
        <w:tc>
          <w:tcPr>
            <w:tcW w:w="1271" w:type="dxa"/>
          </w:tcPr>
          <w:p w14:paraId="1F35ECDB"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78</w:t>
            </w:r>
          </w:p>
        </w:tc>
        <w:tc>
          <w:tcPr>
            <w:tcW w:w="1559" w:type="dxa"/>
            <w:noWrap/>
            <w:vAlign w:val="bottom"/>
          </w:tcPr>
          <w:p w14:paraId="72CC5184" w14:textId="7A0B832E"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23602B7E" w14:textId="26B4643D"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3B714209" w14:textId="71763A9E"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02FF3521" w14:textId="5FB3C405"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343A11C2" w14:textId="77777777" w:rsidTr="00B41195">
        <w:trPr>
          <w:trHeight w:val="227"/>
        </w:trPr>
        <w:tc>
          <w:tcPr>
            <w:tcW w:w="1271" w:type="dxa"/>
          </w:tcPr>
          <w:p w14:paraId="5FCEE629"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79</w:t>
            </w:r>
          </w:p>
        </w:tc>
        <w:tc>
          <w:tcPr>
            <w:tcW w:w="1559" w:type="dxa"/>
            <w:noWrap/>
            <w:vAlign w:val="bottom"/>
          </w:tcPr>
          <w:p w14:paraId="1F6099D9" w14:textId="0E73E124"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57FAE356" w14:textId="0E90D615"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4EF03B59" w14:textId="6571995A"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7121AEC1" w14:textId="5214F49A"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3159D5E9" w14:textId="77777777" w:rsidTr="00B41195">
        <w:trPr>
          <w:trHeight w:val="227"/>
        </w:trPr>
        <w:tc>
          <w:tcPr>
            <w:tcW w:w="1271" w:type="dxa"/>
          </w:tcPr>
          <w:p w14:paraId="32C80BD4"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80</w:t>
            </w:r>
          </w:p>
        </w:tc>
        <w:tc>
          <w:tcPr>
            <w:tcW w:w="1559" w:type="dxa"/>
            <w:noWrap/>
            <w:vAlign w:val="bottom"/>
          </w:tcPr>
          <w:p w14:paraId="3F7AA160" w14:textId="08F888CC"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60" w:type="dxa"/>
            <w:noWrap/>
            <w:vAlign w:val="bottom"/>
          </w:tcPr>
          <w:p w14:paraId="5E8DC627" w14:textId="41A4AD36"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7FF79DAE" w14:textId="6595C5CF"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59" w:type="dxa"/>
            <w:noWrap/>
            <w:vAlign w:val="bottom"/>
          </w:tcPr>
          <w:p w14:paraId="59692268" w14:textId="3DD28432"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3E4F021B" w14:textId="77777777" w:rsidTr="00B41195">
        <w:trPr>
          <w:trHeight w:val="227"/>
        </w:trPr>
        <w:tc>
          <w:tcPr>
            <w:tcW w:w="1271" w:type="dxa"/>
          </w:tcPr>
          <w:p w14:paraId="5E701539"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81</w:t>
            </w:r>
          </w:p>
        </w:tc>
        <w:tc>
          <w:tcPr>
            <w:tcW w:w="1559" w:type="dxa"/>
            <w:noWrap/>
            <w:vAlign w:val="bottom"/>
          </w:tcPr>
          <w:p w14:paraId="0CEB13C9" w14:textId="50263E84"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3162C4F6" w14:textId="66392B50"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352ADB06" w14:textId="3A3F8257"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48213DDC" w14:textId="31781B1F" w:rsidR="00FD6ECA" w:rsidRPr="005C24EA" w:rsidRDefault="00FD6ECA" w:rsidP="00FD6ECA">
            <w:pPr>
              <w:widowControl/>
              <w:jc w:val="center"/>
              <w:rPr>
                <w:color w:val="000000"/>
                <w:sz w:val="20"/>
                <w:szCs w:val="20"/>
                <w:lang w:val="en-ID"/>
              </w:rPr>
            </w:pPr>
            <w:r w:rsidRPr="005C24EA">
              <w:rPr>
                <w:color w:val="000000"/>
                <w:sz w:val="20"/>
                <w:szCs w:val="20"/>
              </w:rPr>
              <w:t>2</w:t>
            </w:r>
          </w:p>
        </w:tc>
      </w:tr>
      <w:tr w:rsidR="00FD6ECA" w:rsidRPr="005C24EA" w14:paraId="39D4D4A1" w14:textId="77777777" w:rsidTr="00B41195">
        <w:trPr>
          <w:trHeight w:val="227"/>
        </w:trPr>
        <w:tc>
          <w:tcPr>
            <w:tcW w:w="1271" w:type="dxa"/>
          </w:tcPr>
          <w:p w14:paraId="78108FD6"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82</w:t>
            </w:r>
          </w:p>
        </w:tc>
        <w:tc>
          <w:tcPr>
            <w:tcW w:w="1559" w:type="dxa"/>
            <w:noWrap/>
            <w:vAlign w:val="bottom"/>
          </w:tcPr>
          <w:p w14:paraId="2E6AF044" w14:textId="67B55418"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57902D5B" w14:textId="326802C6"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5128CEEE" w14:textId="5B3F288A" w:rsidR="00FD6ECA" w:rsidRPr="005C24EA" w:rsidRDefault="00FD6ECA" w:rsidP="00FD6ECA">
            <w:pPr>
              <w:widowControl/>
              <w:jc w:val="center"/>
              <w:rPr>
                <w:color w:val="000000"/>
                <w:sz w:val="20"/>
                <w:szCs w:val="20"/>
                <w:lang w:val="en-ID"/>
              </w:rPr>
            </w:pPr>
            <w:r w:rsidRPr="005C24EA">
              <w:rPr>
                <w:color w:val="000000"/>
                <w:sz w:val="20"/>
                <w:szCs w:val="20"/>
              </w:rPr>
              <w:t>2</w:t>
            </w:r>
          </w:p>
        </w:tc>
        <w:tc>
          <w:tcPr>
            <w:tcW w:w="1559" w:type="dxa"/>
            <w:noWrap/>
            <w:vAlign w:val="bottom"/>
          </w:tcPr>
          <w:p w14:paraId="25975641" w14:textId="21032255"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4A69DEF3" w14:textId="77777777" w:rsidTr="00B41195">
        <w:trPr>
          <w:trHeight w:val="227"/>
        </w:trPr>
        <w:tc>
          <w:tcPr>
            <w:tcW w:w="1271" w:type="dxa"/>
          </w:tcPr>
          <w:p w14:paraId="34EDF63C"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83</w:t>
            </w:r>
          </w:p>
        </w:tc>
        <w:tc>
          <w:tcPr>
            <w:tcW w:w="1559" w:type="dxa"/>
            <w:noWrap/>
            <w:vAlign w:val="bottom"/>
          </w:tcPr>
          <w:p w14:paraId="280C3C28" w14:textId="1048D573"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786C94A2" w14:textId="55314397"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788EFD57" w14:textId="5DFAD524"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2099E16D" w14:textId="7ACFA562"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0BDF0362" w14:textId="77777777" w:rsidTr="00B41195">
        <w:trPr>
          <w:trHeight w:val="227"/>
        </w:trPr>
        <w:tc>
          <w:tcPr>
            <w:tcW w:w="1271" w:type="dxa"/>
          </w:tcPr>
          <w:p w14:paraId="5A9AEDA3"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84</w:t>
            </w:r>
          </w:p>
        </w:tc>
        <w:tc>
          <w:tcPr>
            <w:tcW w:w="1559" w:type="dxa"/>
            <w:noWrap/>
            <w:vAlign w:val="bottom"/>
          </w:tcPr>
          <w:p w14:paraId="049B6C7F" w14:textId="0B08A29B" w:rsidR="00FD6ECA" w:rsidRPr="005C24EA" w:rsidRDefault="00FD6ECA" w:rsidP="00FD6ECA">
            <w:pPr>
              <w:widowControl/>
              <w:jc w:val="center"/>
              <w:rPr>
                <w:color w:val="000000"/>
                <w:sz w:val="20"/>
                <w:szCs w:val="20"/>
                <w:lang w:val="en-ID"/>
              </w:rPr>
            </w:pPr>
            <w:r w:rsidRPr="005C24EA">
              <w:rPr>
                <w:color w:val="000000"/>
                <w:sz w:val="20"/>
                <w:szCs w:val="20"/>
              </w:rPr>
              <w:t>5</w:t>
            </w:r>
          </w:p>
        </w:tc>
        <w:tc>
          <w:tcPr>
            <w:tcW w:w="1560" w:type="dxa"/>
            <w:noWrap/>
            <w:vAlign w:val="bottom"/>
          </w:tcPr>
          <w:p w14:paraId="599DF54A" w14:textId="6552CD7A"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1BD7F7B8" w14:textId="34A1B1DD"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47470D88" w14:textId="3A313E62" w:rsidR="00FD6ECA" w:rsidRPr="005C24EA" w:rsidRDefault="00FD6ECA" w:rsidP="00FD6ECA">
            <w:pPr>
              <w:widowControl/>
              <w:jc w:val="center"/>
              <w:rPr>
                <w:color w:val="000000"/>
                <w:sz w:val="20"/>
                <w:szCs w:val="20"/>
                <w:lang w:val="en-ID"/>
              </w:rPr>
            </w:pPr>
            <w:r w:rsidRPr="005C24EA">
              <w:rPr>
                <w:color w:val="000000"/>
                <w:sz w:val="20"/>
                <w:szCs w:val="20"/>
              </w:rPr>
              <w:t>5</w:t>
            </w:r>
          </w:p>
        </w:tc>
      </w:tr>
      <w:tr w:rsidR="00FD6ECA" w:rsidRPr="005C24EA" w14:paraId="3226B199" w14:textId="77777777" w:rsidTr="00B41195">
        <w:trPr>
          <w:trHeight w:val="227"/>
        </w:trPr>
        <w:tc>
          <w:tcPr>
            <w:tcW w:w="1271" w:type="dxa"/>
          </w:tcPr>
          <w:p w14:paraId="05918C70"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85</w:t>
            </w:r>
          </w:p>
        </w:tc>
        <w:tc>
          <w:tcPr>
            <w:tcW w:w="1559" w:type="dxa"/>
            <w:noWrap/>
            <w:vAlign w:val="bottom"/>
          </w:tcPr>
          <w:p w14:paraId="3BC56341" w14:textId="0E32F9F1"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60" w:type="dxa"/>
            <w:noWrap/>
            <w:vAlign w:val="bottom"/>
          </w:tcPr>
          <w:p w14:paraId="1E7D81CB" w14:textId="54AB38D7" w:rsidR="00FD6ECA" w:rsidRPr="005C24EA" w:rsidRDefault="00FD6ECA" w:rsidP="00FD6ECA">
            <w:pPr>
              <w:widowControl/>
              <w:jc w:val="center"/>
              <w:rPr>
                <w:color w:val="000000"/>
                <w:sz w:val="20"/>
                <w:szCs w:val="20"/>
                <w:lang w:val="en-ID"/>
              </w:rPr>
            </w:pPr>
            <w:r w:rsidRPr="005C24EA">
              <w:rPr>
                <w:color w:val="000000"/>
                <w:sz w:val="20"/>
                <w:szCs w:val="20"/>
              </w:rPr>
              <w:t>3</w:t>
            </w:r>
          </w:p>
        </w:tc>
        <w:tc>
          <w:tcPr>
            <w:tcW w:w="1559" w:type="dxa"/>
            <w:noWrap/>
            <w:vAlign w:val="bottom"/>
          </w:tcPr>
          <w:p w14:paraId="4FE8FFAB" w14:textId="47B062FA"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38A5226E" w14:textId="54D1E69D" w:rsidR="00FD6ECA" w:rsidRPr="005C24EA" w:rsidRDefault="00FD6ECA" w:rsidP="00FD6ECA">
            <w:pPr>
              <w:widowControl/>
              <w:jc w:val="center"/>
              <w:rPr>
                <w:color w:val="000000"/>
                <w:sz w:val="20"/>
                <w:szCs w:val="20"/>
                <w:lang w:val="en-ID"/>
              </w:rPr>
            </w:pPr>
            <w:r w:rsidRPr="005C24EA">
              <w:rPr>
                <w:color w:val="000000"/>
                <w:sz w:val="20"/>
                <w:szCs w:val="20"/>
              </w:rPr>
              <w:t>3</w:t>
            </w:r>
          </w:p>
        </w:tc>
      </w:tr>
      <w:tr w:rsidR="00FD6ECA" w:rsidRPr="005C24EA" w14:paraId="3BE3C6F9" w14:textId="77777777" w:rsidTr="00B41195">
        <w:trPr>
          <w:trHeight w:val="227"/>
        </w:trPr>
        <w:tc>
          <w:tcPr>
            <w:tcW w:w="1271" w:type="dxa"/>
          </w:tcPr>
          <w:p w14:paraId="11781A0B"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86</w:t>
            </w:r>
          </w:p>
        </w:tc>
        <w:tc>
          <w:tcPr>
            <w:tcW w:w="1559" w:type="dxa"/>
            <w:noWrap/>
            <w:vAlign w:val="bottom"/>
          </w:tcPr>
          <w:p w14:paraId="478BDB35" w14:textId="1388EE0E"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60" w:type="dxa"/>
            <w:noWrap/>
            <w:vAlign w:val="bottom"/>
          </w:tcPr>
          <w:p w14:paraId="5B655778" w14:textId="07213A79"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59D980EA" w14:textId="20CCEDF4" w:rsidR="00FD6ECA" w:rsidRPr="005C24EA" w:rsidRDefault="00FD6ECA" w:rsidP="00FD6ECA">
            <w:pPr>
              <w:widowControl/>
              <w:jc w:val="center"/>
              <w:rPr>
                <w:color w:val="000000"/>
                <w:sz w:val="20"/>
                <w:szCs w:val="20"/>
                <w:lang w:val="en-ID"/>
              </w:rPr>
            </w:pPr>
            <w:r w:rsidRPr="005C24EA">
              <w:rPr>
                <w:color w:val="000000"/>
                <w:sz w:val="20"/>
                <w:szCs w:val="20"/>
              </w:rPr>
              <w:t>4</w:t>
            </w:r>
          </w:p>
        </w:tc>
        <w:tc>
          <w:tcPr>
            <w:tcW w:w="1559" w:type="dxa"/>
            <w:noWrap/>
            <w:vAlign w:val="bottom"/>
          </w:tcPr>
          <w:p w14:paraId="0833878C" w14:textId="70D173BE" w:rsidR="00FD6ECA" w:rsidRPr="005C24EA" w:rsidRDefault="00FD6ECA" w:rsidP="00FD6ECA">
            <w:pPr>
              <w:widowControl/>
              <w:jc w:val="center"/>
              <w:rPr>
                <w:color w:val="000000"/>
                <w:sz w:val="20"/>
                <w:szCs w:val="20"/>
                <w:lang w:val="en-ID"/>
              </w:rPr>
            </w:pPr>
            <w:r w:rsidRPr="005C24EA">
              <w:rPr>
                <w:color w:val="000000"/>
                <w:sz w:val="20"/>
                <w:szCs w:val="20"/>
              </w:rPr>
              <w:t>4</w:t>
            </w:r>
          </w:p>
        </w:tc>
      </w:tr>
      <w:tr w:rsidR="00FD6ECA" w:rsidRPr="005C24EA" w14:paraId="5E149DC1" w14:textId="77777777" w:rsidTr="00B41195">
        <w:trPr>
          <w:trHeight w:val="227"/>
        </w:trPr>
        <w:tc>
          <w:tcPr>
            <w:tcW w:w="1271" w:type="dxa"/>
          </w:tcPr>
          <w:p w14:paraId="2C551261"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87</w:t>
            </w:r>
          </w:p>
        </w:tc>
        <w:tc>
          <w:tcPr>
            <w:tcW w:w="1559" w:type="dxa"/>
            <w:noWrap/>
            <w:vAlign w:val="bottom"/>
          </w:tcPr>
          <w:p w14:paraId="56AED77F" w14:textId="2E523284" w:rsidR="00FD6ECA" w:rsidRPr="005C24EA" w:rsidRDefault="00FD6ECA" w:rsidP="00FD6ECA">
            <w:pPr>
              <w:widowControl/>
              <w:jc w:val="center"/>
              <w:rPr>
                <w:color w:val="000000"/>
                <w:sz w:val="20"/>
                <w:szCs w:val="20"/>
              </w:rPr>
            </w:pPr>
            <w:r w:rsidRPr="005C24EA">
              <w:rPr>
                <w:color w:val="000000"/>
                <w:sz w:val="20"/>
                <w:szCs w:val="20"/>
              </w:rPr>
              <w:t>3</w:t>
            </w:r>
          </w:p>
        </w:tc>
        <w:tc>
          <w:tcPr>
            <w:tcW w:w="1560" w:type="dxa"/>
            <w:noWrap/>
            <w:vAlign w:val="bottom"/>
          </w:tcPr>
          <w:p w14:paraId="0C8E0F30" w14:textId="2268BA69" w:rsidR="00FD6ECA" w:rsidRPr="005C24EA" w:rsidRDefault="00FD6ECA" w:rsidP="00FD6ECA">
            <w:pPr>
              <w:widowControl/>
              <w:jc w:val="center"/>
              <w:rPr>
                <w:color w:val="000000"/>
                <w:sz w:val="20"/>
                <w:szCs w:val="20"/>
              </w:rPr>
            </w:pPr>
            <w:r w:rsidRPr="005C24EA">
              <w:rPr>
                <w:color w:val="000000"/>
                <w:sz w:val="20"/>
                <w:szCs w:val="20"/>
              </w:rPr>
              <w:t>3</w:t>
            </w:r>
          </w:p>
        </w:tc>
        <w:tc>
          <w:tcPr>
            <w:tcW w:w="1559" w:type="dxa"/>
            <w:noWrap/>
            <w:vAlign w:val="bottom"/>
          </w:tcPr>
          <w:p w14:paraId="40E95511" w14:textId="26C41A6C"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52714298" w14:textId="4C3677A0" w:rsidR="00FD6ECA" w:rsidRPr="005C24EA" w:rsidRDefault="00FD6ECA" w:rsidP="00FD6ECA">
            <w:pPr>
              <w:widowControl/>
              <w:jc w:val="center"/>
              <w:rPr>
                <w:color w:val="000000"/>
                <w:sz w:val="20"/>
                <w:szCs w:val="20"/>
              </w:rPr>
            </w:pPr>
            <w:r w:rsidRPr="005C24EA">
              <w:rPr>
                <w:color w:val="000000"/>
                <w:sz w:val="20"/>
                <w:szCs w:val="20"/>
              </w:rPr>
              <w:t>4</w:t>
            </w:r>
          </w:p>
        </w:tc>
      </w:tr>
      <w:tr w:rsidR="00FD6ECA" w:rsidRPr="005C24EA" w14:paraId="6B88626B" w14:textId="77777777" w:rsidTr="00B41195">
        <w:trPr>
          <w:trHeight w:val="227"/>
        </w:trPr>
        <w:tc>
          <w:tcPr>
            <w:tcW w:w="1271" w:type="dxa"/>
          </w:tcPr>
          <w:p w14:paraId="57F4DB77"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88</w:t>
            </w:r>
          </w:p>
        </w:tc>
        <w:tc>
          <w:tcPr>
            <w:tcW w:w="1559" w:type="dxa"/>
            <w:noWrap/>
            <w:vAlign w:val="bottom"/>
          </w:tcPr>
          <w:p w14:paraId="679442B7" w14:textId="60981F86" w:rsidR="00FD6ECA" w:rsidRPr="005C24EA" w:rsidRDefault="00FD6ECA" w:rsidP="00FD6ECA">
            <w:pPr>
              <w:widowControl/>
              <w:jc w:val="center"/>
              <w:rPr>
                <w:color w:val="000000"/>
                <w:sz w:val="20"/>
                <w:szCs w:val="20"/>
              </w:rPr>
            </w:pPr>
            <w:r w:rsidRPr="005C24EA">
              <w:rPr>
                <w:color w:val="000000"/>
                <w:sz w:val="20"/>
                <w:szCs w:val="20"/>
              </w:rPr>
              <w:t>4</w:t>
            </w:r>
          </w:p>
        </w:tc>
        <w:tc>
          <w:tcPr>
            <w:tcW w:w="1560" w:type="dxa"/>
            <w:noWrap/>
            <w:vAlign w:val="bottom"/>
          </w:tcPr>
          <w:p w14:paraId="3DD04231" w14:textId="46FE2ED2" w:rsidR="00FD6ECA" w:rsidRPr="005C24EA" w:rsidRDefault="00FD6ECA" w:rsidP="00FD6ECA">
            <w:pPr>
              <w:widowControl/>
              <w:jc w:val="center"/>
              <w:rPr>
                <w:color w:val="000000"/>
                <w:sz w:val="20"/>
                <w:szCs w:val="20"/>
              </w:rPr>
            </w:pPr>
            <w:r w:rsidRPr="005C24EA">
              <w:rPr>
                <w:color w:val="000000"/>
                <w:sz w:val="20"/>
                <w:szCs w:val="20"/>
              </w:rPr>
              <w:t>5</w:t>
            </w:r>
          </w:p>
        </w:tc>
        <w:tc>
          <w:tcPr>
            <w:tcW w:w="1559" w:type="dxa"/>
            <w:noWrap/>
            <w:vAlign w:val="bottom"/>
          </w:tcPr>
          <w:p w14:paraId="79883839" w14:textId="205711A5"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79E1EE85" w14:textId="474CBB3C" w:rsidR="00FD6ECA" w:rsidRPr="005C24EA" w:rsidRDefault="00FD6ECA" w:rsidP="00FD6ECA">
            <w:pPr>
              <w:widowControl/>
              <w:jc w:val="center"/>
              <w:rPr>
                <w:color w:val="000000"/>
                <w:sz w:val="20"/>
                <w:szCs w:val="20"/>
              </w:rPr>
            </w:pPr>
            <w:r w:rsidRPr="005C24EA">
              <w:rPr>
                <w:color w:val="000000"/>
                <w:sz w:val="20"/>
                <w:szCs w:val="20"/>
              </w:rPr>
              <w:t>4</w:t>
            </w:r>
          </w:p>
        </w:tc>
      </w:tr>
      <w:tr w:rsidR="00FD6ECA" w:rsidRPr="005C24EA" w14:paraId="6838D2F7" w14:textId="77777777" w:rsidTr="00B41195">
        <w:trPr>
          <w:trHeight w:val="227"/>
        </w:trPr>
        <w:tc>
          <w:tcPr>
            <w:tcW w:w="1271" w:type="dxa"/>
          </w:tcPr>
          <w:p w14:paraId="6A3497AF"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89</w:t>
            </w:r>
          </w:p>
        </w:tc>
        <w:tc>
          <w:tcPr>
            <w:tcW w:w="1559" w:type="dxa"/>
            <w:noWrap/>
            <w:vAlign w:val="bottom"/>
          </w:tcPr>
          <w:p w14:paraId="7EABF54E" w14:textId="65B7D3E5" w:rsidR="00FD6ECA" w:rsidRPr="005C24EA" w:rsidRDefault="00FD6ECA" w:rsidP="00FD6ECA">
            <w:pPr>
              <w:widowControl/>
              <w:jc w:val="center"/>
              <w:rPr>
                <w:color w:val="000000"/>
                <w:sz w:val="20"/>
                <w:szCs w:val="20"/>
              </w:rPr>
            </w:pPr>
            <w:r w:rsidRPr="005C24EA">
              <w:rPr>
                <w:color w:val="000000"/>
                <w:sz w:val="20"/>
                <w:szCs w:val="20"/>
              </w:rPr>
              <w:t>4</w:t>
            </w:r>
          </w:p>
        </w:tc>
        <w:tc>
          <w:tcPr>
            <w:tcW w:w="1560" w:type="dxa"/>
            <w:noWrap/>
            <w:vAlign w:val="bottom"/>
          </w:tcPr>
          <w:p w14:paraId="25EE9E49" w14:textId="5848F5FF"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4E3B0E31" w14:textId="02121081"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4A9C4611" w14:textId="0A0FE8AD" w:rsidR="00FD6ECA" w:rsidRPr="005C24EA" w:rsidRDefault="00FD6ECA" w:rsidP="00FD6ECA">
            <w:pPr>
              <w:widowControl/>
              <w:jc w:val="center"/>
              <w:rPr>
                <w:color w:val="000000"/>
                <w:sz w:val="20"/>
                <w:szCs w:val="20"/>
              </w:rPr>
            </w:pPr>
            <w:r w:rsidRPr="005C24EA">
              <w:rPr>
                <w:color w:val="000000"/>
                <w:sz w:val="20"/>
                <w:szCs w:val="20"/>
              </w:rPr>
              <w:t>4</w:t>
            </w:r>
          </w:p>
        </w:tc>
      </w:tr>
      <w:tr w:rsidR="00FD6ECA" w:rsidRPr="005C24EA" w14:paraId="20947A7A" w14:textId="77777777" w:rsidTr="00B41195">
        <w:trPr>
          <w:trHeight w:val="227"/>
        </w:trPr>
        <w:tc>
          <w:tcPr>
            <w:tcW w:w="1271" w:type="dxa"/>
          </w:tcPr>
          <w:p w14:paraId="670230EF"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90</w:t>
            </w:r>
          </w:p>
        </w:tc>
        <w:tc>
          <w:tcPr>
            <w:tcW w:w="1559" w:type="dxa"/>
            <w:noWrap/>
            <w:vAlign w:val="bottom"/>
          </w:tcPr>
          <w:p w14:paraId="5A1C2D8B" w14:textId="1F5DF717" w:rsidR="00FD6ECA" w:rsidRPr="005C24EA" w:rsidRDefault="00FD6ECA" w:rsidP="00FD6ECA">
            <w:pPr>
              <w:widowControl/>
              <w:jc w:val="center"/>
              <w:rPr>
                <w:color w:val="000000"/>
                <w:sz w:val="20"/>
                <w:szCs w:val="20"/>
              </w:rPr>
            </w:pPr>
            <w:r w:rsidRPr="005C24EA">
              <w:rPr>
                <w:color w:val="000000"/>
                <w:sz w:val="20"/>
                <w:szCs w:val="20"/>
              </w:rPr>
              <w:t>5</w:t>
            </w:r>
          </w:p>
        </w:tc>
        <w:tc>
          <w:tcPr>
            <w:tcW w:w="1560" w:type="dxa"/>
            <w:noWrap/>
            <w:vAlign w:val="bottom"/>
          </w:tcPr>
          <w:p w14:paraId="060C1CD8" w14:textId="72DCE756"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19BB3ACD" w14:textId="1FA3D5D4" w:rsidR="00FD6ECA" w:rsidRPr="005C24EA" w:rsidRDefault="00FD6ECA" w:rsidP="00FD6ECA">
            <w:pPr>
              <w:widowControl/>
              <w:jc w:val="center"/>
              <w:rPr>
                <w:color w:val="000000"/>
                <w:sz w:val="20"/>
                <w:szCs w:val="20"/>
              </w:rPr>
            </w:pPr>
            <w:r w:rsidRPr="005C24EA">
              <w:rPr>
                <w:color w:val="000000"/>
                <w:sz w:val="20"/>
                <w:szCs w:val="20"/>
              </w:rPr>
              <w:t>3</w:t>
            </w:r>
          </w:p>
        </w:tc>
        <w:tc>
          <w:tcPr>
            <w:tcW w:w="1559" w:type="dxa"/>
            <w:noWrap/>
            <w:vAlign w:val="bottom"/>
          </w:tcPr>
          <w:p w14:paraId="3ECB8405" w14:textId="6B4EE062" w:rsidR="00FD6ECA" w:rsidRPr="005C24EA" w:rsidRDefault="00FD6ECA" w:rsidP="00FD6ECA">
            <w:pPr>
              <w:widowControl/>
              <w:jc w:val="center"/>
              <w:rPr>
                <w:color w:val="000000"/>
                <w:sz w:val="20"/>
                <w:szCs w:val="20"/>
              </w:rPr>
            </w:pPr>
            <w:r w:rsidRPr="005C24EA">
              <w:rPr>
                <w:color w:val="000000"/>
                <w:sz w:val="20"/>
                <w:szCs w:val="20"/>
              </w:rPr>
              <w:t>5</w:t>
            </w:r>
          </w:p>
        </w:tc>
      </w:tr>
      <w:tr w:rsidR="00FD6ECA" w:rsidRPr="005C24EA" w14:paraId="74418650" w14:textId="77777777" w:rsidTr="00B41195">
        <w:trPr>
          <w:trHeight w:val="227"/>
        </w:trPr>
        <w:tc>
          <w:tcPr>
            <w:tcW w:w="1271" w:type="dxa"/>
          </w:tcPr>
          <w:p w14:paraId="7B2B58CF"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91</w:t>
            </w:r>
          </w:p>
        </w:tc>
        <w:tc>
          <w:tcPr>
            <w:tcW w:w="1559" w:type="dxa"/>
            <w:noWrap/>
            <w:vAlign w:val="bottom"/>
          </w:tcPr>
          <w:p w14:paraId="48FAE9C5" w14:textId="4C02FC8C" w:rsidR="00FD6ECA" w:rsidRPr="005C24EA" w:rsidRDefault="00FD6ECA" w:rsidP="00FD6ECA">
            <w:pPr>
              <w:widowControl/>
              <w:jc w:val="center"/>
              <w:rPr>
                <w:color w:val="000000"/>
                <w:sz w:val="20"/>
                <w:szCs w:val="20"/>
              </w:rPr>
            </w:pPr>
            <w:r w:rsidRPr="005C24EA">
              <w:rPr>
                <w:color w:val="000000"/>
                <w:sz w:val="20"/>
                <w:szCs w:val="20"/>
              </w:rPr>
              <w:t>3</w:t>
            </w:r>
          </w:p>
        </w:tc>
        <w:tc>
          <w:tcPr>
            <w:tcW w:w="1560" w:type="dxa"/>
            <w:noWrap/>
            <w:vAlign w:val="bottom"/>
          </w:tcPr>
          <w:p w14:paraId="5CE70C0C" w14:textId="299F64E5" w:rsidR="00FD6ECA" w:rsidRPr="005C24EA" w:rsidRDefault="00FD6ECA" w:rsidP="00FD6ECA">
            <w:pPr>
              <w:widowControl/>
              <w:jc w:val="center"/>
              <w:rPr>
                <w:color w:val="000000"/>
                <w:sz w:val="20"/>
                <w:szCs w:val="20"/>
              </w:rPr>
            </w:pPr>
            <w:r w:rsidRPr="005C24EA">
              <w:rPr>
                <w:color w:val="000000"/>
                <w:sz w:val="20"/>
                <w:szCs w:val="20"/>
              </w:rPr>
              <w:t>3</w:t>
            </w:r>
          </w:p>
        </w:tc>
        <w:tc>
          <w:tcPr>
            <w:tcW w:w="1559" w:type="dxa"/>
            <w:noWrap/>
            <w:vAlign w:val="bottom"/>
          </w:tcPr>
          <w:p w14:paraId="26C60E44" w14:textId="62EE7D75" w:rsidR="00FD6ECA" w:rsidRPr="005C24EA" w:rsidRDefault="00FD6ECA" w:rsidP="00FD6ECA">
            <w:pPr>
              <w:widowControl/>
              <w:jc w:val="center"/>
              <w:rPr>
                <w:color w:val="000000"/>
                <w:sz w:val="20"/>
                <w:szCs w:val="20"/>
              </w:rPr>
            </w:pPr>
            <w:r w:rsidRPr="005C24EA">
              <w:rPr>
                <w:color w:val="000000"/>
                <w:sz w:val="20"/>
                <w:szCs w:val="20"/>
              </w:rPr>
              <w:t>3</w:t>
            </w:r>
          </w:p>
        </w:tc>
        <w:tc>
          <w:tcPr>
            <w:tcW w:w="1559" w:type="dxa"/>
            <w:noWrap/>
            <w:vAlign w:val="bottom"/>
          </w:tcPr>
          <w:p w14:paraId="171DFB61" w14:textId="724FCA4B" w:rsidR="00FD6ECA" w:rsidRPr="005C24EA" w:rsidRDefault="00FD6ECA" w:rsidP="00FD6ECA">
            <w:pPr>
              <w:widowControl/>
              <w:jc w:val="center"/>
              <w:rPr>
                <w:color w:val="000000"/>
                <w:sz w:val="20"/>
                <w:szCs w:val="20"/>
              </w:rPr>
            </w:pPr>
            <w:r w:rsidRPr="005C24EA">
              <w:rPr>
                <w:color w:val="000000"/>
                <w:sz w:val="20"/>
                <w:szCs w:val="20"/>
              </w:rPr>
              <w:t>3</w:t>
            </w:r>
          </w:p>
        </w:tc>
      </w:tr>
      <w:tr w:rsidR="00FD6ECA" w:rsidRPr="005C24EA" w14:paraId="2C358B78" w14:textId="77777777" w:rsidTr="00B41195">
        <w:trPr>
          <w:trHeight w:val="227"/>
        </w:trPr>
        <w:tc>
          <w:tcPr>
            <w:tcW w:w="1271" w:type="dxa"/>
          </w:tcPr>
          <w:p w14:paraId="10CA8F3F"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92</w:t>
            </w:r>
          </w:p>
        </w:tc>
        <w:tc>
          <w:tcPr>
            <w:tcW w:w="1559" w:type="dxa"/>
            <w:noWrap/>
            <w:vAlign w:val="bottom"/>
          </w:tcPr>
          <w:p w14:paraId="45E611D1" w14:textId="7A108273" w:rsidR="00FD6ECA" w:rsidRPr="005C24EA" w:rsidRDefault="00FD6ECA" w:rsidP="00FD6ECA">
            <w:pPr>
              <w:widowControl/>
              <w:jc w:val="center"/>
              <w:rPr>
                <w:color w:val="000000"/>
                <w:sz w:val="20"/>
                <w:szCs w:val="20"/>
              </w:rPr>
            </w:pPr>
            <w:r w:rsidRPr="005C24EA">
              <w:rPr>
                <w:color w:val="000000"/>
                <w:sz w:val="20"/>
                <w:szCs w:val="20"/>
              </w:rPr>
              <w:t>5</w:t>
            </w:r>
          </w:p>
        </w:tc>
        <w:tc>
          <w:tcPr>
            <w:tcW w:w="1560" w:type="dxa"/>
            <w:noWrap/>
            <w:vAlign w:val="bottom"/>
          </w:tcPr>
          <w:p w14:paraId="26466607" w14:textId="6669627F" w:rsidR="00FD6ECA" w:rsidRPr="005C24EA" w:rsidRDefault="00FD6ECA" w:rsidP="00FD6ECA">
            <w:pPr>
              <w:widowControl/>
              <w:jc w:val="center"/>
              <w:rPr>
                <w:color w:val="000000"/>
                <w:sz w:val="20"/>
                <w:szCs w:val="20"/>
              </w:rPr>
            </w:pPr>
            <w:r w:rsidRPr="005C24EA">
              <w:rPr>
                <w:color w:val="000000"/>
                <w:sz w:val="20"/>
                <w:szCs w:val="20"/>
              </w:rPr>
              <w:t>5</w:t>
            </w:r>
          </w:p>
        </w:tc>
        <w:tc>
          <w:tcPr>
            <w:tcW w:w="1559" w:type="dxa"/>
            <w:noWrap/>
            <w:vAlign w:val="bottom"/>
          </w:tcPr>
          <w:p w14:paraId="75C4F1FB" w14:textId="73F4918D"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1F84296A" w14:textId="0880D240" w:rsidR="00FD6ECA" w:rsidRPr="005C24EA" w:rsidRDefault="00FD6ECA" w:rsidP="00FD6ECA">
            <w:pPr>
              <w:widowControl/>
              <w:jc w:val="center"/>
              <w:rPr>
                <w:color w:val="000000"/>
                <w:sz w:val="20"/>
                <w:szCs w:val="20"/>
              </w:rPr>
            </w:pPr>
            <w:r w:rsidRPr="005C24EA">
              <w:rPr>
                <w:color w:val="000000"/>
                <w:sz w:val="20"/>
                <w:szCs w:val="20"/>
              </w:rPr>
              <w:t>3</w:t>
            </w:r>
          </w:p>
        </w:tc>
      </w:tr>
      <w:tr w:rsidR="00FD6ECA" w:rsidRPr="005C24EA" w14:paraId="6BBCCCC7" w14:textId="77777777" w:rsidTr="00B41195">
        <w:trPr>
          <w:trHeight w:val="227"/>
        </w:trPr>
        <w:tc>
          <w:tcPr>
            <w:tcW w:w="1271" w:type="dxa"/>
          </w:tcPr>
          <w:p w14:paraId="1D344AC5"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93</w:t>
            </w:r>
          </w:p>
        </w:tc>
        <w:tc>
          <w:tcPr>
            <w:tcW w:w="1559" w:type="dxa"/>
            <w:noWrap/>
            <w:vAlign w:val="bottom"/>
          </w:tcPr>
          <w:p w14:paraId="7A2528AD" w14:textId="510E96D3" w:rsidR="00FD6ECA" w:rsidRPr="005C24EA" w:rsidRDefault="00FD6ECA" w:rsidP="00FD6ECA">
            <w:pPr>
              <w:widowControl/>
              <w:jc w:val="center"/>
              <w:rPr>
                <w:color w:val="000000"/>
                <w:sz w:val="20"/>
                <w:szCs w:val="20"/>
              </w:rPr>
            </w:pPr>
            <w:r w:rsidRPr="005C24EA">
              <w:rPr>
                <w:color w:val="000000"/>
                <w:sz w:val="20"/>
                <w:szCs w:val="20"/>
              </w:rPr>
              <w:t>2</w:t>
            </w:r>
          </w:p>
        </w:tc>
        <w:tc>
          <w:tcPr>
            <w:tcW w:w="1560" w:type="dxa"/>
            <w:noWrap/>
            <w:vAlign w:val="bottom"/>
          </w:tcPr>
          <w:p w14:paraId="7E966F21" w14:textId="37BCF19F" w:rsidR="00FD6ECA" w:rsidRPr="005C24EA" w:rsidRDefault="00FD6ECA" w:rsidP="00FD6ECA">
            <w:pPr>
              <w:widowControl/>
              <w:jc w:val="center"/>
              <w:rPr>
                <w:color w:val="000000"/>
                <w:sz w:val="20"/>
                <w:szCs w:val="20"/>
              </w:rPr>
            </w:pPr>
            <w:r w:rsidRPr="005C24EA">
              <w:rPr>
                <w:color w:val="000000"/>
                <w:sz w:val="20"/>
                <w:szCs w:val="20"/>
              </w:rPr>
              <w:t>2</w:t>
            </w:r>
          </w:p>
        </w:tc>
        <w:tc>
          <w:tcPr>
            <w:tcW w:w="1559" w:type="dxa"/>
            <w:noWrap/>
            <w:vAlign w:val="bottom"/>
          </w:tcPr>
          <w:p w14:paraId="6C322F9C" w14:textId="668E39D9"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5C595FCB" w14:textId="794E38E8" w:rsidR="00FD6ECA" w:rsidRPr="005C24EA" w:rsidRDefault="00FD6ECA" w:rsidP="00FD6ECA">
            <w:pPr>
              <w:widowControl/>
              <w:jc w:val="center"/>
              <w:rPr>
                <w:color w:val="000000"/>
                <w:sz w:val="20"/>
                <w:szCs w:val="20"/>
              </w:rPr>
            </w:pPr>
            <w:r w:rsidRPr="005C24EA">
              <w:rPr>
                <w:color w:val="000000"/>
                <w:sz w:val="20"/>
                <w:szCs w:val="20"/>
              </w:rPr>
              <w:t>4</w:t>
            </w:r>
          </w:p>
        </w:tc>
      </w:tr>
      <w:tr w:rsidR="00FD6ECA" w:rsidRPr="005C24EA" w14:paraId="4F688092" w14:textId="77777777" w:rsidTr="00B41195">
        <w:trPr>
          <w:trHeight w:val="227"/>
        </w:trPr>
        <w:tc>
          <w:tcPr>
            <w:tcW w:w="1271" w:type="dxa"/>
          </w:tcPr>
          <w:p w14:paraId="4508ECEC"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94</w:t>
            </w:r>
          </w:p>
        </w:tc>
        <w:tc>
          <w:tcPr>
            <w:tcW w:w="1559" w:type="dxa"/>
            <w:noWrap/>
            <w:vAlign w:val="bottom"/>
          </w:tcPr>
          <w:p w14:paraId="0275F2AE" w14:textId="48EA1EE2" w:rsidR="00FD6ECA" w:rsidRPr="005C24EA" w:rsidRDefault="00FD6ECA" w:rsidP="00FD6ECA">
            <w:pPr>
              <w:widowControl/>
              <w:jc w:val="center"/>
              <w:rPr>
                <w:color w:val="000000"/>
                <w:sz w:val="20"/>
                <w:szCs w:val="20"/>
              </w:rPr>
            </w:pPr>
            <w:r w:rsidRPr="005C24EA">
              <w:rPr>
                <w:color w:val="000000"/>
                <w:sz w:val="20"/>
                <w:szCs w:val="20"/>
              </w:rPr>
              <w:t>3</w:t>
            </w:r>
          </w:p>
        </w:tc>
        <w:tc>
          <w:tcPr>
            <w:tcW w:w="1560" w:type="dxa"/>
            <w:noWrap/>
            <w:vAlign w:val="bottom"/>
          </w:tcPr>
          <w:p w14:paraId="01EBA1A1" w14:textId="58AF8EA7" w:rsidR="00FD6ECA" w:rsidRPr="005C24EA" w:rsidRDefault="00FD6ECA" w:rsidP="00FD6ECA">
            <w:pPr>
              <w:widowControl/>
              <w:jc w:val="center"/>
              <w:rPr>
                <w:color w:val="000000"/>
                <w:sz w:val="20"/>
                <w:szCs w:val="20"/>
              </w:rPr>
            </w:pPr>
            <w:r w:rsidRPr="005C24EA">
              <w:rPr>
                <w:color w:val="000000"/>
                <w:sz w:val="20"/>
                <w:szCs w:val="20"/>
              </w:rPr>
              <w:t>2</w:t>
            </w:r>
          </w:p>
        </w:tc>
        <w:tc>
          <w:tcPr>
            <w:tcW w:w="1559" w:type="dxa"/>
            <w:noWrap/>
            <w:vAlign w:val="bottom"/>
          </w:tcPr>
          <w:p w14:paraId="47A45B9B" w14:textId="6200929A" w:rsidR="00FD6ECA" w:rsidRPr="005C24EA" w:rsidRDefault="00FD6ECA" w:rsidP="00FD6ECA">
            <w:pPr>
              <w:widowControl/>
              <w:jc w:val="center"/>
              <w:rPr>
                <w:color w:val="000000"/>
                <w:sz w:val="20"/>
                <w:szCs w:val="20"/>
              </w:rPr>
            </w:pPr>
            <w:r w:rsidRPr="005C24EA">
              <w:rPr>
                <w:color w:val="000000"/>
                <w:sz w:val="20"/>
                <w:szCs w:val="20"/>
              </w:rPr>
              <w:t>2</w:t>
            </w:r>
          </w:p>
        </w:tc>
        <w:tc>
          <w:tcPr>
            <w:tcW w:w="1559" w:type="dxa"/>
            <w:noWrap/>
            <w:vAlign w:val="bottom"/>
          </w:tcPr>
          <w:p w14:paraId="075B2A0A" w14:textId="4B051A67" w:rsidR="00FD6ECA" w:rsidRPr="005C24EA" w:rsidRDefault="00FD6ECA" w:rsidP="00FD6ECA">
            <w:pPr>
              <w:widowControl/>
              <w:jc w:val="center"/>
              <w:rPr>
                <w:color w:val="000000"/>
                <w:sz w:val="20"/>
                <w:szCs w:val="20"/>
              </w:rPr>
            </w:pPr>
            <w:r w:rsidRPr="005C24EA">
              <w:rPr>
                <w:color w:val="000000"/>
                <w:sz w:val="20"/>
                <w:szCs w:val="20"/>
              </w:rPr>
              <w:t>4</w:t>
            </w:r>
          </w:p>
        </w:tc>
      </w:tr>
      <w:tr w:rsidR="00FD6ECA" w:rsidRPr="005C24EA" w14:paraId="09B8B005" w14:textId="77777777" w:rsidTr="00B41195">
        <w:trPr>
          <w:trHeight w:val="227"/>
        </w:trPr>
        <w:tc>
          <w:tcPr>
            <w:tcW w:w="1271" w:type="dxa"/>
          </w:tcPr>
          <w:p w14:paraId="7719510E"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95</w:t>
            </w:r>
          </w:p>
        </w:tc>
        <w:tc>
          <w:tcPr>
            <w:tcW w:w="1559" w:type="dxa"/>
            <w:noWrap/>
            <w:vAlign w:val="bottom"/>
          </w:tcPr>
          <w:p w14:paraId="21477522" w14:textId="1DD2AFF2" w:rsidR="00FD6ECA" w:rsidRPr="005C24EA" w:rsidRDefault="00FD6ECA" w:rsidP="00FD6ECA">
            <w:pPr>
              <w:widowControl/>
              <w:jc w:val="center"/>
              <w:rPr>
                <w:color w:val="000000"/>
                <w:sz w:val="20"/>
                <w:szCs w:val="20"/>
              </w:rPr>
            </w:pPr>
            <w:r w:rsidRPr="005C24EA">
              <w:rPr>
                <w:color w:val="000000"/>
                <w:sz w:val="20"/>
                <w:szCs w:val="20"/>
              </w:rPr>
              <w:t>4</w:t>
            </w:r>
          </w:p>
        </w:tc>
        <w:tc>
          <w:tcPr>
            <w:tcW w:w="1560" w:type="dxa"/>
            <w:noWrap/>
            <w:vAlign w:val="bottom"/>
          </w:tcPr>
          <w:p w14:paraId="4D655452" w14:textId="36B4982D"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4360A5C1" w14:textId="493ED834"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6DC3C064" w14:textId="0AF92546" w:rsidR="00FD6ECA" w:rsidRPr="005C24EA" w:rsidRDefault="00FD6ECA" w:rsidP="00FD6ECA">
            <w:pPr>
              <w:widowControl/>
              <w:jc w:val="center"/>
              <w:rPr>
                <w:color w:val="000000"/>
                <w:sz w:val="20"/>
                <w:szCs w:val="20"/>
              </w:rPr>
            </w:pPr>
            <w:r w:rsidRPr="005C24EA">
              <w:rPr>
                <w:color w:val="000000"/>
                <w:sz w:val="20"/>
                <w:szCs w:val="20"/>
              </w:rPr>
              <w:t>3</w:t>
            </w:r>
          </w:p>
        </w:tc>
      </w:tr>
      <w:tr w:rsidR="00FD6ECA" w:rsidRPr="005C24EA" w14:paraId="402A97BC" w14:textId="77777777" w:rsidTr="00B41195">
        <w:trPr>
          <w:trHeight w:val="227"/>
        </w:trPr>
        <w:tc>
          <w:tcPr>
            <w:tcW w:w="1271" w:type="dxa"/>
          </w:tcPr>
          <w:p w14:paraId="0D4574AE"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96</w:t>
            </w:r>
          </w:p>
        </w:tc>
        <w:tc>
          <w:tcPr>
            <w:tcW w:w="1559" w:type="dxa"/>
            <w:noWrap/>
            <w:vAlign w:val="bottom"/>
          </w:tcPr>
          <w:p w14:paraId="3C99E7EA" w14:textId="1317B4DE" w:rsidR="00FD6ECA" w:rsidRPr="005C24EA" w:rsidRDefault="00FD6ECA" w:rsidP="00FD6ECA">
            <w:pPr>
              <w:widowControl/>
              <w:jc w:val="center"/>
              <w:rPr>
                <w:color w:val="000000"/>
                <w:sz w:val="20"/>
                <w:szCs w:val="20"/>
              </w:rPr>
            </w:pPr>
            <w:r w:rsidRPr="005C24EA">
              <w:rPr>
                <w:color w:val="000000"/>
                <w:sz w:val="20"/>
                <w:szCs w:val="20"/>
              </w:rPr>
              <w:t>4</w:t>
            </w:r>
          </w:p>
        </w:tc>
        <w:tc>
          <w:tcPr>
            <w:tcW w:w="1560" w:type="dxa"/>
            <w:noWrap/>
            <w:vAlign w:val="bottom"/>
          </w:tcPr>
          <w:p w14:paraId="7762D864" w14:textId="0F82523D"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2614731C" w14:textId="15999A5F" w:rsidR="00FD6ECA" w:rsidRPr="005C24EA" w:rsidRDefault="00FD6ECA" w:rsidP="00FD6ECA">
            <w:pPr>
              <w:widowControl/>
              <w:jc w:val="center"/>
              <w:rPr>
                <w:color w:val="000000"/>
                <w:sz w:val="20"/>
                <w:szCs w:val="20"/>
              </w:rPr>
            </w:pPr>
            <w:r w:rsidRPr="005C24EA">
              <w:rPr>
                <w:color w:val="000000"/>
                <w:sz w:val="20"/>
                <w:szCs w:val="20"/>
              </w:rPr>
              <w:t>3</w:t>
            </w:r>
          </w:p>
        </w:tc>
        <w:tc>
          <w:tcPr>
            <w:tcW w:w="1559" w:type="dxa"/>
            <w:noWrap/>
            <w:vAlign w:val="bottom"/>
          </w:tcPr>
          <w:p w14:paraId="7990B988" w14:textId="40C3E86E" w:rsidR="00FD6ECA" w:rsidRPr="005C24EA" w:rsidRDefault="00FD6ECA" w:rsidP="00FD6ECA">
            <w:pPr>
              <w:widowControl/>
              <w:jc w:val="center"/>
              <w:rPr>
                <w:color w:val="000000"/>
                <w:sz w:val="20"/>
                <w:szCs w:val="20"/>
              </w:rPr>
            </w:pPr>
            <w:r w:rsidRPr="005C24EA">
              <w:rPr>
                <w:color w:val="000000"/>
                <w:sz w:val="20"/>
                <w:szCs w:val="20"/>
              </w:rPr>
              <w:t>5</w:t>
            </w:r>
          </w:p>
        </w:tc>
      </w:tr>
      <w:tr w:rsidR="00FD6ECA" w:rsidRPr="005C24EA" w14:paraId="606A459C" w14:textId="77777777" w:rsidTr="00B41195">
        <w:trPr>
          <w:trHeight w:val="227"/>
        </w:trPr>
        <w:tc>
          <w:tcPr>
            <w:tcW w:w="1271" w:type="dxa"/>
          </w:tcPr>
          <w:p w14:paraId="3D0BCE8E"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97</w:t>
            </w:r>
          </w:p>
        </w:tc>
        <w:tc>
          <w:tcPr>
            <w:tcW w:w="1559" w:type="dxa"/>
            <w:noWrap/>
            <w:vAlign w:val="bottom"/>
          </w:tcPr>
          <w:p w14:paraId="08FFED77" w14:textId="36B8AD76" w:rsidR="00FD6ECA" w:rsidRPr="005C24EA" w:rsidRDefault="00FD6ECA" w:rsidP="00FD6ECA">
            <w:pPr>
              <w:widowControl/>
              <w:jc w:val="center"/>
              <w:rPr>
                <w:color w:val="000000"/>
                <w:sz w:val="20"/>
                <w:szCs w:val="20"/>
              </w:rPr>
            </w:pPr>
            <w:r w:rsidRPr="005C24EA">
              <w:rPr>
                <w:color w:val="000000"/>
                <w:sz w:val="20"/>
                <w:szCs w:val="20"/>
              </w:rPr>
              <w:t>5</w:t>
            </w:r>
          </w:p>
        </w:tc>
        <w:tc>
          <w:tcPr>
            <w:tcW w:w="1560" w:type="dxa"/>
            <w:noWrap/>
            <w:vAlign w:val="bottom"/>
          </w:tcPr>
          <w:p w14:paraId="5D459378" w14:textId="65E3581D" w:rsidR="00FD6ECA" w:rsidRPr="005C24EA" w:rsidRDefault="00FD6ECA" w:rsidP="00FD6ECA">
            <w:pPr>
              <w:widowControl/>
              <w:jc w:val="center"/>
              <w:rPr>
                <w:color w:val="000000"/>
                <w:sz w:val="20"/>
                <w:szCs w:val="20"/>
              </w:rPr>
            </w:pPr>
            <w:r w:rsidRPr="005C24EA">
              <w:rPr>
                <w:color w:val="000000"/>
                <w:sz w:val="20"/>
                <w:szCs w:val="20"/>
              </w:rPr>
              <w:t>5</w:t>
            </w:r>
          </w:p>
        </w:tc>
        <w:tc>
          <w:tcPr>
            <w:tcW w:w="1559" w:type="dxa"/>
            <w:noWrap/>
            <w:vAlign w:val="bottom"/>
          </w:tcPr>
          <w:p w14:paraId="513746FF" w14:textId="5DB83EFA" w:rsidR="00FD6ECA" w:rsidRPr="005C24EA" w:rsidRDefault="00FD6ECA" w:rsidP="00FD6ECA">
            <w:pPr>
              <w:widowControl/>
              <w:jc w:val="center"/>
              <w:rPr>
                <w:color w:val="000000"/>
                <w:sz w:val="20"/>
                <w:szCs w:val="20"/>
              </w:rPr>
            </w:pPr>
            <w:r w:rsidRPr="005C24EA">
              <w:rPr>
                <w:color w:val="000000"/>
                <w:sz w:val="20"/>
                <w:szCs w:val="20"/>
              </w:rPr>
              <w:t>5</w:t>
            </w:r>
          </w:p>
        </w:tc>
        <w:tc>
          <w:tcPr>
            <w:tcW w:w="1559" w:type="dxa"/>
            <w:noWrap/>
            <w:vAlign w:val="bottom"/>
          </w:tcPr>
          <w:p w14:paraId="50AB8DC3" w14:textId="0054F2FD" w:rsidR="00FD6ECA" w:rsidRPr="005C24EA" w:rsidRDefault="00FD6ECA" w:rsidP="00FD6ECA">
            <w:pPr>
              <w:widowControl/>
              <w:jc w:val="center"/>
              <w:rPr>
                <w:color w:val="000000"/>
                <w:sz w:val="20"/>
                <w:szCs w:val="20"/>
              </w:rPr>
            </w:pPr>
            <w:r w:rsidRPr="005C24EA">
              <w:rPr>
                <w:color w:val="000000"/>
                <w:sz w:val="20"/>
                <w:szCs w:val="20"/>
              </w:rPr>
              <w:t>5</w:t>
            </w:r>
          </w:p>
        </w:tc>
      </w:tr>
      <w:tr w:rsidR="00FD6ECA" w:rsidRPr="005C24EA" w14:paraId="69CD699D" w14:textId="77777777" w:rsidTr="00B41195">
        <w:trPr>
          <w:trHeight w:val="227"/>
        </w:trPr>
        <w:tc>
          <w:tcPr>
            <w:tcW w:w="1271" w:type="dxa"/>
          </w:tcPr>
          <w:p w14:paraId="67FD4E5B"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98</w:t>
            </w:r>
          </w:p>
        </w:tc>
        <w:tc>
          <w:tcPr>
            <w:tcW w:w="1559" w:type="dxa"/>
            <w:noWrap/>
            <w:vAlign w:val="bottom"/>
          </w:tcPr>
          <w:p w14:paraId="7BB3ED58" w14:textId="55FA722E" w:rsidR="00FD6ECA" w:rsidRPr="005C24EA" w:rsidRDefault="00FD6ECA" w:rsidP="00FD6ECA">
            <w:pPr>
              <w:widowControl/>
              <w:jc w:val="center"/>
              <w:rPr>
                <w:color w:val="000000"/>
                <w:sz w:val="20"/>
                <w:szCs w:val="20"/>
              </w:rPr>
            </w:pPr>
            <w:r w:rsidRPr="005C24EA">
              <w:rPr>
                <w:color w:val="000000"/>
                <w:sz w:val="20"/>
                <w:szCs w:val="20"/>
              </w:rPr>
              <w:t>4</w:t>
            </w:r>
          </w:p>
        </w:tc>
        <w:tc>
          <w:tcPr>
            <w:tcW w:w="1560" w:type="dxa"/>
            <w:noWrap/>
            <w:vAlign w:val="bottom"/>
          </w:tcPr>
          <w:p w14:paraId="40A54593" w14:textId="03FB373E"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1F6AF4F1" w14:textId="5782EFEF"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6543818A" w14:textId="553B7652" w:rsidR="00FD6ECA" w:rsidRPr="005C24EA" w:rsidRDefault="00FD6ECA" w:rsidP="00FD6ECA">
            <w:pPr>
              <w:widowControl/>
              <w:jc w:val="center"/>
              <w:rPr>
                <w:color w:val="000000"/>
                <w:sz w:val="20"/>
                <w:szCs w:val="20"/>
              </w:rPr>
            </w:pPr>
            <w:r w:rsidRPr="005C24EA">
              <w:rPr>
                <w:color w:val="000000"/>
                <w:sz w:val="20"/>
                <w:szCs w:val="20"/>
              </w:rPr>
              <w:t>4</w:t>
            </w:r>
          </w:p>
        </w:tc>
      </w:tr>
      <w:tr w:rsidR="00FD6ECA" w:rsidRPr="005C24EA" w14:paraId="6FDC91EB" w14:textId="77777777" w:rsidTr="00B41195">
        <w:trPr>
          <w:trHeight w:val="227"/>
        </w:trPr>
        <w:tc>
          <w:tcPr>
            <w:tcW w:w="1271" w:type="dxa"/>
          </w:tcPr>
          <w:p w14:paraId="0859AE1D"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99</w:t>
            </w:r>
          </w:p>
        </w:tc>
        <w:tc>
          <w:tcPr>
            <w:tcW w:w="1559" w:type="dxa"/>
            <w:noWrap/>
            <w:vAlign w:val="bottom"/>
          </w:tcPr>
          <w:p w14:paraId="73794E99" w14:textId="6537011A" w:rsidR="00FD6ECA" w:rsidRPr="005C24EA" w:rsidRDefault="00FD6ECA" w:rsidP="00FD6ECA">
            <w:pPr>
              <w:widowControl/>
              <w:jc w:val="center"/>
              <w:rPr>
                <w:color w:val="000000"/>
                <w:sz w:val="20"/>
                <w:szCs w:val="20"/>
              </w:rPr>
            </w:pPr>
            <w:r w:rsidRPr="005C24EA">
              <w:rPr>
                <w:color w:val="000000"/>
                <w:sz w:val="20"/>
                <w:szCs w:val="20"/>
              </w:rPr>
              <w:t>4</w:t>
            </w:r>
          </w:p>
        </w:tc>
        <w:tc>
          <w:tcPr>
            <w:tcW w:w="1560" w:type="dxa"/>
            <w:noWrap/>
            <w:vAlign w:val="bottom"/>
          </w:tcPr>
          <w:p w14:paraId="0FC9290A" w14:textId="0A323012"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33381603" w14:textId="426ACC0D"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09B13F78" w14:textId="1622DA54" w:rsidR="00FD6ECA" w:rsidRPr="005C24EA" w:rsidRDefault="00FD6ECA" w:rsidP="00FD6ECA">
            <w:pPr>
              <w:widowControl/>
              <w:jc w:val="center"/>
              <w:rPr>
                <w:color w:val="000000"/>
                <w:sz w:val="20"/>
                <w:szCs w:val="20"/>
              </w:rPr>
            </w:pPr>
            <w:r w:rsidRPr="005C24EA">
              <w:rPr>
                <w:color w:val="000000"/>
                <w:sz w:val="20"/>
                <w:szCs w:val="20"/>
              </w:rPr>
              <w:t>4</w:t>
            </w:r>
          </w:p>
        </w:tc>
      </w:tr>
      <w:tr w:rsidR="00FD6ECA" w:rsidRPr="005C24EA" w14:paraId="05CF25CB" w14:textId="77777777" w:rsidTr="00B41195">
        <w:trPr>
          <w:trHeight w:val="227"/>
        </w:trPr>
        <w:tc>
          <w:tcPr>
            <w:tcW w:w="1271" w:type="dxa"/>
          </w:tcPr>
          <w:p w14:paraId="7BD6CE77" w14:textId="77777777" w:rsidR="00FD6ECA" w:rsidRPr="005C24EA" w:rsidRDefault="00FD6ECA" w:rsidP="00FD6ECA">
            <w:pPr>
              <w:widowControl/>
              <w:jc w:val="center"/>
              <w:rPr>
                <w:b/>
                <w:bCs/>
                <w:color w:val="000000"/>
                <w:sz w:val="20"/>
                <w:szCs w:val="20"/>
                <w:lang w:val="en-ID"/>
              </w:rPr>
            </w:pPr>
            <w:r w:rsidRPr="005C24EA">
              <w:rPr>
                <w:b/>
                <w:bCs/>
                <w:color w:val="000000"/>
                <w:sz w:val="20"/>
                <w:szCs w:val="20"/>
                <w:lang w:val="en-ID"/>
              </w:rPr>
              <w:t>100</w:t>
            </w:r>
          </w:p>
        </w:tc>
        <w:tc>
          <w:tcPr>
            <w:tcW w:w="1559" w:type="dxa"/>
            <w:noWrap/>
            <w:vAlign w:val="bottom"/>
          </w:tcPr>
          <w:p w14:paraId="7ABBB339" w14:textId="521E868E" w:rsidR="00FD6ECA" w:rsidRPr="005C24EA" w:rsidRDefault="00FD6ECA" w:rsidP="00FD6ECA">
            <w:pPr>
              <w:widowControl/>
              <w:jc w:val="center"/>
              <w:rPr>
                <w:color w:val="000000"/>
                <w:sz w:val="20"/>
                <w:szCs w:val="20"/>
              </w:rPr>
            </w:pPr>
            <w:r w:rsidRPr="005C24EA">
              <w:rPr>
                <w:color w:val="000000"/>
                <w:sz w:val="20"/>
                <w:szCs w:val="20"/>
              </w:rPr>
              <w:t>3</w:t>
            </w:r>
          </w:p>
        </w:tc>
        <w:tc>
          <w:tcPr>
            <w:tcW w:w="1560" w:type="dxa"/>
            <w:noWrap/>
            <w:vAlign w:val="bottom"/>
          </w:tcPr>
          <w:p w14:paraId="0DD785A0" w14:textId="781CDEB5"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202DFE9A" w14:textId="0698BFE4" w:rsidR="00FD6ECA" w:rsidRPr="005C24EA" w:rsidRDefault="00FD6ECA" w:rsidP="00FD6ECA">
            <w:pPr>
              <w:widowControl/>
              <w:jc w:val="center"/>
              <w:rPr>
                <w:color w:val="000000"/>
                <w:sz w:val="20"/>
                <w:szCs w:val="20"/>
              </w:rPr>
            </w:pPr>
            <w:r w:rsidRPr="005C24EA">
              <w:rPr>
                <w:color w:val="000000"/>
                <w:sz w:val="20"/>
                <w:szCs w:val="20"/>
              </w:rPr>
              <w:t>4</w:t>
            </w:r>
          </w:p>
        </w:tc>
        <w:tc>
          <w:tcPr>
            <w:tcW w:w="1559" w:type="dxa"/>
            <w:noWrap/>
            <w:vAlign w:val="bottom"/>
          </w:tcPr>
          <w:p w14:paraId="1F8D2B9F" w14:textId="2D06444D" w:rsidR="00FD6ECA" w:rsidRPr="005C24EA" w:rsidRDefault="00FD6ECA" w:rsidP="00FD6ECA">
            <w:pPr>
              <w:widowControl/>
              <w:jc w:val="center"/>
              <w:rPr>
                <w:color w:val="000000"/>
                <w:sz w:val="20"/>
                <w:szCs w:val="20"/>
              </w:rPr>
            </w:pPr>
            <w:r w:rsidRPr="005C24EA">
              <w:rPr>
                <w:color w:val="000000"/>
                <w:sz w:val="20"/>
                <w:szCs w:val="20"/>
              </w:rPr>
              <w:t>4</w:t>
            </w:r>
          </w:p>
        </w:tc>
      </w:tr>
    </w:tbl>
    <w:p w14:paraId="55F03866" w14:textId="3AB91EDB" w:rsidR="00FD6ECA" w:rsidRPr="005C24EA" w:rsidRDefault="002C16D6">
      <w:pPr>
        <w:widowControl/>
        <w:spacing w:after="160" w:line="278" w:lineRule="auto"/>
      </w:pPr>
      <w:r w:rsidRPr="005C24EA">
        <w:br w:type="page"/>
      </w:r>
    </w:p>
    <w:p w14:paraId="6BAA9B2E" w14:textId="0E8387C6" w:rsidR="00FD6ECA" w:rsidRPr="005C24EA" w:rsidRDefault="00FD6ECA" w:rsidP="00FD6ECA">
      <w:pPr>
        <w:spacing w:line="480" w:lineRule="auto"/>
        <w:rPr>
          <w:b/>
          <w:bCs/>
          <w:sz w:val="24"/>
          <w:szCs w:val="24"/>
        </w:rPr>
      </w:pPr>
      <w:r w:rsidRPr="005C24EA">
        <w:rPr>
          <w:b/>
          <w:bCs/>
          <w:sz w:val="24"/>
          <w:szCs w:val="24"/>
        </w:rPr>
        <w:t>Lampiran 6. Tabulasi data Sosialisasi Perpajakan (Z)</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1985"/>
        <w:gridCol w:w="2126"/>
      </w:tblGrid>
      <w:tr w:rsidR="00FD6ECA" w:rsidRPr="005C24EA" w14:paraId="3BAE819A" w14:textId="77777777" w:rsidTr="00B41195">
        <w:trPr>
          <w:trHeight w:val="227"/>
        </w:trPr>
        <w:tc>
          <w:tcPr>
            <w:tcW w:w="1271" w:type="dxa"/>
            <w:vMerge w:val="restart"/>
          </w:tcPr>
          <w:p w14:paraId="32983FEC" w14:textId="77777777" w:rsidR="00FD6ECA" w:rsidRPr="005C24EA" w:rsidRDefault="00FD6ECA" w:rsidP="00B41195">
            <w:pPr>
              <w:widowControl/>
              <w:rPr>
                <w:b/>
                <w:bCs/>
                <w:color w:val="000000"/>
                <w:sz w:val="20"/>
                <w:szCs w:val="20"/>
                <w:lang w:val="en-ID"/>
              </w:rPr>
            </w:pPr>
          </w:p>
          <w:p w14:paraId="15D914E2" w14:textId="77777777" w:rsidR="00FD6ECA" w:rsidRPr="005C24EA" w:rsidRDefault="00FD6ECA" w:rsidP="00B41195">
            <w:pPr>
              <w:widowControl/>
              <w:rPr>
                <w:b/>
                <w:bCs/>
                <w:color w:val="000000"/>
                <w:sz w:val="20"/>
                <w:szCs w:val="20"/>
                <w:lang w:val="en-ID"/>
              </w:rPr>
            </w:pPr>
            <w:r w:rsidRPr="005C24EA">
              <w:rPr>
                <w:b/>
                <w:bCs/>
                <w:color w:val="000000"/>
                <w:sz w:val="20"/>
                <w:szCs w:val="20"/>
                <w:lang w:val="en-ID"/>
              </w:rPr>
              <w:t>Responden</w:t>
            </w:r>
          </w:p>
        </w:tc>
        <w:tc>
          <w:tcPr>
            <w:tcW w:w="6237" w:type="dxa"/>
            <w:gridSpan w:val="3"/>
            <w:noWrap/>
            <w:vAlign w:val="bottom"/>
            <w:hideMark/>
          </w:tcPr>
          <w:p w14:paraId="4402D4E7" w14:textId="2C688EED" w:rsidR="00FD6ECA" w:rsidRPr="005C24EA" w:rsidRDefault="00CA01BA" w:rsidP="00CA01BA">
            <w:pPr>
              <w:widowControl/>
              <w:jc w:val="center"/>
              <w:rPr>
                <w:b/>
                <w:bCs/>
                <w:color w:val="000000"/>
                <w:sz w:val="20"/>
                <w:szCs w:val="20"/>
                <w:lang w:val="en-ID"/>
              </w:rPr>
            </w:pPr>
            <w:r w:rsidRPr="005C24EA">
              <w:rPr>
                <w:b/>
                <w:bCs/>
                <w:color w:val="000000"/>
                <w:sz w:val="20"/>
                <w:szCs w:val="20"/>
                <w:lang w:val="en-ID"/>
              </w:rPr>
              <w:t>Sosialisasi Perpajakan</w:t>
            </w:r>
          </w:p>
        </w:tc>
      </w:tr>
      <w:tr w:rsidR="00EC2C45" w:rsidRPr="005C24EA" w14:paraId="288A2A1C" w14:textId="77777777" w:rsidTr="000E5ACD">
        <w:trPr>
          <w:trHeight w:val="227"/>
        </w:trPr>
        <w:tc>
          <w:tcPr>
            <w:tcW w:w="1271" w:type="dxa"/>
            <w:vMerge/>
          </w:tcPr>
          <w:p w14:paraId="30AEC910" w14:textId="77777777" w:rsidR="00EC2C45" w:rsidRPr="005C24EA" w:rsidRDefault="00EC2C45" w:rsidP="00B41195">
            <w:pPr>
              <w:widowControl/>
              <w:rPr>
                <w:b/>
                <w:bCs/>
                <w:color w:val="000000"/>
                <w:sz w:val="20"/>
                <w:szCs w:val="20"/>
                <w:lang w:val="en-ID"/>
              </w:rPr>
            </w:pPr>
          </w:p>
        </w:tc>
        <w:tc>
          <w:tcPr>
            <w:tcW w:w="2126" w:type="dxa"/>
            <w:noWrap/>
            <w:vAlign w:val="bottom"/>
          </w:tcPr>
          <w:p w14:paraId="3C6435AB" w14:textId="10DE737B" w:rsidR="00EC2C45" w:rsidRPr="005C24EA" w:rsidRDefault="00D10E3A" w:rsidP="00B41195">
            <w:pPr>
              <w:widowControl/>
              <w:jc w:val="center"/>
              <w:rPr>
                <w:b/>
                <w:bCs/>
                <w:color w:val="000000"/>
                <w:sz w:val="20"/>
                <w:szCs w:val="20"/>
                <w:lang w:val="en-ID"/>
              </w:rPr>
            </w:pPr>
            <w:r w:rsidRPr="005C24EA">
              <w:rPr>
                <w:b/>
                <w:bCs/>
                <w:color w:val="000000"/>
                <w:sz w:val="20"/>
                <w:szCs w:val="20"/>
                <w:lang w:val="en-ID"/>
              </w:rPr>
              <w:t>SLP</w:t>
            </w:r>
            <w:r w:rsidR="00EC2C45" w:rsidRPr="005C24EA">
              <w:rPr>
                <w:b/>
                <w:bCs/>
                <w:color w:val="000000"/>
                <w:sz w:val="20"/>
                <w:szCs w:val="20"/>
                <w:lang w:val="en-ID"/>
              </w:rPr>
              <w:t>1</w:t>
            </w:r>
          </w:p>
        </w:tc>
        <w:tc>
          <w:tcPr>
            <w:tcW w:w="1985" w:type="dxa"/>
            <w:noWrap/>
            <w:vAlign w:val="bottom"/>
          </w:tcPr>
          <w:p w14:paraId="6B6BA634" w14:textId="67D78509" w:rsidR="00EC2C45" w:rsidRPr="005C24EA" w:rsidRDefault="00D10E3A" w:rsidP="00B41195">
            <w:pPr>
              <w:widowControl/>
              <w:jc w:val="center"/>
              <w:rPr>
                <w:b/>
                <w:bCs/>
                <w:color w:val="000000"/>
                <w:sz w:val="20"/>
                <w:szCs w:val="20"/>
                <w:lang w:val="en-ID"/>
              </w:rPr>
            </w:pPr>
            <w:r w:rsidRPr="005C24EA">
              <w:rPr>
                <w:b/>
                <w:bCs/>
                <w:color w:val="000000"/>
                <w:sz w:val="20"/>
                <w:szCs w:val="20"/>
                <w:lang w:val="en-ID"/>
              </w:rPr>
              <w:t>SLP</w:t>
            </w:r>
            <w:r w:rsidR="00EC2C45" w:rsidRPr="005C24EA">
              <w:rPr>
                <w:b/>
                <w:bCs/>
                <w:color w:val="000000"/>
                <w:sz w:val="20"/>
                <w:szCs w:val="20"/>
                <w:lang w:val="en-ID"/>
              </w:rPr>
              <w:t>2</w:t>
            </w:r>
          </w:p>
        </w:tc>
        <w:tc>
          <w:tcPr>
            <w:tcW w:w="2126" w:type="dxa"/>
            <w:noWrap/>
            <w:vAlign w:val="bottom"/>
          </w:tcPr>
          <w:p w14:paraId="1BD404DD" w14:textId="182A94A6" w:rsidR="00EC2C45" w:rsidRPr="005C24EA" w:rsidRDefault="00D10E3A" w:rsidP="00B41195">
            <w:pPr>
              <w:widowControl/>
              <w:jc w:val="center"/>
              <w:rPr>
                <w:b/>
                <w:bCs/>
                <w:color w:val="000000"/>
                <w:sz w:val="20"/>
                <w:szCs w:val="20"/>
                <w:lang w:val="en-ID"/>
              </w:rPr>
            </w:pPr>
            <w:r w:rsidRPr="005C24EA">
              <w:rPr>
                <w:b/>
                <w:bCs/>
                <w:color w:val="000000"/>
                <w:sz w:val="20"/>
                <w:szCs w:val="20"/>
                <w:lang w:val="en-ID"/>
              </w:rPr>
              <w:t>SLP</w:t>
            </w:r>
            <w:r w:rsidR="00EC2C45" w:rsidRPr="005C24EA">
              <w:rPr>
                <w:b/>
                <w:bCs/>
                <w:color w:val="000000"/>
                <w:sz w:val="20"/>
                <w:szCs w:val="20"/>
                <w:lang w:val="en-ID"/>
              </w:rPr>
              <w:t>3</w:t>
            </w:r>
          </w:p>
        </w:tc>
      </w:tr>
      <w:tr w:rsidR="00EC2C45" w:rsidRPr="005C24EA" w14:paraId="1E081C08" w14:textId="77777777" w:rsidTr="000E5ACD">
        <w:trPr>
          <w:trHeight w:val="227"/>
        </w:trPr>
        <w:tc>
          <w:tcPr>
            <w:tcW w:w="1271" w:type="dxa"/>
          </w:tcPr>
          <w:p w14:paraId="577E4C36"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1</w:t>
            </w:r>
          </w:p>
        </w:tc>
        <w:tc>
          <w:tcPr>
            <w:tcW w:w="2126" w:type="dxa"/>
            <w:noWrap/>
            <w:vAlign w:val="bottom"/>
          </w:tcPr>
          <w:p w14:paraId="233E9DDE" w14:textId="6D983DA1"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343B16DB" w14:textId="04812EDF"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59E894CB" w14:textId="6AEFCB58"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493CED0F" w14:textId="77777777" w:rsidTr="000E5ACD">
        <w:trPr>
          <w:trHeight w:val="227"/>
        </w:trPr>
        <w:tc>
          <w:tcPr>
            <w:tcW w:w="1271" w:type="dxa"/>
          </w:tcPr>
          <w:p w14:paraId="382812D5"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2</w:t>
            </w:r>
          </w:p>
        </w:tc>
        <w:tc>
          <w:tcPr>
            <w:tcW w:w="2126" w:type="dxa"/>
            <w:noWrap/>
            <w:vAlign w:val="bottom"/>
          </w:tcPr>
          <w:p w14:paraId="74674A7F" w14:textId="0C58E0DD"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39A1D12A" w14:textId="48B7355B"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0FE208CF" w14:textId="3786D14E"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65DB9C03" w14:textId="77777777" w:rsidTr="000E5ACD">
        <w:trPr>
          <w:trHeight w:val="227"/>
        </w:trPr>
        <w:tc>
          <w:tcPr>
            <w:tcW w:w="1271" w:type="dxa"/>
          </w:tcPr>
          <w:p w14:paraId="415F4505"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3</w:t>
            </w:r>
          </w:p>
        </w:tc>
        <w:tc>
          <w:tcPr>
            <w:tcW w:w="2126" w:type="dxa"/>
            <w:noWrap/>
            <w:vAlign w:val="bottom"/>
          </w:tcPr>
          <w:p w14:paraId="7EE7B238" w14:textId="4A1870BB"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19AD13A5" w14:textId="26A99625"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1FD759D0" w14:textId="52F1C59C"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4C04C529" w14:textId="77777777" w:rsidTr="000E5ACD">
        <w:trPr>
          <w:trHeight w:val="227"/>
        </w:trPr>
        <w:tc>
          <w:tcPr>
            <w:tcW w:w="1271" w:type="dxa"/>
          </w:tcPr>
          <w:p w14:paraId="34FD084A"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4</w:t>
            </w:r>
          </w:p>
        </w:tc>
        <w:tc>
          <w:tcPr>
            <w:tcW w:w="2126" w:type="dxa"/>
            <w:noWrap/>
            <w:vAlign w:val="bottom"/>
          </w:tcPr>
          <w:p w14:paraId="6A33D99E" w14:textId="2036C60B"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62308153" w14:textId="70585BB3"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79DE41D0" w14:textId="08C2DBB7"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5771AFE2" w14:textId="77777777" w:rsidTr="000E5ACD">
        <w:trPr>
          <w:trHeight w:val="227"/>
        </w:trPr>
        <w:tc>
          <w:tcPr>
            <w:tcW w:w="1271" w:type="dxa"/>
          </w:tcPr>
          <w:p w14:paraId="6E0C9726"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5</w:t>
            </w:r>
          </w:p>
        </w:tc>
        <w:tc>
          <w:tcPr>
            <w:tcW w:w="2126" w:type="dxa"/>
            <w:noWrap/>
            <w:vAlign w:val="bottom"/>
          </w:tcPr>
          <w:p w14:paraId="740F842A" w14:textId="3673AE5C"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124E26BD" w14:textId="0EF4BFB7"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5B30CE4A" w14:textId="5E6B7D1C"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5400F51C" w14:textId="77777777" w:rsidTr="000E5ACD">
        <w:trPr>
          <w:trHeight w:val="227"/>
        </w:trPr>
        <w:tc>
          <w:tcPr>
            <w:tcW w:w="1271" w:type="dxa"/>
          </w:tcPr>
          <w:p w14:paraId="3F75488B"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6</w:t>
            </w:r>
          </w:p>
        </w:tc>
        <w:tc>
          <w:tcPr>
            <w:tcW w:w="2126" w:type="dxa"/>
            <w:noWrap/>
            <w:vAlign w:val="bottom"/>
          </w:tcPr>
          <w:p w14:paraId="116CD55D" w14:textId="5CAB8CC3"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1985" w:type="dxa"/>
            <w:noWrap/>
            <w:vAlign w:val="bottom"/>
          </w:tcPr>
          <w:p w14:paraId="17421499" w14:textId="3C43FCC4"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5D1CF3D1" w14:textId="1744C293"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7F789ACA" w14:textId="77777777" w:rsidTr="000E5ACD">
        <w:trPr>
          <w:trHeight w:val="227"/>
        </w:trPr>
        <w:tc>
          <w:tcPr>
            <w:tcW w:w="1271" w:type="dxa"/>
          </w:tcPr>
          <w:p w14:paraId="43C824D7"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7</w:t>
            </w:r>
          </w:p>
        </w:tc>
        <w:tc>
          <w:tcPr>
            <w:tcW w:w="2126" w:type="dxa"/>
            <w:noWrap/>
            <w:vAlign w:val="bottom"/>
          </w:tcPr>
          <w:p w14:paraId="703A14A2" w14:textId="43E92CF0"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7F368475" w14:textId="636DBB1E"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69847536" w14:textId="03B05621"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26E9AAC4" w14:textId="77777777" w:rsidTr="000E5ACD">
        <w:trPr>
          <w:trHeight w:val="227"/>
        </w:trPr>
        <w:tc>
          <w:tcPr>
            <w:tcW w:w="1271" w:type="dxa"/>
          </w:tcPr>
          <w:p w14:paraId="50D728C0"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8</w:t>
            </w:r>
          </w:p>
        </w:tc>
        <w:tc>
          <w:tcPr>
            <w:tcW w:w="2126" w:type="dxa"/>
            <w:noWrap/>
            <w:vAlign w:val="bottom"/>
          </w:tcPr>
          <w:p w14:paraId="694320D8" w14:textId="1EE4D681"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1985" w:type="dxa"/>
            <w:noWrap/>
            <w:vAlign w:val="bottom"/>
          </w:tcPr>
          <w:p w14:paraId="4F4FE92B" w14:textId="4C05D446"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2126" w:type="dxa"/>
            <w:noWrap/>
            <w:vAlign w:val="bottom"/>
          </w:tcPr>
          <w:p w14:paraId="47B0E346" w14:textId="16AD713A"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75A9E26B" w14:textId="77777777" w:rsidTr="000E5ACD">
        <w:trPr>
          <w:trHeight w:val="227"/>
        </w:trPr>
        <w:tc>
          <w:tcPr>
            <w:tcW w:w="1271" w:type="dxa"/>
          </w:tcPr>
          <w:p w14:paraId="6D48FA37"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9</w:t>
            </w:r>
          </w:p>
        </w:tc>
        <w:tc>
          <w:tcPr>
            <w:tcW w:w="2126" w:type="dxa"/>
            <w:noWrap/>
            <w:vAlign w:val="bottom"/>
          </w:tcPr>
          <w:p w14:paraId="23B40818" w14:textId="16DD71D9"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4CA73ACA" w14:textId="48655904"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46872875" w14:textId="7314B75B"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4295A24C" w14:textId="77777777" w:rsidTr="000E5ACD">
        <w:trPr>
          <w:trHeight w:val="227"/>
        </w:trPr>
        <w:tc>
          <w:tcPr>
            <w:tcW w:w="1271" w:type="dxa"/>
          </w:tcPr>
          <w:p w14:paraId="116011FE"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10</w:t>
            </w:r>
          </w:p>
        </w:tc>
        <w:tc>
          <w:tcPr>
            <w:tcW w:w="2126" w:type="dxa"/>
            <w:noWrap/>
            <w:vAlign w:val="bottom"/>
          </w:tcPr>
          <w:p w14:paraId="2D9EFF23" w14:textId="7CCB1424"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47AEAE97" w14:textId="15D0B379"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136CBEA2" w14:textId="0281EF52" w:rsidR="00EC2C45" w:rsidRPr="005C24EA" w:rsidRDefault="00EC2C45" w:rsidP="007907B8">
            <w:pPr>
              <w:widowControl/>
              <w:jc w:val="center"/>
              <w:rPr>
                <w:color w:val="000000"/>
                <w:sz w:val="20"/>
                <w:szCs w:val="20"/>
                <w:lang w:val="en-ID"/>
              </w:rPr>
            </w:pPr>
            <w:r w:rsidRPr="005C24EA">
              <w:rPr>
                <w:color w:val="000000"/>
                <w:sz w:val="20"/>
                <w:szCs w:val="20"/>
              </w:rPr>
              <w:t>3</w:t>
            </w:r>
          </w:p>
        </w:tc>
      </w:tr>
      <w:tr w:rsidR="00EC2C45" w:rsidRPr="005C24EA" w14:paraId="29158906" w14:textId="77777777" w:rsidTr="000E5ACD">
        <w:trPr>
          <w:trHeight w:val="227"/>
        </w:trPr>
        <w:tc>
          <w:tcPr>
            <w:tcW w:w="1271" w:type="dxa"/>
          </w:tcPr>
          <w:p w14:paraId="018004CC"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11</w:t>
            </w:r>
          </w:p>
        </w:tc>
        <w:tc>
          <w:tcPr>
            <w:tcW w:w="2126" w:type="dxa"/>
            <w:noWrap/>
            <w:vAlign w:val="bottom"/>
          </w:tcPr>
          <w:p w14:paraId="2744A8A7" w14:textId="4DC6BF68"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1985" w:type="dxa"/>
            <w:noWrap/>
            <w:vAlign w:val="bottom"/>
          </w:tcPr>
          <w:p w14:paraId="1006DE65" w14:textId="5CA9CF79"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2126" w:type="dxa"/>
            <w:noWrap/>
            <w:vAlign w:val="bottom"/>
          </w:tcPr>
          <w:p w14:paraId="728E91DB" w14:textId="79894BDD" w:rsidR="00EC2C45" w:rsidRPr="005C24EA" w:rsidRDefault="00EC2C45" w:rsidP="007907B8">
            <w:pPr>
              <w:widowControl/>
              <w:jc w:val="center"/>
              <w:rPr>
                <w:color w:val="000000"/>
                <w:sz w:val="20"/>
                <w:szCs w:val="20"/>
                <w:lang w:val="en-ID"/>
              </w:rPr>
            </w:pPr>
            <w:r w:rsidRPr="005C24EA">
              <w:rPr>
                <w:color w:val="000000"/>
                <w:sz w:val="20"/>
                <w:szCs w:val="20"/>
              </w:rPr>
              <w:t>3</w:t>
            </w:r>
          </w:p>
        </w:tc>
      </w:tr>
      <w:tr w:rsidR="00EC2C45" w:rsidRPr="005C24EA" w14:paraId="5CF941E3" w14:textId="77777777" w:rsidTr="000E5ACD">
        <w:trPr>
          <w:trHeight w:val="227"/>
        </w:trPr>
        <w:tc>
          <w:tcPr>
            <w:tcW w:w="1271" w:type="dxa"/>
          </w:tcPr>
          <w:p w14:paraId="3A366314"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12</w:t>
            </w:r>
          </w:p>
        </w:tc>
        <w:tc>
          <w:tcPr>
            <w:tcW w:w="2126" w:type="dxa"/>
            <w:noWrap/>
            <w:vAlign w:val="bottom"/>
          </w:tcPr>
          <w:p w14:paraId="5383BD12" w14:textId="2330679B"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7FF94E53" w14:textId="130364C7"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1A3ED0D9" w14:textId="043DD401"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7E7593F9" w14:textId="77777777" w:rsidTr="000E5ACD">
        <w:trPr>
          <w:trHeight w:val="227"/>
        </w:trPr>
        <w:tc>
          <w:tcPr>
            <w:tcW w:w="1271" w:type="dxa"/>
          </w:tcPr>
          <w:p w14:paraId="616179CE"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13</w:t>
            </w:r>
          </w:p>
        </w:tc>
        <w:tc>
          <w:tcPr>
            <w:tcW w:w="2126" w:type="dxa"/>
            <w:noWrap/>
            <w:vAlign w:val="bottom"/>
          </w:tcPr>
          <w:p w14:paraId="738AB397" w14:textId="52FAD632"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2B18AD4E" w14:textId="7BF81FF7"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6CBD5024" w14:textId="78EF44D5"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6EDB1A04" w14:textId="77777777" w:rsidTr="000E5ACD">
        <w:trPr>
          <w:trHeight w:val="227"/>
        </w:trPr>
        <w:tc>
          <w:tcPr>
            <w:tcW w:w="1271" w:type="dxa"/>
          </w:tcPr>
          <w:p w14:paraId="7FBABFF9"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14</w:t>
            </w:r>
          </w:p>
        </w:tc>
        <w:tc>
          <w:tcPr>
            <w:tcW w:w="2126" w:type="dxa"/>
            <w:noWrap/>
            <w:vAlign w:val="bottom"/>
          </w:tcPr>
          <w:p w14:paraId="3A63B1DD" w14:textId="0E309432"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1DAB2F3F" w14:textId="78B1FC88"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4B40540F" w14:textId="5F31DA5A"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6C15B1D9" w14:textId="77777777" w:rsidTr="000E5ACD">
        <w:trPr>
          <w:trHeight w:val="227"/>
        </w:trPr>
        <w:tc>
          <w:tcPr>
            <w:tcW w:w="1271" w:type="dxa"/>
          </w:tcPr>
          <w:p w14:paraId="6681F613"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15</w:t>
            </w:r>
          </w:p>
        </w:tc>
        <w:tc>
          <w:tcPr>
            <w:tcW w:w="2126" w:type="dxa"/>
            <w:noWrap/>
            <w:vAlign w:val="bottom"/>
          </w:tcPr>
          <w:p w14:paraId="22CA2307" w14:textId="16928CBC"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3FAE7B24" w14:textId="0F2DBA34"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23B6E561" w14:textId="684D0F51"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1C6B0701" w14:textId="77777777" w:rsidTr="000E5ACD">
        <w:trPr>
          <w:trHeight w:val="227"/>
        </w:trPr>
        <w:tc>
          <w:tcPr>
            <w:tcW w:w="1271" w:type="dxa"/>
          </w:tcPr>
          <w:p w14:paraId="1754C214"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16</w:t>
            </w:r>
          </w:p>
        </w:tc>
        <w:tc>
          <w:tcPr>
            <w:tcW w:w="2126" w:type="dxa"/>
            <w:noWrap/>
            <w:vAlign w:val="bottom"/>
          </w:tcPr>
          <w:p w14:paraId="29A630A4" w14:textId="6F5179A1"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67A4BFF8" w14:textId="23B40236"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3665765E" w14:textId="4BC59AAC"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4FE855FE" w14:textId="77777777" w:rsidTr="000E5ACD">
        <w:trPr>
          <w:trHeight w:val="227"/>
        </w:trPr>
        <w:tc>
          <w:tcPr>
            <w:tcW w:w="1271" w:type="dxa"/>
          </w:tcPr>
          <w:p w14:paraId="50F8801D"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17</w:t>
            </w:r>
          </w:p>
        </w:tc>
        <w:tc>
          <w:tcPr>
            <w:tcW w:w="2126" w:type="dxa"/>
            <w:noWrap/>
            <w:vAlign w:val="bottom"/>
          </w:tcPr>
          <w:p w14:paraId="6857AEB3" w14:textId="76CB9624"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06D604E3" w14:textId="7B4BE53A"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5B86359B" w14:textId="29A5CF8B"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6F188AE8" w14:textId="77777777" w:rsidTr="000E5ACD">
        <w:trPr>
          <w:trHeight w:val="227"/>
        </w:trPr>
        <w:tc>
          <w:tcPr>
            <w:tcW w:w="1271" w:type="dxa"/>
          </w:tcPr>
          <w:p w14:paraId="1F37C977"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18</w:t>
            </w:r>
          </w:p>
        </w:tc>
        <w:tc>
          <w:tcPr>
            <w:tcW w:w="2126" w:type="dxa"/>
            <w:noWrap/>
            <w:vAlign w:val="bottom"/>
          </w:tcPr>
          <w:p w14:paraId="3A38AC0E" w14:textId="5917C982"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2B2D560D" w14:textId="009A5B0B"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054AF6B6" w14:textId="3CA36E2B"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7DACDFEE" w14:textId="77777777" w:rsidTr="000E5ACD">
        <w:trPr>
          <w:trHeight w:val="227"/>
        </w:trPr>
        <w:tc>
          <w:tcPr>
            <w:tcW w:w="1271" w:type="dxa"/>
          </w:tcPr>
          <w:p w14:paraId="1B95EAAF"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19</w:t>
            </w:r>
          </w:p>
        </w:tc>
        <w:tc>
          <w:tcPr>
            <w:tcW w:w="2126" w:type="dxa"/>
            <w:noWrap/>
            <w:vAlign w:val="bottom"/>
          </w:tcPr>
          <w:p w14:paraId="6158ED8D" w14:textId="64C631CD"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2B9E19FC" w14:textId="22716409"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6B579144" w14:textId="73176996"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7049B8FC" w14:textId="77777777" w:rsidTr="000E5ACD">
        <w:trPr>
          <w:trHeight w:val="227"/>
        </w:trPr>
        <w:tc>
          <w:tcPr>
            <w:tcW w:w="1271" w:type="dxa"/>
          </w:tcPr>
          <w:p w14:paraId="6C1795E9"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20</w:t>
            </w:r>
          </w:p>
        </w:tc>
        <w:tc>
          <w:tcPr>
            <w:tcW w:w="2126" w:type="dxa"/>
            <w:noWrap/>
            <w:vAlign w:val="bottom"/>
          </w:tcPr>
          <w:p w14:paraId="5FDEED93" w14:textId="643A81CC"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064D09D5" w14:textId="339254F0"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547ED34B" w14:textId="0FD14F43"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5CAA4F34" w14:textId="77777777" w:rsidTr="000E5ACD">
        <w:trPr>
          <w:trHeight w:val="227"/>
        </w:trPr>
        <w:tc>
          <w:tcPr>
            <w:tcW w:w="1271" w:type="dxa"/>
          </w:tcPr>
          <w:p w14:paraId="574A8A11"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21</w:t>
            </w:r>
          </w:p>
        </w:tc>
        <w:tc>
          <w:tcPr>
            <w:tcW w:w="2126" w:type="dxa"/>
            <w:noWrap/>
            <w:vAlign w:val="bottom"/>
          </w:tcPr>
          <w:p w14:paraId="619F8504" w14:textId="6BDA692C" w:rsidR="00EC2C45" w:rsidRPr="005C24EA" w:rsidRDefault="00EC2C45" w:rsidP="007907B8">
            <w:pPr>
              <w:widowControl/>
              <w:jc w:val="center"/>
              <w:rPr>
                <w:color w:val="000000"/>
                <w:sz w:val="20"/>
                <w:szCs w:val="20"/>
                <w:lang w:val="en-ID"/>
              </w:rPr>
            </w:pPr>
            <w:r w:rsidRPr="005C24EA">
              <w:rPr>
                <w:color w:val="000000"/>
                <w:sz w:val="20"/>
                <w:szCs w:val="20"/>
              </w:rPr>
              <w:t>2</w:t>
            </w:r>
          </w:p>
        </w:tc>
        <w:tc>
          <w:tcPr>
            <w:tcW w:w="1985" w:type="dxa"/>
            <w:noWrap/>
            <w:vAlign w:val="bottom"/>
          </w:tcPr>
          <w:p w14:paraId="3FBED84C" w14:textId="3501A0CA"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177CC064" w14:textId="1A823D20" w:rsidR="00EC2C45" w:rsidRPr="005C24EA" w:rsidRDefault="00EC2C45" w:rsidP="007907B8">
            <w:pPr>
              <w:widowControl/>
              <w:jc w:val="center"/>
              <w:rPr>
                <w:color w:val="000000"/>
                <w:sz w:val="20"/>
                <w:szCs w:val="20"/>
                <w:lang w:val="en-ID"/>
              </w:rPr>
            </w:pPr>
            <w:r w:rsidRPr="005C24EA">
              <w:rPr>
                <w:color w:val="000000"/>
                <w:sz w:val="20"/>
                <w:szCs w:val="20"/>
              </w:rPr>
              <w:t>2</w:t>
            </w:r>
          </w:p>
        </w:tc>
      </w:tr>
      <w:tr w:rsidR="00EC2C45" w:rsidRPr="005C24EA" w14:paraId="53880F3C" w14:textId="77777777" w:rsidTr="000E5ACD">
        <w:trPr>
          <w:trHeight w:val="227"/>
        </w:trPr>
        <w:tc>
          <w:tcPr>
            <w:tcW w:w="1271" w:type="dxa"/>
          </w:tcPr>
          <w:p w14:paraId="0CAD5C74"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22</w:t>
            </w:r>
          </w:p>
        </w:tc>
        <w:tc>
          <w:tcPr>
            <w:tcW w:w="2126" w:type="dxa"/>
            <w:noWrap/>
            <w:vAlign w:val="bottom"/>
          </w:tcPr>
          <w:p w14:paraId="71C08A75" w14:textId="116FC301"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028C8CD0" w14:textId="0798B0B1"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6502C706" w14:textId="07BF3A0A"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52FEE4C9" w14:textId="77777777" w:rsidTr="000E5ACD">
        <w:trPr>
          <w:trHeight w:val="227"/>
        </w:trPr>
        <w:tc>
          <w:tcPr>
            <w:tcW w:w="1271" w:type="dxa"/>
          </w:tcPr>
          <w:p w14:paraId="25BD4B89"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23</w:t>
            </w:r>
          </w:p>
        </w:tc>
        <w:tc>
          <w:tcPr>
            <w:tcW w:w="2126" w:type="dxa"/>
            <w:noWrap/>
            <w:vAlign w:val="bottom"/>
          </w:tcPr>
          <w:p w14:paraId="6A079F55" w14:textId="4E224CE7" w:rsidR="00EC2C45" w:rsidRPr="005C24EA" w:rsidRDefault="00EC2C45" w:rsidP="007907B8">
            <w:pPr>
              <w:widowControl/>
              <w:jc w:val="center"/>
              <w:rPr>
                <w:color w:val="000000"/>
                <w:sz w:val="20"/>
                <w:szCs w:val="20"/>
                <w:lang w:val="en-ID"/>
              </w:rPr>
            </w:pPr>
            <w:r w:rsidRPr="005C24EA">
              <w:rPr>
                <w:color w:val="000000"/>
                <w:sz w:val="20"/>
                <w:szCs w:val="20"/>
              </w:rPr>
              <w:t>2</w:t>
            </w:r>
          </w:p>
        </w:tc>
        <w:tc>
          <w:tcPr>
            <w:tcW w:w="1985" w:type="dxa"/>
            <w:noWrap/>
            <w:vAlign w:val="bottom"/>
          </w:tcPr>
          <w:p w14:paraId="4178748B" w14:textId="14ED0766" w:rsidR="00EC2C45" w:rsidRPr="005C24EA" w:rsidRDefault="00EC2C45" w:rsidP="007907B8">
            <w:pPr>
              <w:widowControl/>
              <w:jc w:val="center"/>
              <w:rPr>
                <w:color w:val="000000"/>
                <w:sz w:val="20"/>
                <w:szCs w:val="20"/>
                <w:lang w:val="en-ID"/>
              </w:rPr>
            </w:pPr>
            <w:r w:rsidRPr="005C24EA">
              <w:rPr>
                <w:color w:val="000000"/>
                <w:sz w:val="20"/>
                <w:szCs w:val="20"/>
              </w:rPr>
              <w:t>2</w:t>
            </w:r>
          </w:p>
        </w:tc>
        <w:tc>
          <w:tcPr>
            <w:tcW w:w="2126" w:type="dxa"/>
            <w:noWrap/>
            <w:vAlign w:val="bottom"/>
          </w:tcPr>
          <w:p w14:paraId="451BCB38" w14:textId="6441807C" w:rsidR="00EC2C45" w:rsidRPr="005C24EA" w:rsidRDefault="00EC2C45" w:rsidP="007907B8">
            <w:pPr>
              <w:widowControl/>
              <w:jc w:val="center"/>
              <w:rPr>
                <w:color w:val="000000"/>
                <w:sz w:val="20"/>
                <w:szCs w:val="20"/>
                <w:lang w:val="en-ID"/>
              </w:rPr>
            </w:pPr>
            <w:r w:rsidRPr="005C24EA">
              <w:rPr>
                <w:color w:val="000000"/>
                <w:sz w:val="20"/>
                <w:szCs w:val="20"/>
              </w:rPr>
              <w:t>2</w:t>
            </w:r>
          </w:p>
        </w:tc>
      </w:tr>
      <w:tr w:rsidR="00EC2C45" w:rsidRPr="005C24EA" w14:paraId="5D6F55B7" w14:textId="77777777" w:rsidTr="000E5ACD">
        <w:trPr>
          <w:trHeight w:val="227"/>
        </w:trPr>
        <w:tc>
          <w:tcPr>
            <w:tcW w:w="1271" w:type="dxa"/>
          </w:tcPr>
          <w:p w14:paraId="179BC405"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24</w:t>
            </w:r>
          </w:p>
        </w:tc>
        <w:tc>
          <w:tcPr>
            <w:tcW w:w="2126" w:type="dxa"/>
            <w:noWrap/>
            <w:vAlign w:val="bottom"/>
          </w:tcPr>
          <w:p w14:paraId="4DBBB4DB" w14:textId="3FEB0A3C"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35160283" w14:textId="36F47CEF"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286B23F9" w14:textId="5C69AE32"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75837199" w14:textId="77777777" w:rsidTr="000E5ACD">
        <w:trPr>
          <w:trHeight w:val="227"/>
        </w:trPr>
        <w:tc>
          <w:tcPr>
            <w:tcW w:w="1271" w:type="dxa"/>
          </w:tcPr>
          <w:p w14:paraId="13383782"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25</w:t>
            </w:r>
          </w:p>
        </w:tc>
        <w:tc>
          <w:tcPr>
            <w:tcW w:w="2126" w:type="dxa"/>
            <w:noWrap/>
            <w:vAlign w:val="bottom"/>
          </w:tcPr>
          <w:p w14:paraId="6EB62A86" w14:textId="5D4C980B"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5D8A4EA3" w14:textId="5E71BCB4"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1DF7BC14" w14:textId="4C613602"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72A3A944" w14:textId="77777777" w:rsidTr="000E5ACD">
        <w:trPr>
          <w:trHeight w:val="227"/>
        </w:trPr>
        <w:tc>
          <w:tcPr>
            <w:tcW w:w="1271" w:type="dxa"/>
          </w:tcPr>
          <w:p w14:paraId="4EA9F0D1"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26</w:t>
            </w:r>
          </w:p>
        </w:tc>
        <w:tc>
          <w:tcPr>
            <w:tcW w:w="2126" w:type="dxa"/>
            <w:noWrap/>
            <w:vAlign w:val="bottom"/>
          </w:tcPr>
          <w:p w14:paraId="6888740A" w14:textId="4861C4CA"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55D895F9" w14:textId="69C75FF5"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70FE5256" w14:textId="20B92D65"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6E4A4EF4" w14:textId="77777777" w:rsidTr="000E5ACD">
        <w:trPr>
          <w:trHeight w:val="227"/>
        </w:trPr>
        <w:tc>
          <w:tcPr>
            <w:tcW w:w="1271" w:type="dxa"/>
          </w:tcPr>
          <w:p w14:paraId="0BA18726"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27</w:t>
            </w:r>
          </w:p>
        </w:tc>
        <w:tc>
          <w:tcPr>
            <w:tcW w:w="2126" w:type="dxa"/>
            <w:noWrap/>
            <w:vAlign w:val="bottom"/>
          </w:tcPr>
          <w:p w14:paraId="4ECA7094" w14:textId="7B0F4B0A"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474DCB50" w14:textId="14BEA630"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0E7D84F9" w14:textId="70FA341C"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0E6E9B3E" w14:textId="77777777" w:rsidTr="000E5ACD">
        <w:trPr>
          <w:trHeight w:val="227"/>
        </w:trPr>
        <w:tc>
          <w:tcPr>
            <w:tcW w:w="1271" w:type="dxa"/>
          </w:tcPr>
          <w:p w14:paraId="33C3D34A"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28</w:t>
            </w:r>
          </w:p>
        </w:tc>
        <w:tc>
          <w:tcPr>
            <w:tcW w:w="2126" w:type="dxa"/>
            <w:noWrap/>
            <w:vAlign w:val="bottom"/>
          </w:tcPr>
          <w:p w14:paraId="7A8D8E47" w14:textId="49AE0A9C"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2398362D" w14:textId="34D9E700"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216323E8" w14:textId="267FCD28"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59B394D9" w14:textId="77777777" w:rsidTr="000E5ACD">
        <w:trPr>
          <w:trHeight w:val="227"/>
        </w:trPr>
        <w:tc>
          <w:tcPr>
            <w:tcW w:w="1271" w:type="dxa"/>
          </w:tcPr>
          <w:p w14:paraId="44465923"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29</w:t>
            </w:r>
          </w:p>
        </w:tc>
        <w:tc>
          <w:tcPr>
            <w:tcW w:w="2126" w:type="dxa"/>
            <w:noWrap/>
            <w:vAlign w:val="bottom"/>
          </w:tcPr>
          <w:p w14:paraId="59D675B8" w14:textId="0FEE4F6D"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136F042A" w14:textId="4469BE8C"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24FF7D73" w14:textId="27BFD24F"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7EC0E9BF" w14:textId="77777777" w:rsidTr="000E5ACD">
        <w:trPr>
          <w:trHeight w:val="227"/>
        </w:trPr>
        <w:tc>
          <w:tcPr>
            <w:tcW w:w="1271" w:type="dxa"/>
          </w:tcPr>
          <w:p w14:paraId="59622644"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30</w:t>
            </w:r>
          </w:p>
        </w:tc>
        <w:tc>
          <w:tcPr>
            <w:tcW w:w="2126" w:type="dxa"/>
            <w:noWrap/>
            <w:vAlign w:val="bottom"/>
          </w:tcPr>
          <w:p w14:paraId="2562EBF3" w14:textId="04F3E530"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5F029CAC" w14:textId="1BAC16AA"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024152B2" w14:textId="33EE4263"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4D64297F" w14:textId="77777777" w:rsidTr="000E5ACD">
        <w:trPr>
          <w:trHeight w:val="227"/>
        </w:trPr>
        <w:tc>
          <w:tcPr>
            <w:tcW w:w="1271" w:type="dxa"/>
          </w:tcPr>
          <w:p w14:paraId="49D44976"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31</w:t>
            </w:r>
          </w:p>
        </w:tc>
        <w:tc>
          <w:tcPr>
            <w:tcW w:w="2126" w:type="dxa"/>
            <w:noWrap/>
            <w:vAlign w:val="bottom"/>
          </w:tcPr>
          <w:p w14:paraId="7012FE1E" w14:textId="5675A682"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1985" w:type="dxa"/>
            <w:noWrap/>
            <w:vAlign w:val="bottom"/>
          </w:tcPr>
          <w:p w14:paraId="23ABC554" w14:textId="7A819B32"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0FBDE7E2" w14:textId="592BC26D"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4A181A90" w14:textId="77777777" w:rsidTr="000E5ACD">
        <w:trPr>
          <w:trHeight w:val="227"/>
        </w:trPr>
        <w:tc>
          <w:tcPr>
            <w:tcW w:w="1271" w:type="dxa"/>
          </w:tcPr>
          <w:p w14:paraId="1698D571"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32</w:t>
            </w:r>
          </w:p>
        </w:tc>
        <w:tc>
          <w:tcPr>
            <w:tcW w:w="2126" w:type="dxa"/>
            <w:noWrap/>
            <w:vAlign w:val="bottom"/>
          </w:tcPr>
          <w:p w14:paraId="0040FD89" w14:textId="7ECEB3C6"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584B2E0F" w14:textId="5AD3AD83"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5732E59E" w14:textId="05B45ABA"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5284C2F4" w14:textId="77777777" w:rsidTr="000E5ACD">
        <w:trPr>
          <w:trHeight w:val="227"/>
        </w:trPr>
        <w:tc>
          <w:tcPr>
            <w:tcW w:w="1271" w:type="dxa"/>
          </w:tcPr>
          <w:p w14:paraId="19BFDF7B"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33</w:t>
            </w:r>
          </w:p>
        </w:tc>
        <w:tc>
          <w:tcPr>
            <w:tcW w:w="2126" w:type="dxa"/>
            <w:noWrap/>
            <w:vAlign w:val="bottom"/>
          </w:tcPr>
          <w:p w14:paraId="70ED2B00" w14:textId="730946C4"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55979D7A" w14:textId="45ECCC0F"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3481428A" w14:textId="285D22DC"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192A9222" w14:textId="77777777" w:rsidTr="000E5ACD">
        <w:trPr>
          <w:trHeight w:val="227"/>
        </w:trPr>
        <w:tc>
          <w:tcPr>
            <w:tcW w:w="1271" w:type="dxa"/>
          </w:tcPr>
          <w:p w14:paraId="4A37DAAA"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34</w:t>
            </w:r>
          </w:p>
        </w:tc>
        <w:tc>
          <w:tcPr>
            <w:tcW w:w="2126" w:type="dxa"/>
            <w:noWrap/>
            <w:vAlign w:val="bottom"/>
          </w:tcPr>
          <w:p w14:paraId="5BCC854C" w14:textId="180F095F"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502290C5" w14:textId="13E744E0"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5918BF70" w14:textId="2A4A042B"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3B60ED91" w14:textId="77777777" w:rsidTr="000E5ACD">
        <w:trPr>
          <w:trHeight w:val="227"/>
        </w:trPr>
        <w:tc>
          <w:tcPr>
            <w:tcW w:w="1271" w:type="dxa"/>
          </w:tcPr>
          <w:p w14:paraId="1134F407"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35</w:t>
            </w:r>
          </w:p>
        </w:tc>
        <w:tc>
          <w:tcPr>
            <w:tcW w:w="2126" w:type="dxa"/>
            <w:noWrap/>
            <w:vAlign w:val="bottom"/>
          </w:tcPr>
          <w:p w14:paraId="37826392" w14:textId="748EA156"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1985" w:type="dxa"/>
            <w:noWrap/>
            <w:vAlign w:val="bottom"/>
          </w:tcPr>
          <w:p w14:paraId="2032A644" w14:textId="1ED05788"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2126" w:type="dxa"/>
            <w:noWrap/>
            <w:vAlign w:val="bottom"/>
          </w:tcPr>
          <w:p w14:paraId="52214A74" w14:textId="39BAB67A" w:rsidR="00EC2C45" w:rsidRPr="005C24EA" w:rsidRDefault="00EC2C45" w:rsidP="007907B8">
            <w:pPr>
              <w:widowControl/>
              <w:jc w:val="center"/>
              <w:rPr>
                <w:color w:val="000000"/>
                <w:sz w:val="20"/>
                <w:szCs w:val="20"/>
                <w:lang w:val="en-ID"/>
              </w:rPr>
            </w:pPr>
            <w:r w:rsidRPr="005C24EA">
              <w:rPr>
                <w:color w:val="000000"/>
                <w:sz w:val="20"/>
                <w:szCs w:val="20"/>
              </w:rPr>
              <w:t>3</w:t>
            </w:r>
          </w:p>
        </w:tc>
      </w:tr>
      <w:tr w:rsidR="00EC2C45" w:rsidRPr="005C24EA" w14:paraId="70D2F9D9" w14:textId="77777777" w:rsidTr="000E5ACD">
        <w:trPr>
          <w:trHeight w:val="227"/>
        </w:trPr>
        <w:tc>
          <w:tcPr>
            <w:tcW w:w="1271" w:type="dxa"/>
          </w:tcPr>
          <w:p w14:paraId="1086A833"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36</w:t>
            </w:r>
          </w:p>
        </w:tc>
        <w:tc>
          <w:tcPr>
            <w:tcW w:w="2126" w:type="dxa"/>
            <w:noWrap/>
            <w:vAlign w:val="bottom"/>
          </w:tcPr>
          <w:p w14:paraId="18EF5BCF" w14:textId="4AF73764"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31A1DF47" w14:textId="0914E5B4"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2126" w:type="dxa"/>
            <w:noWrap/>
            <w:vAlign w:val="bottom"/>
          </w:tcPr>
          <w:p w14:paraId="29FF80C9" w14:textId="01BCCCDD"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0090EBA6" w14:textId="77777777" w:rsidTr="000E5ACD">
        <w:trPr>
          <w:trHeight w:val="227"/>
        </w:trPr>
        <w:tc>
          <w:tcPr>
            <w:tcW w:w="1271" w:type="dxa"/>
          </w:tcPr>
          <w:p w14:paraId="68C7EF2B"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37</w:t>
            </w:r>
          </w:p>
        </w:tc>
        <w:tc>
          <w:tcPr>
            <w:tcW w:w="2126" w:type="dxa"/>
            <w:noWrap/>
            <w:vAlign w:val="bottom"/>
          </w:tcPr>
          <w:p w14:paraId="592F2FD8" w14:textId="430BDCAD"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024B488A" w14:textId="391DC100"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1D2A8C29" w14:textId="4581F9E9" w:rsidR="00EC2C45" w:rsidRPr="005C24EA" w:rsidRDefault="00EC2C45" w:rsidP="007907B8">
            <w:pPr>
              <w:widowControl/>
              <w:jc w:val="center"/>
              <w:rPr>
                <w:color w:val="000000"/>
                <w:sz w:val="20"/>
                <w:szCs w:val="20"/>
                <w:lang w:val="en-ID"/>
              </w:rPr>
            </w:pPr>
            <w:r w:rsidRPr="005C24EA">
              <w:rPr>
                <w:color w:val="000000"/>
                <w:sz w:val="20"/>
                <w:szCs w:val="20"/>
              </w:rPr>
              <w:t>3</w:t>
            </w:r>
          </w:p>
        </w:tc>
      </w:tr>
      <w:tr w:rsidR="00EC2C45" w:rsidRPr="005C24EA" w14:paraId="33F7D31A" w14:textId="77777777" w:rsidTr="000E5ACD">
        <w:trPr>
          <w:trHeight w:val="227"/>
        </w:trPr>
        <w:tc>
          <w:tcPr>
            <w:tcW w:w="1271" w:type="dxa"/>
          </w:tcPr>
          <w:p w14:paraId="52ACEAD6"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38</w:t>
            </w:r>
          </w:p>
        </w:tc>
        <w:tc>
          <w:tcPr>
            <w:tcW w:w="2126" w:type="dxa"/>
            <w:noWrap/>
            <w:vAlign w:val="bottom"/>
          </w:tcPr>
          <w:p w14:paraId="4EBA020A" w14:textId="265D427A"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50ED06F5" w14:textId="62CC0C33" w:rsidR="00EC2C45" w:rsidRPr="005C24EA" w:rsidRDefault="00EC2C45" w:rsidP="007907B8">
            <w:pPr>
              <w:widowControl/>
              <w:jc w:val="center"/>
              <w:rPr>
                <w:color w:val="000000"/>
                <w:sz w:val="20"/>
                <w:szCs w:val="20"/>
                <w:lang w:val="en-ID"/>
              </w:rPr>
            </w:pPr>
            <w:r w:rsidRPr="005C24EA">
              <w:rPr>
                <w:color w:val="000000"/>
                <w:sz w:val="20"/>
                <w:szCs w:val="20"/>
              </w:rPr>
              <w:t>2</w:t>
            </w:r>
          </w:p>
        </w:tc>
        <w:tc>
          <w:tcPr>
            <w:tcW w:w="2126" w:type="dxa"/>
            <w:noWrap/>
            <w:vAlign w:val="bottom"/>
          </w:tcPr>
          <w:p w14:paraId="3030D03A" w14:textId="48FCDE1D" w:rsidR="00EC2C45" w:rsidRPr="005C24EA" w:rsidRDefault="00EC2C45" w:rsidP="007907B8">
            <w:pPr>
              <w:widowControl/>
              <w:jc w:val="center"/>
              <w:rPr>
                <w:color w:val="000000"/>
                <w:sz w:val="20"/>
                <w:szCs w:val="20"/>
                <w:lang w:val="en-ID"/>
              </w:rPr>
            </w:pPr>
            <w:r w:rsidRPr="005C24EA">
              <w:rPr>
                <w:color w:val="000000"/>
                <w:sz w:val="20"/>
                <w:szCs w:val="20"/>
              </w:rPr>
              <w:t>2</w:t>
            </w:r>
          </w:p>
        </w:tc>
      </w:tr>
      <w:tr w:rsidR="00EC2C45" w:rsidRPr="005C24EA" w14:paraId="73042B3B" w14:textId="77777777" w:rsidTr="000E5ACD">
        <w:trPr>
          <w:trHeight w:val="227"/>
        </w:trPr>
        <w:tc>
          <w:tcPr>
            <w:tcW w:w="1271" w:type="dxa"/>
          </w:tcPr>
          <w:p w14:paraId="456A64DC"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39</w:t>
            </w:r>
          </w:p>
        </w:tc>
        <w:tc>
          <w:tcPr>
            <w:tcW w:w="2126" w:type="dxa"/>
            <w:noWrap/>
            <w:vAlign w:val="bottom"/>
          </w:tcPr>
          <w:p w14:paraId="1DAC32A7" w14:textId="27E1D35B"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721FE544" w14:textId="1D761537"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4CAB4F2C" w14:textId="56189993"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27802E9A" w14:textId="77777777" w:rsidTr="000E5ACD">
        <w:trPr>
          <w:trHeight w:val="227"/>
        </w:trPr>
        <w:tc>
          <w:tcPr>
            <w:tcW w:w="1271" w:type="dxa"/>
          </w:tcPr>
          <w:p w14:paraId="01FB7C56"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40</w:t>
            </w:r>
          </w:p>
        </w:tc>
        <w:tc>
          <w:tcPr>
            <w:tcW w:w="2126" w:type="dxa"/>
            <w:noWrap/>
            <w:vAlign w:val="bottom"/>
          </w:tcPr>
          <w:p w14:paraId="27DD9322" w14:textId="08C877E5"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7A62596A" w14:textId="0DAC375A"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2A0D3517" w14:textId="22D44326"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1AEEF2F7" w14:textId="77777777" w:rsidTr="000E5ACD">
        <w:trPr>
          <w:trHeight w:val="227"/>
        </w:trPr>
        <w:tc>
          <w:tcPr>
            <w:tcW w:w="1271" w:type="dxa"/>
          </w:tcPr>
          <w:p w14:paraId="7B888B0E"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41</w:t>
            </w:r>
          </w:p>
        </w:tc>
        <w:tc>
          <w:tcPr>
            <w:tcW w:w="2126" w:type="dxa"/>
            <w:noWrap/>
            <w:vAlign w:val="bottom"/>
          </w:tcPr>
          <w:p w14:paraId="404B925F" w14:textId="4420DF46"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2E3B0AC6" w14:textId="3C224B6F"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2A19139D" w14:textId="0AB4B459"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2490F198" w14:textId="77777777" w:rsidTr="000E5ACD">
        <w:trPr>
          <w:trHeight w:val="227"/>
        </w:trPr>
        <w:tc>
          <w:tcPr>
            <w:tcW w:w="1271" w:type="dxa"/>
          </w:tcPr>
          <w:p w14:paraId="5BEBA3E7"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42</w:t>
            </w:r>
          </w:p>
        </w:tc>
        <w:tc>
          <w:tcPr>
            <w:tcW w:w="2126" w:type="dxa"/>
            <w:noWrap/>
            <w:vAlign w:val="bottom"/>
          </w:tcPr>
          <w:p w14:paraId="79FBBB44" w14:textId="517777B3"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494C248D" w14:textId="6F37DECC"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09231103" w14:textId="4D6B30F8"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67CC143A" w14:textId="77777777" w:rsidTr="000E5ACD">
        <w:trPr>
          <w:trHeight w:val="227"/>
        </w:trPr>
        <w:tc>
          <w:tcPr>
            <w:tcW w:w="1271" w:type="dxa"/>
          </w:tcPr>
          <w:p w14:paraId="67912C2F"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43</w:t>
            </w:r>
          </w:p>
        </w:tc>
        <w:tc>
          <w:tcPr>
            <w:tcW w:w="2126" w:type="dxa"/>
            <w:noWrap/>
            <w:vAlign w:val="bottom"/>
          </w:tcPr>
          <w:p w14:paraId="4758EA5B" w14:textId="2442737C"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39237263" w14:textId="24552A46"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1FE804D4" w14:textId="72438B2E"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19CB8E98" w14:textId="77777777" w:rsidTr="000E5ACD">
        <w:trPr>
          <w:trHeight w:val="227"/>
        </w:trPr>
        <w:tc>
          <w:tcPr>
            <w:tcW w:w="1271" w:type="dxa"/>
          </w:tcPr>
          <w:p w14:paraId="1B30F3DA"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44</w:t>
            </w:r>
          </w:p>
        </w:tc>
        <w:tc>
          <w:tcPr>
            <w:tcW w:w="2126" w:type="dxa"/>
            <w:noWrap/>
            <w:vAlign w:val="bottom"/>
          </w:tcPr>
          <w:p w14:paraId="4007B28F" w14:textId="243F560E"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1985" w:type="dxa"/>
            <w:noWrap/>
            <w:vAlign w:val="bottom"/>
          </w:tcPr>
          <w:p w14:paraId="0259F2EB" w14:textId="2CD511C2"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4FC8C21D" w14:textId="0516FB93" w:rsidR="00EC2C45" w:rsidRPr="005C24EA" w:rsidRDefault="00EC2C45" w:rsidP="007907B8">
            <w:pPr>
              <w:widowControl/>
              <w:jc w:val="center"/>
              <w:rPr>
                <w:color w:val="000000"/>
                <w:sz w:val="20"/>
                <w:szCs w:val="20"/>
                <w:lang w:val="en-ID"/>
              </w:rPr>
            </w:pPr>
            <w:r w:rsidRPr="005C24EA">
              <w:rPr>
                <w:color w:val="000000"/>
                <w:sz w:val="20"/>
                <w:szCs w:val="20"/>
              </w:rPr>
              <w:t>3</w:t>
            </w:r>
          </w:p>
        </w:tc>
      </w:tr>
      <w:tr w:rsidR="00EC2C45" w:rsidRPr="005C24EA" w14:paraId="248ABEDC" w14:textId="77777777" w:rsidTr="000E5ACD">
        <w:trPr>
          <w:trHeight w:val="227"/>
        </w:trPr>
        <w:tc>
          <w:tcPr>
            <w:tcW w:w="1271" w:type="dxa"/>
          </w:tcPr>
          <w:p w14:paraId="312A1172"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45</w:t>
            </w:r>
          </w:p>
        </w:tc>
        <w:tc>
          <w:tcPr>
            <w:tcW w:w="2126" w:type="dxa"/>
            <w:noWrap/>
            <w:vAlign w:val="bottom"/>
          </w:tcPr>
          <w:p w14:paraId="35EC0D0B" w14:textId="5DBDDD70"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3BBD358A" w14:textId="57E503E1"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64BBC11A" w14:textId="07D2A1B0"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47C5A0BB" w14:textId="77777777" w:rsidTr="000E5ACD">
        <w:trPr>
          <w:trHeight w:val="227"/>
        </w:trPr>
        <w:tc>
          <w:tcPr>
            <w:tcW w:w="1271" w:type="dxa"/>
          </w:tcPr>
          <w:p w14:paraId="79C8CB2B"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46</w:t>
            </w:r>
          </w:p>
        </w:tc>
        <w:tc>
          <w:tcPr>
            <w:tcW w:w="2126" w:type="dxa"/>
            <w:noWrap/>
            <w:vAlign w:val="bottom"/>
          </w:tcPr>
          <w:p w14:paraId="27273B3E" w14:textId="36919356"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1985" w:type="dxa"/>
            <w:noWrap/>
            <w:vAlign w:val="bottom"/>
          </w:tcPr>
          <w:p w14:paraId="27186E80" w14:textId="09CE1F24"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2126" w:type="dxa"/>
            <w:noWrap/>
            <w:vAlign w:val="bottom"/>
          </w:tcPr>
          <w:p w14:paraId="6F53E815" w14:textId="438D53D6"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7324FECB" w14:textId="77777777" w:rsidTr="000E5ACD">
        <w:trPr>
          <w:trHeight w:val="227"/>
        </w:trPr>
        <w:tc>
          <w:tcPr>
            <w:tcW w:w="1271" w:type="dxa"/>
          </w:tcPr>
          <w:p w14:paraId="03B3FEF4"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47</w:t>
            </w:r>
          </w:p>
        </w:tc>
        <w:tc>
          <w:tcPr>
            <w:tcW w:w="2126" w:type="dxa"/>
            <w:noWrap/>
            <w:vAlign w:val="bottom"/>
          </w:tcPr>
          <w:p w14:paraId="2B488D7D" w14:textId="1FD61595"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1968CCC1" w14:textId="7306AAA0"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6483C182" w14:textId="61CCB07D"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5A4237FD" w14:textId="77777777" w:rsidTr="000E5ACD">
        <w:trPr>
          <w:trHeight w:val="227"/>
        </w:trPr>
        <w:tc>
          <w:tcPr>
            <w:tcW w:w="1271" w:type="dxa"/>
          </w:tcPr>
          <w:p w14:paraId="6D4F9D91"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48</w:t>
            </w:r>
          </w:p>
        </w:tc>
        <w:tc>
          <w:tcPr>
            <w:tcW w:w="2126" w:type="dxa"/>
            <w:noWrap/>
            <w:vAlign w:val="bottom"/>
          </w:tcPr>
          <w:p w14:paraId="225CAC34" w14:textId="049B88B3"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1985" w:type="dxa"/>
            <w:noWrap/>
            <w:vAlign w:val="bottom"/>
          </w:tcPr>
          <w:p w14:paraId="5847095A" w14:textId="5DD7F3F9"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2126" w:type="dxa"/>
            <w:noWrap/>
            <w:vAlign w:val="bottom"/>
          </w:tcPr>
          <w:p w14:paraId="383E9FF5" w14:textId="40B77318" w:rsidR="00EC2C45" w:rsidRPr="005C24EA" w:rsidRDefault="00EC2C45" w:rsidP="007907B8">
            <w:pPr>
              <w:widowControl/>
              <w:jc w:val="center"/>
              <w:rPr>
                <w:color w:val="000000"/>
                <w:sz w:val="20"/>
                <w:szCs w:val="20"/>
                <w:lang w:val="en-ID"/>
              </w:rPr>
            </w:pPr>
            <w:r w:rsidRPr="005C24EA">
              <w:rPr>
                <w:color w:val="000000"/>
                <w:sz w:val="20"/>
                <w:szCs w:val="20"/>
              </w:rPr>
              <w:t>3</w:t>
            </w:r>
          </w:p>
        </w:tc>
      </w:tr>
      <w:tr w:rsidR="00EC2C45" w:rsidRPr="005C24EA" w14:paraId="67B023A7" w14:textId="77777777" w:rsidTr="000E5ACD">
        <w:trPr>
          <w:trHeight w:val="227"/>
        </w:trPr>
        <w:tc>
          <w:tcPr>
            <w:tcW w:w="1271" w:type="dxa"/>
          </w:tcPr>
          <w:p w14:paraId="396AC93D"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49</w:t>
            </w:r>
          </w:p>
        </w:tc>
        <w:tc>
          <w:tcPr>
            <w:tcW w:w="2126" w:type="dxa"/>
            <w:noWrap/>
            <w:vAlign w:val="bottom"/>
          </w:tcPr>
          <w:p w14:paraId="50B70B51" w14:textId="58C73F2D"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1939FA52" w14:textId="6ECF8AEB"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6044D1BC" w14:textId="2B1156F4"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76D5DD42" w14:textId="77777777" w:rsidTr="000E5ACD">
        <w:trPr>
          <w:trHeight w:val="227"/>
        </w:trPr>
        <w:tc>
          <w:tcPr>
            <w:tcW w:w="1271" w:type="dxa"/>
          </w:tcPr>
          <w:p w14:paraId="6B54BE9E"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50</w:t>
            </w:r>
          </w:p>
        </w:tc>
        <w:tc>
          <w:tcPr>
            <w:tcW w:w="2126" w:type="dxa"/>
            <w:noWrap/>
            <w:vAlign w:val="bottom"/>
          </w:tcPr>
          <w:p w14:paraId="2D21A464" w14:textId="5341929A"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7EAC66DE" w14:textId="15A1EE1F"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36F34AFC" w14:textId="0038DC61"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1D6C9FD8" w14:textId="77777777" w:rsidTr="000E5ACD">
        <w:trPr>
          <w:trHeight w:val="227"/>
        </w:trPr>
        <w:tc>
          <w:tcPr>
            <w:tcW w:w="1271" w:type="dxa"/>
          </w:tcPr>
          <w:p w14:paraId="0596185A"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51</w:t>
            </w:r>
          </w:p>
        </w:tc>
        <w:tc>
          <w:tcPr>
            <w:tcW w:w="2126" w:type="dxa"/>
            <w:noWrap/>
            <w:vAlign w:val="bottom"/>
          </w:tcPr>
          <w:p w14:paraId="6A30F368" w14:textId="206B22CC"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72F6DE41" w14:textId="4922B05F"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2126" w:type="dxa"/>
            <w:noWrap/>
            <w:vAlign w:val="bottom"/>
          </w:tcPr>
          <w:p w14:paraId="03B95F06" w14:textId="52D50095"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7FBF42F1" w14:textId="77777777" w:rsidTr="000E5ACD">
        <w:trPr>
          <w:trHeight w:val="227"/>
        </w:trPr>
        <w:tc>
          <w:tcPr>
            <w:tcW w:w="1271" w:type="dxa"/>
          </w:tcPr>
          <w:p w14:paraId="6B3CD3BE"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52</w:t>
            </w:r>
          </w:p>
        </w:tc>
        <w:tc>
          <w:tcPr>
            <w:tcW w:w="2126" w:type="dxa"/>
            <w:noWrap/>
            <w:vAlign w:val="bottom"/>
          </w:tcPr>
          <w:p w14:paraId="17941BA8" w14:textId="50842653"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27F5CAC8" w14:textId="78BF21F4"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1B7130D4" w14:textId="57868BBE"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328AAB71" w14:textId="77777777" w:rsidTr="000E5ACD">
        <w:trPr>
          <w:trHeight w:val="227"/>
        </w:trPr>
        <w:tc>
          <w:tcPr>
            <w:tcW w:w="1271" w:type="dxa"/>
          </w:tcPr>
          <w:p w14:paraId="67782025"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53</w:t>
            </w:r>
          </w:p>
        </w:tc>
        <w:tc>
          <w:tcPr>
            <w:tcW w:w="2126" w:type="dxa"/>
            <w:noWrap/>
            <w:vAlign w:val="bottom"/>
          </w:tcPr>
          <w:p w14:paraId="06760A61" w14:textId="5FABECD6"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7978E408" w14:textId="61A9AE66"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2DD0FAF9" w14:textId="45946508" w:rsidR="00EC2C45" w:rsidRPr="005C24EA" w:rsidRDefault="00EC2C45" w:rsidP="007907B8">
            <w:pPr>
              <w:widowControl/>
              <w:jc w:val="center"/>
              <w:rPr>
                <w:color w:val="000000"/>
                <w:sz w:val="20"/>
                <w:szCs w:val="20"/>
                <w:lang w:val="en-ID"/>
              </w:rPr>
            </w:pPr>
            <w:r w:rsidRPr="005C24EA">
              <w:rPr>
                <w:color w:val="000000"/>
                <w:sz w:val="20"/>
                <w:szCs w:val="20"/>
              </w:rPr>
              <w:t>3</w:t>
            </w:r>
          </w:p>
        </w:tc>
      </w:tr>
      <w:tr w:rsidR="00EC2C45" w:rsidRPr="005C24EA" w14:paraId="59821EB5" w14:textId="77777777" w:rsidTr="000E5ACD">
        <w:trPr>
          <w:trHeight w:val="227"/>
        </w:trPr>
        <w:tc>
          <w:tcPr>
            <w:tcW w:w="1271" w:type="dxa"/>
          </w:tcPr>
          <w:p w14:paraId="0CDFE831"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54</w:t>
            </w:r>
          </w:p>
        </w:tc>
        <w:tc>
          <w:tcPr>
            <w:tcW w:w="2126" w:type="dxa"/>
            <w:noWrap/>
            <w:vAlign w:val="bottom"/>
          </w:tcPr>
          <w:p w14:paraId="04DB66FD" w14:textId="68F4C5E9"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700A9A73" w14:textId="11596BF7"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2126" w:type="dxa"/>
            <w:noWrap/>
            <w:vAlign w:val="bottom"/>
          </w:tcPr>
          <w:p w14:paraId="61D423DD" w14:textId="2E8FA0EC" w:rsidR="00EC2C45" w:rsidRPr="005C24EA" w:rsidRDefault="00EC2C45" w:rsidP="007907B8">
            <w:pPr>
              <w:widowControl/>
              <w:jc w:val="center"/>
              <w:rPr>
                <w:color w:val="000000"/>
                <w:sz w:val="20"/>
                <w:szCs w:val="20"/>
                <w:lang w:val="en-ID"/>
              </w:rPr>
            </w:pPr>
            <w:r w:rsidRPr="005C24EA">
              <w:rPr>
                <w:color w:val="000000"/>
                <w:sz w:val="20"/>
                <w:szCs w:val="20"/>
              </w:rPr>
              <w:t>3</w:t>
            </w:r>
          </w:p>
        </w:tc>
      </w:tr>
      <w:tr w:rsidR="00EC2C45" w:rsidRPr="005C24EA" w14:paraId="038D4894" w14:textId="77777777" w:rsidTr="000E5ACD">
        <w:trPr>
          <w:trHeight w:val="227"/>
        </w:trPr>
        <w:tc>
          <w:tcPr>
            <w:tcW w:w="1271" w:type="dxa"/>
          </w:tcPr>
          <w:p w14:paraId="6FE0EE20"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55</w:t>
            </w:r>
          </w:p>
        </w:tc>
        <w:tc>
          <w:tcPr>
            <w:tcW w:w="2126" w:type="dxa"/>
            <w:noWrap/>
            <w:vAlign w:val="bottom"/>
          </w:tcPr>
          <w:p w14:paraId="231C42CE" w14:textId="571D4E6E" w:rsidR="00EC2C45" w:rsidRPr="005C24EA" w:rsidRDefault="00EC2C45" w:rsidP="007907B8">
            <w:pPr>
              <w:widowControl/>
              <w:jc w:val="center"/>
              <w:rPr>
                <w:color w:val="000000"/>
                <w:sz w:val="20"/>
                <w:szCs w:val="20"/>
                <w:lang w:val="en-ID"/>
              </w:rPr>
            </w:pPr>
            <w:r w:rsidRPr="005C24EA">
              <w:rPr>
                <w:color w:val="000000"/>
                <w:sz w:val="20"/>
                <w:szCs w:val="20"/>
              </w:rPr>
              <w:t>2</w:t>
            </w:r>
          </w:p>
        </w:tc>
        <w:tc>
          <w:tcPr>
            <w:tcW w:w="1985" w:type="dxa"/>
            <w:noWrap/>
            <w:vAlign w:val="bottom"/>
          </w:tcPr>
          <w:p w14:paraId="0E3B9202" w14:textId="1A56C3DB"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1E5D20E8" w14:textId="0DA45FA2"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237875C3" w14:textId="77777777" w:rsidTr="000E5ACD">
        <w:trPr>
          <w:trHeight w:val="227"/>
        </w:trPr>
        <w:tc>
          <w:tcPr>
            <w:tcW w:w="1271" w:type="dxa"/>
          </w:tcPr>
          <w:p w14:paraId="5E25FC0D"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56</w:t>
            </w:r>
          </w:p>
        </w:tc>
        <w:tc>
          <w:tcPr>
            <w:tcW w:w="2126" w:type="dxa"/>
            <w:noWrap/>
            <w:vAlign w:val="bottom"/>
          </w:tcPr>
          <w:p w14:paraId="724377F4" w14:textId="75F590BB"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215DC7CD" w14:textId="68BE4FB1"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25C6B633" w14:textId="68041995"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6E3DC123" w14:textId="77777777" w:rsidTr="000E5ACD">
        <w:trPr>
          <w:trHeight w:val="227"/>
        </w:trPr>
        <w:tc>
          <w:tcPr>
            <w:tcW w:w="1271" w:type="dxa"/>
          </w:tcPr>
          <w:p w14:paraId="5F4A8451"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57</w:t>
            </w:r>
          </w:p>
        </w:tc>
        <w:tc>
          <w:tcPr>
            <w:tcW w:w="2126" w:type="dxa"/>
            <w:noWrap/>
            <w:vAlign w:val="bottom"/>
          </w:tcPr>
          <w:p w14:paraId="48C30665" w14:textId="005652A2"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7CD92AE7" w14:textId="0AACBABD"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324FD46F" w14:textId="1F84ACBF"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1C3C5BC1" w14:textId="77777777" w:rsidTr="000E5ACD">
        <w:trPr>
          <w:trHeight w:val="227"/>
        </w:trPr>
        <w:tc>
          <w:tcPr>
            <w:tcW w:w="1271" w:type="dxa"/>
          </w:tcPr>
          <w:p w14:paraId="52275E77"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58</w:t>
            </w:r>
          </w:p>
        </w:tc>
        <w:tc>
          <w:tcPr>
            <w:tcW w:w="2126" w:type="dxa"/>
            <w:noWrap/>
            <w:vAlign w:val="bottom"/>
          </w:tcPr>
          <w:p w14:paraId="4B5FD3B8" w14:textId="3FE3D333"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364A278A" w14:textId="222A227C"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55DBAFF9" w14:textId="4579ADD6"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5D45831B" w14:textId="77777777" w:rsidTr="000E5ACD">
        <w:trPr>
          <w:trHeight w:val="227"/>
        </w:trPr>
        <w:tc>
          <w:tcPr>
            <w:tcW w:w="1271" w:type="dxa"/>
          </w:tcPr>
          <w:p w14:paraId="5298BA5A"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59</w:t>
            </w:r>
          </w:p>
        </w:tc>
        <w:tc>
          <w:tcPr>
            <w:tcW w:w="2126" w:type="dxa"/>
            <w:noWrap/>
            <w:vAlign w:val="bottom"/>
          </w:tcPr>
          <w:p w14:paraId="4831F439" w14:textId="680ECCD2"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1985" w:type="dxa"/>
            <w:noWrap/>
            <w:vAlign w:val="bottom"/>
          </w:tcPr>
          <w:p w14:paraId="3F730D44" w14:textId="1AD48B94"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2126" w:type="dxa"/>
            <w:noWrap/>
            <w:vAlign w:val="bottom"/>
          </w:tcPr>
          <w:p w14:paraId="3BD0CC62" w14:textId="66FB66D5"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3C77F2FD" w14:textId="77777777" w:rsidTr="000E5ACD">
        <w:trPr>
          <w:trHeight w:val="227"/>
        </w:trPr>
        <w:tc>
          <w:tcPr>
            <w:tcW w:w="1271" w:type="dxa"/>
          </w:tcPr>
          <w:p w14:paraId="4EC39D3E"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60</w:t>
            </w:r>
          </w:p>
        </w:tc>
        <w:tc>
          <w:tcPr>
            <w:tcW w:w="2126" w:type="dxa"/>
            <w:noWrap/>
            <w:vAlign w:val="bottom"/>
          </w:tcPr>
          <w:p w14:paraId="417425B8" w14:textId="55A4F0D0"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1FD7E7A7" w14:textId="33B749EF"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38DEA30C" w14:textId="199C1EA8"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481BB65B" w14:textId="77777777" w:rsidTr="000E5ACD">
        <w:trPr>
          <w:trHeight w:val="227"/>
        </w:trPr>
        <w:tc>
          <w:tcPr>
            <w:tcW w:w="1271" w:type="dxa"/>
          </w:tcPr>
          <w:p w14:paraId="60B197A5"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61</w:t>
            </w:r>
          </w:p>
        </w:tc>
        <w:tc>
          <w:tcPr>
            <w:tcW w:w="2126" w:type="dxa"/>
            <w:noWrap/>
            <w:vAlign w:val="bottom"/>
          </w:tcPr>
          <w:p w14:paraId="18137693" w14:textId="1550DBCA"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3DB8B2E1" w14:textId="5A0C962B"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71B33488" w14:textId="2FE9DBE5"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4D4201CA" w14:textId="77777777" w:rsidTr="000E5ACD">
        <w:trPr>
          <w:trHeight w:val="227"/>
        </w:trPr>
        <w:tc>
          <w:tcPr>
            <w:tcW w:w="1271" w:type="dxa"/>
          </w:tcPr>
          <w:p w14:paraId="6A2F926E"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62</w:t>
            </w:r>
          </w:p>
        </w:tc>
        <w:tc>
          <w:tcPr>
            <w:tcW w:w="2126" w:type="dxa"/>
            <w:noWrap/>
            <w:vAlign w:val="bottom"/>
          </w:tcPr>
          <w:p w14:paraId="3E1180D8" w14:textId="39A5A5BA"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1985" w:type="dxa"/>
            <w:noWrap/>
            <w:vAlign w:val="bottom"/>
          </w:tcPr>
          <w:p w14:paraId="4088B41D" w14:textId="22D399A1"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2126" w:type="dxa"/>
            <w:noWrap/>
            <w:vAlign w:val="bottom"/>
          </w:tcPr>
          <w:p w14:paraId="5772879D" w14:textId="2AB96CC9"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4C2FED3F" w14:textId="77777777" w:rsidTr="000E5ACD">
        <w:trPr>
          <w:trHeight w:val="227"/>
        </w:trPr>
        <w:tc>
          <w:tcPr>
            <w:tcW w:w="1271" w:type="dxa"/>
          </w:tcPr>
          <w:p w14:paraId="784B7387"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63</w:t>
            </w:r>
          </w:p>
        </w:tc>
        <w:tc>
          <w:tcPr>
            <w:tcW w:w="2126" w:type="dxa"/>
            <w:noWrap/>
            <w:vAlign w:val="bottom"/>
          </w:tcPr>
          <w:p w14:paraId="019BF763" w14:textId="268F36CF"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576E2F76" w14:textId="5F366A3B"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2126" w:type="dxa"/>
            <w:noWrap/>
            <w:vAlign w:val="bottom"/>
          </w:tcPr>
          <w:p w14:paraId="391F98F0" w14:textId="45963AC4"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6A2A8BF8" w14:textId="77777777" w:rsidTr="000E5ACD">
        <w:trPr>
          <w:trHeight w:val="227"/>
        </w:trPr>
        <w:tc>
          <w:tcPr>
            <w:tcW w:w="1271" w:type="dxa"/>
          </w:tcPr>
          <w:p w14:paraId="65AD5FE7"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64</w:t>
            </w:r>
          </w:p>
        </w:tc>
        <w:tc>
          <w:tcPr>
            <w:tcW w:w="2126" w:type="dxa"/>
            <w:noWrap/>
            <w:vAlign w:val="bottom"/>
          </w:tcPr>
          <w:p w14:paraId="47450ED6" w14:textId="2F59492C"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1985" w:type="dxa"/>
            <w:noWrap/>
            <w:vAlign w:val="bottom"/>
          </w:tcPr>
          <w:p w14:paraId="3F57137D" w14:textId="0F58D9E8"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2126" w:type="dxa"/>
            <w:noWrap/>
            <w:vAlign w:val="bottom"/>
          </w:tcPr>
          <w:p w14:paraId="0A9383E5" w14:textId="5EAC403E" w:rsidR="00EC2C45" w:rsidRPr="005C24EA" w:rsidRDefault="00EC2C45" w:rsidP="007907B8">
            <w:pPr>
              <w:widowControl/>
              <w:jc w:val="center"/>
              <w:rPr>
                <w:color w:val="000000"/>
                <w:sz w:val="20"/>
                <w:szCs w:val="20"/>
                <w:lang w:val="en-ID"/>
              </w:rPr>
            </w:pPr>
            <w:r w:rsidRPr="005C24EA">
              <w:rPr>
                <w:color w:val="000000"/>
                <w:sz w:val="20"/>
                <w:szCs w:val="20"/>
              </w:rPr>
              <w:t>2</w:t>
            </w:r>
          </w:p>
        </w:tc>
      </w:tr>
      <w:tr w:rsidR="00EC2C45" w:rsidRPr="005C24EA" w14:paraId="3031C842" w14:textId="77777777" w:rsidTr="000E5ACD">
        <w:trPr>
          <w:trHeight w:val="227"/>
        </w:trPr>
        <w:tc>
          <w:tcPr>
            <w:tcW w:w="1271" w:type="dxa"/>
          </w:tcPr>
          <w:p w14:paraId="7D489D87"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65</w:t>
            </w:r>
          </w:p>
        </w:tc>
        <w:tc>
          <w:tcPr>
            <w:tcW w:w="2126" w:type="dxa"/>
            <w:noWrap/>
            <w:vAlign w:val="bottom"/>
          </w:tcPr>
          <w:p w14:paraId="65D04E95" w14:textId="112975C0"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0363A4CA" w14:textId="7E96F773"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20B59A20" w14:textId="009FF988"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53CF510A" w14:textId="77777777" w:rsidTr="000E5ACD">
        <w:trPr>
          <w:trHeight w:val="227"/>
        </w:trPr>
        <w:tc>
          <w:tcPr>
            <w:tcW w:w="1271" w:type="dxa"/>
          </w:tcPr>
          <w:p w14:paraId="00DC4FF1"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66</w:t>
            </w:r>
          </w:p>
        </w:tc>
        <w:tc>
          <w:tcPr>
            <w:tcW w:w="2126" w:type="dxa"/>
            <w:noWrap/>
            <w:vAlign w:val="bottom"/>
          </w:tcPr>
          <w:p w14:paraId="1EF37A5D" w14:textId="14348889"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7DAA02E5" w14:textId="3E66B71A"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7E3E10F9" w14:textId="058B42CB"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556F9D7F" w14:textId="77777777" w:rsidTr="000E5ACD">
        <w:trPr>
          <w:trHeight w:val="227"/>
        </w:trPr>
        <w:tc>
          <w:tcPr>
            <w:tcW w:w="1271" w:type="dxa"/>
          </w:tcPr>
          <w:p w14:paraId="5364C87E"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67</w:t>
            </w:r>
          </w:p>
        </w:tc>
        <w:tc>
          <w:tcPr>
            <w:tcW w:w="2126" w:type="dxa"/>
            <w:noWrap/>
            <w:vAlign w:val="bottom"/>
          </w:tcPr>
          <w:p w14:paraId="5C6C7E23" w14:textId="4A8E158D"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492FE1ED" w14:textId="47DD97B7"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4CFB1970" w14:textId="1B122AFD"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3CDF4168" w14:textId="77777777" w:rsidTr="000E5ACD">
        <w:trPr>
          <w:trHeight w:val="227"/>
        </w:trPr>
        <w:tc>
          <w:tcPr>
            <w:tcW w:w="1271" w:type="dxa"/>
          </w:tcPr>
          <w:p w14:paraId="35F9FE3C"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68</w:t>
            </w:r>
          </w:p>
        </w:tc>
        <w:tc>
          <w:tcPr>
            <w:tcW w:w="2126" w:type="dxa"/>
            <w:noWrap/>
            <w:vAlign w:val="bottom"/>
          </w:tcPr>
          <w:p w14:paraId="529B0941" w14:textId="2307E7C8"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20BEEB11" w14:textId="01539C28"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574CA698" w14:textId="7F9A5C5B"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729D9A05" w14:textId="77777777" w:rsidTr="000E5ACD">
        <w:trPr>
          <w:trHeight w:val="227"/>
        </w:trPr>
        <w:tc>
          <w:tcPr>
            <w:tcW w:w="1271" w:type="dxa"/>
          </w:tcPr>
          <w:p w14:paraId="5BDD025B"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69</w:t>
            </w:r>
          </w:p>
        </w:tc>
        <w:tc>
          <w:tcPr>
            <w:tcW w:w="2126" w:type="dxa"/>
            <w:noWrap/>
            <w:vAlign w:val="bottom"/>
          </w:tcPr>
          <w:p w14:paraId="48B03327" w14:textId="5FD6073E"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2AA72DB2" w14:textId="30E0C864"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6A90C6ED" w14:textId="3A746943"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4B8EBEDE" w14:textId="77777777" w:rsidTr="000E5ACD">
        <w:trPr>
          <w:trHeight w:val="227"/>
        </w:trPr>
        <w:tc>
          <w:tcPr>
            <w:tcW w:w="1271" w:type="dxa"/>
          </w:tcPr>
          <w:p w14:paraId="232A9E9D"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70</w:t>
            </w:r>
          </w:p>
        </w:tc>
        <w:tc>
          <w:tcPr>
            <w:tcW w:w="2126" w:type="dxa"/>
            <w:noWrap/>
            <w:vAlign w:val="bottom"/>
          </w:tcPr>
          <w:p w14:paraId="3513BCFC" w14:textId="1EF70D61"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5145E21E" w14:textId="06C8F425"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0100792F" w14:textId="664AE1DE"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4C0D4A5B" w14:textId="77777777" w:rsidTr="000E5ACD">
        <w:trPr>
          <w:trHeight w:val="227"/>
        </w:trPr>
        <w:tc>
          <w:tcPr>
            <w:tcW w:w="1271" w:type="dxa"/>
          </w:tcPr>
          <w:p w14:paraId="3E3D1E3B"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71</w:t>
            </w:r>
          </w:p>
        </w:tc>
        <w:tc>
          <w:tcPr>
            <w:tcW w:w="2126" w:type="dxa"/>
            <w:noWrap/>
            <w:vAlign w:val="bottom"/>
          </w:tcPr>
          <w:p w14:paraId="49BD9BD8" w14:textId="61C7E4DA"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0A108237" w14:textId="4CA36BEA"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36603C2B" w14:textId="346FDF5A"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44C9FDEC" w14:textId="77777777" w:rsidTr="000E5ACD">
        <w:trPr>
          <w:trHeight w:val="227"/>
        </w:trPr>
        <w:tc>
          <w:tcPr>
            <w:tcW w:w="1271" w:type="dxa"/>
          </w:tcPr>
          <w:p w14:paraId="34EA5A1A"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72</w:t>
            </w:r>
          </w:p>
        </w:tc>
        <w:tc>
          <w:tcPr>
            <w:tcW w:w="2126" w:type="dxa"/>
            <w:noWrap/>
            <w:vAlign w:val="bottom"/>
          </w:tcPr>
          <w:p w14:paraId="1D8F7781" w14:textId="42D85663" w:rsidR="00EC2C45" w:rsidRPr="005C24EA" w:rsidRDefault="00EC2C45" w:rsidP="007907B8">
            <w:pPr>
              <w:widowControl/>
              <w:jc w:val="center"/>
              <w:rPr>
                <w:color w:val="000000"/>
                <w:sz w:val="20"/>
                <w:szCs w:val="20"/>
                <w:lang w:val="en-ID"/>
              </w:rPr>
            </w:pPr>
            <w:r w:rsidRPr="005C24EA">
              <w:rPr>
                <w:color w:val="000000"/>
                <w:sz w:val="20"/>
                <w:szCs w:val="20"/>
              </w:rPr>
              <w:t>2</w:t>
            </w:r>
          </w:p>
        </w:tc>
        <w:tc>
          <w:tcPr>
            <w:tcW w:w="1985" w:type="dxa"/>
            <w:noWrap/>
            <w:vAlign w:val="bottom"/>
          </w:tcPr>
          <w:p w14:paraId="23E86476" w14:textId="0076F3E1" w:rsidR="00EC2C45" w:rsidRPr="005C24EA" w:rsidRDefault="00EC2C45" w:rsidP="007907B8">
            <w:pPr>
              <w:widowControl/>
              <w:jc w:val="center"/>
              <w:rPr>
                <w:color w:val="000000"/>
                <w:sz w:val="20"/>
                <w:szCs w:val="20"/>
                <w:lang w:val="en-ID"/>
              </w:rPr>
            </w:pPr>
            <w:r w:rsidRPr="005C24EA">
              <w:rPr>
                <w:color w:val="000000"/>
                <w:sz w:val="20"/>
                <w:szCs w:val="20"/>
              </w:rPr>
              <w:t>1</w:t>
            </w:r>
          </w:p>
        </w:tc>
        <w:tc>
          <w:tcPr>
            <w:tcW w:w="2126" w:type="dxa"/>
            <w:noWrap/>
            <w:vAlign w:val="bottom"/>
          </w:tcPr>
          <w:p w14:paraId="2562B91E" w14:textId="6E769F08" w:rsidR="00EC2C45" w:rsidRPr="005C24EA" w:rsidRDefault="00EC2C45" w:rsidP="007907B8">
            <w:pPr>
              <w:widowControl/>
              <w:jc w:val="center"/>
              <w:rPr>
                <w:color w:val="000000"/>
                <w:sz w:val="20"/>
                <w:szCs w:val="20"/>
                <w:lang w:val="en-ID"/>
              </w:rPr>
            </w:pPr>
            <w:r w:rsidRPr="005C24EA">
              <w:rPr>
                <w:color w:val="000000"/>
                <w:sz w:val="20"/>
                <w:szCs w:val="20"/>
              </w:rPr>
              <w:t>3</w:t>
            </w:r>
          </w:p>
        </w:tc>
      </w:tr>
      <w:tr w:rsidR="00EC2C45" w:rsidRPr="005C24EA" w14:paraId="4CFEE84A" w14:textId="77777777" w:rsidTr="000E5ACD">
        <w:trPr>
          <w:trHeight w:val="227"/>
        </w:trPr>
        <w:tc>
          <w:tcPr>
            <w:tcW w:w="1271" w:type="dxa"/>
          </w:tcPr>
          <w:p w14:paraId="141F22D3"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73</w:t>
            </w:r>
          </w:p>
        </w:tc>
        <w:tc>
          <w:tcPr>
            <w:tcW w:w="2126" w:type="dxa"/>
            <w:noWrap/>
            <w:vAlign w:val="bottom"/>
          </w:tcPr>
          <w:p w14:paraId="0987B533" w14:textId="57BFDAC3"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363F1003" w14:textId="76383C95" w:rsidR="00EC2C45" w:rsidRPr="005C24EA" w:rsidRDefault="00EC2C45" w:rsidP="007907B8">
            <w:pPr>
              <w:widowControl/>
              <w:jc w:val="center"/>
              <w:rPr>
                <w:color w:val="000000"/>
                <w:sz w:val="20"/>
                <w:szCs w:val="20"/>
                <w:lang w:val="en-ID"/>
              </w:rPr>
            </w:pPr>
            <w:r w:rsidRPr="005C24EA">
              <w:rPr>
                <w:color w:val="000000"/>
                <w:sz w:val="20"/>
                <w:szCs w:val="20"/>
              </w:rPr>
              <w:t>3</w:t>
            </w:r>
          </w:p>
        </w:tc>
        <w:tc>
          <w:tcPr>
            <w:tcW w:w="2126" w:type="dxa"/>
            <w:noWrap/>
            <w:vAlign w:val="bottom"/>
          </w:tcPr>
          <w:p w14:paraId="2C561C8E" w14:textId="667926D9" w:rsidR="00EC2C45" w:rsidRPr="005C24EA" w:rsidRDefault="00EC2C45" w:rsidP="007907B8">
            <w:pPr>
              <w:widowControl/>
              <w:jc w:val="center"/>
              <w:rPr>
                <w:color w:val="000000"/>
                <w:sz w:val="20"/>
                <w:szCs w:val="20"/>
                <w:lang w:val="en-ID"/>
              </w:rPr>
            </w:pPr>
            <w:r w:rsidRPr="005C24EA">
              <w:rPr>
                <w:color w:val="000000"/>
                <w:sz w:val="20"/>
                <w:szCs w:val="20"/>
              </w:rPr>
              <w:t>3</w:t>
            </w:r>
          </w:p>
        </w:tc>
      </w:tr>
      <w:tr w:rsidR="00EC2C45" w:rsidRPr="005C24EA" w14:paraId="5F89491D" w14:textId="77777777" w:rsidTr="000E5ACD">
        <w:trPr>
          <w:trHeight w:val="227"/>
        </w:trPr>
        <w:tc>
          <w:tcPr>
            <w:tcW w:w="1271" w:type="dxa"/>
          </w:tcPr>
          <w:p w14:paraId="6A222B3C"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74</w:t>
            </w:r>
          </w:p>
        </w:tc>
        <w:tc>
          <w:tcPr>
            <w:tcW w:w="2126" w:type="dxa"/>
            <w:noWrap/>
            <w:vAlign w:val="bottom"/>
          </w:tcPr>
          <w:p w14:paraId="3BE17A28" w14:textId="50D44373"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541836CF" w14:textId="7A2C6CD7"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3FFB7AB7" w14:textId="15585AAF"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17EF03FC" w14:textId="77777777" w:rsidTr="000E5ACD">
        <w:trPr>
          <w:trHeight w:val="227"/>
        </w:trPr>
        <w:tc>
          <w:tcPr>
            <w:tcW w:w="1271" w:type="dxa"/>
          </w:tcPr>
          <w:p w14:paraId="30C6C683"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75</w:t>
            </w:r>
          </w:p>
        </w:tc>
        <w:tc>
          <w:tcPr>
            <w:tcW w:w="2126" w:type="dxa"/>
            <w:noWrap/>
            <w:vAlign w:val="bottom"/>
          </w:tcPr>
          <w:p w14:paraId="54BA556C" w14:textId="799BB8AC"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0B6BF52B" w14:textId="66089B2A"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47A9196F" w14:textId="73357DAF"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56348834" w14:textId="77777777" w:rsidTr="000E5ACD">
        <w:trPr>
          <w:trHeight w:val="227"/>
        </w:trPr>
        <w:tc>
          <w:tcPr>
            <w:tcW w:w="1271" w:type="dxa"/>
          </w:tcPr>
          <w:p w14:paraId="47788FD2"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76</w:t>
            </w:r>
          </w:p>
        </w:tc>
        <w:tc>
          <w:tcPr>
            <w:tcW w:w="2126" w:type="dxa"/>
            <w:noWrap/>
            <w:vAlign w:val="bottom"/>
          </w:tcPr>
          <w:p w14:paraId="77324ABF" w14:textId="6623A433"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5F6A6AF6" w14:textId="005F1BA9"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109636A9" w14:textId="5BB4E1C8"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658C9E6D" w14:textId="77777777" w:rsidTr="000E5ACD">
        <w:trPr>
          <w:trHeight w:val="227"/>
        </w:trPr>
        <w:tc>
          <w:tcPr>
            <w:tcW w:w="1271" w:type="dxa"/>
          </w:tcPr>
          <w:p w14:paraId="385A1AD1"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77</w:t>
            </w:r>
          </w:p>
        </w:tc>
        <w:tc>
          <w:tcPr>
            <w:tcW w:w="2126" w:type="dxa"/>
            <w:noWrap/>
            <w:vAlign w:val="bottom"/>
          </w:tcPr>
          <w:p w14:paraId="73C39B4A" w14:textId="4546A91F"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32295E25" w14:textId="42D2EEF7"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780D7972" w14:textId="3126585E"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59BE78D2" w14:textId="77777777" w:rsidTr="000E5ACD">
        <w:trPr>
          <w:trHeight w:val="227"/>
        </w:trPr>
        <w:tc>
          <w:tcPr>
            <w:tcW w:w="1271" w:type="dxa"/>
          </w:tcPr>
          <w:p w14:paraId="5EA6A3BF"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78</w:t>
            </w:r>
          </w:p>
        </w:tc>
        <w:tc>
          <w:tcPr>
            <w:tcW w:w="2126" w:type="dxa"/>
            <w:noWrap/>
            <w:vAlign w:val="bottom"/>
          </w:tcPr>
          <w:p w14:paraId="39E4C2A9" w14:textId="2718D170"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1985" w:type="dxa"/>
            <w:noWrap/>
            <w:vAlign w:val="bottom"/>
          </w:tcPr>
          <w:p w14:paraId="180C92EE" w14:textId="7E276D81" w:rsidR="00EC2C45" w:rsidRPr="005C24EA" w:rsidRDefault="00EC2C45" w:rsidP="007907B8">
            <w:pPr>
              <w:widowControl/>
              <w:jc w:val="center"/>
              <w:rPr>
                <w:color w:val="000000"/>
                <w:sz w:val="20"/>
                <w:szCs w:val="20"/>
                <w:lang w:val="en-ID"/>
              </w:rPr>
            </w:pPr>
            <w:r w:rsidRPr="005C24EA">
              <w:rPr>
                <w:color w:val="000000"/>
                <w:sz w:val="20"/>
                <w:szCs w:val="20"/>
              </w:rPr>
              <w:t>5</w:t>
            </w:r>
          </w:p>
        </w:tc>
        <w:tc>
          <w:tcPr>
            <w:tcW w:w="2126" w:type="dxa"/>
            <w:noWrap/>
            <w:vAlign w:val="bottom"/>
          </w:tcPr>
          <w:p w14:paraId="356D7D84" w14:textId="49A0FA6E"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75CA7869" w14:textId="77777777" w:rsidTr="000E5ACD">
        <w:trPr>
          <w:trHeight w:val="227"/>
        </w:trPr>
        <w:tc>
          <w:tcPr>
            <w:tcW w:w="1271" w:type="dxa"/>
          </w:tcPr>
          <w:p w14:paraId="7B2DFDAE"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79</w:t>
            </w:r>
          </w:p>
        </w:tc>
        <w:tc>
          <w:tcPr>
            <w:tcW w:w="2126" w:type="dxa"/>
            <w:noWrap/>
            <w:vAlign w:val="bottom"/>
          </w:tcPr>
          <w:p w14:paraId="2E6A03E8" w14:textId="3FB41E82"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3424B353" w14:textId="7C03452D"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7F003B09" w14:textId="2481DB64"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17F011D6" w14:textId="77777777" w:rsidTr="000E5ACD">
        <w:trPr>
          <w:trHeight w:val="227"/>
        </w:trPr>
        <w:tc>
          <w:tcPr>
            <w:tcW w:w="1271" w:type="dxa"/>
          </w:tcPr>
          <w:p w14:paraId="737A5505"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80</w:t>
            </w:r>
          </w:p>
        </w:tc>
        <w:tc>
          <w:tcPr>
            <w:tcW w:w="2126" w:type="dxa"/>
            <w:noWrap/>
            <w:vAlign w:val="bottom"/>
          </w:tcPr>
          <w:p w14:paraId="371C8AD7" w14:textId="24CA518A"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5D0734D8" w14:textId="00A6D62E"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78831B08" w14:textId="1B735B49"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210F07FB" w14:textId="77777777" w:rsidTr="000E5ACD">
        <w:trPr>
          <w:trHeight w:val="227"/>
        </w:trPr>
        <w:tc>
          <w:tcPr>
            <w:tcW w:w="1271" w:type="dxa"/>
          </w:tcPr>
          <w:p w14:paraId="6FE90D90"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81</w:t>
            </w:r>
          </w:p>
        </w:tc>
        <w:tc>
          <w:tcPr>
            <w:tcW w:w="2126" w:type="dxa"/>
            <w:noWrap/>
            <w:vAlign w:val="bottom"/>
          </w:tcPr>
          <w:p w14:paraId="5ABA50CF" w14:textId="3381B851"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38BB0D03" w14:textId="1288D4A2"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7AEEF092" w14:textId="2651F47A"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28C53AE1" w14:textId="77777777" w:rsidTr="000E5ACD">
        <w:trPr>
          <w:trHeight w:val="227"/>
        </w:trPr>
        <w:tc>
          <w:tcPr>
            <w:tcW w:w="1271" w:type="dxa"/>
          </w:tcPr>
          <w:p w14:paraId="58B1DF54"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82</w:t>
            </w:r>
          </w:p>
        </w:tc>
        <w:tc>
          <w:tcPr>
            <w:tcW w:w="2126" w:type="dxa"/>
            <w:noWrap/>
            <w:vAlign w:val="bottom"/>
          </w:tcPr>
          <w:p w14:paraId="3AD18DBB" w14:textId="311CAF32"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14370E36" w14:textId="3479DC35"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1F28E7D7" w14:textId="4201A094" w:rsidR="00EC2C45" w:rsidRPr="005C24EA" w:rsidRDefault="00EC2C45" w:rsidP="007907B8">
            <w:pPr>
              <w:widowControl/>
              <w:jc w:val="center"/>
              <w:rPr>
                <w:color w:val="000000"/>
                <w:sz w:val="20"/>
                <w:szCs w:val="20"/>
                <w:lang w:val="en-ID"/>
              </w:rPr>
            </w:pPr>
            <w:r w:rsidRPr="005C24EA">
              <w:rPr>
                <w:color w:val="000000"/>
                <w:sz w:val="20"/>
                <w:szCs w:val="20"/>
              </w:rPr>
              <w:t>3</w:t>
            </w:r>
          </w:p>
        </w:tc>
      </w:tr>
      <w:tr w:rsidR="00EC2C45" w:rsidRPr="005C24EA" w14:paraId="0713A13C" w14:textId="77777777" w:rsidTr="000E5ACD">
        <w:trPr>
          <w:trHeight w:val="227"/>
        </w:trPr>
        <w:tc>
          <w:tcPr>
            <w:tcW w:w="1271" w:type="dxa"/>
          </w:tcPr>
          <w:p w14:paraId="31709365"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83</w:t>
            </w:r>
          </w:p>
        </w:tc>
        <w:tc>
          <w:tcPr>
            <w:tcW w:w="2126" w:type="dxa"/>
            <w:noWrap/>
            <w:vAlign w:val="bottom"/>
          </w:tcPr>
          <w:p w14:paraId="46D3525F" w14:textId="537A1C41"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340BE7B2" w14:textId="0E9ABA8A" w:rsidR="00EC2C45" w:rsidRPr="005C24EA" w:rsidRDefault="00EC2C45" w:rsidP="007907B8">
            <w:pPr>
              <w:widowControl/>
              <w:jc w:val="center"/>
              <w:rPr>
                <w:color w:val="000000"/>
                <w:sz w:val="20"/>
                <w:szCs w:val="20"/>
                <w:lang w:val="en-ID"/>
              </w:rPr>
            </w:pPr>
            <w:r w:rsidRPr="005C24EA">
              <w:rPr>
                <w:color w:val="000000"/>
                <w:sz w:val="20"/>
                <w:szCs w:val="20"/>
              </w:rPr>
              <w:t>2</w:t>
            </w:r>
          </w:p>
        </w:tc>
        <w:tc>
          <w:tcPr>
            <w:tcW w:w="2126" w:type="dxa"/>
            <w:noWrap/>
            <w:vAlign w:val="bottom"/>
          </w:tcPr>
          <w:p w14:paraId="47C461B1" w14:textId="60F2FA33"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50A29736" w14:textId="77777777" w:rsidTr="000E5ACD">
        <w:trPr>
          <w:trHeight w:val="227"/>
        </w:trPr>
        <w:tc>
          <w:tcPr>
            <w:tcW w:w="1271" w:type="dxa"/>
          </w:tcPr>
          <w:p w14:paraId="171D2057"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84</w:t>
            </w:r>
          </w:p>
        </w:tc>
        <w:tc>
          <w:tcPr>
            <w:tcW w:w="2126" w:type="dxa"/>
            <w:noWrap/>
            <w:vAlign w:val="bottom"/>
          </w:tcPr>
          <w:p w14:paraId="536E5D28" w14:textId="64756DF6"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4BF8A02C" w14:textId="080864BE"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1C258D41" w14:textId="450D6F7E" w:rsidR="00EC2C45" w:rsidRPr="005C24EA" w:rsidRDefault="00EC2C45" w:rsidP="007907B8">
            <w:pPr>
              <w:widowControl/>
              <w:jc w:val="center"/>
              <w:rPr>
                <w:color w:val="000000"/>
                <w:sz w:val="20"/>
                <w:szCs w:val="20"/>
                <w:lang w:val="en-ID"/>
              </w:rPr>
            </w:pPr>
            <w:r w:rsidRPr="005C24EA">
              <w:rPr>
                <w:color w:val="000000"/>
                <w:sz w:val="20"/>
                <w:szCs w:val="20"/>
              </w:rPr>
              <w:t>5</w:t>
            </w:r>
          </w:p>
        </w:tc>
      </w:tr>
      <w:tr w:rsidR="00EC2C45" w:rsidRPr="005C24EA" w14:paraId="45EDC075" w14:textId="77777777" w:rsidTr="000E5ACD">
        <w:trPr>
          <w:trHeight w:val="227"/>
        </w:trPr>
        <w:tc>
          <w:tcPr>
            <w:tcW w:w="1271" w:type="dxa"/>
          </w:tcPr>
          <w:p w14:paraId="088FD05B"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85</w:t>
            </w:r>
          </w:p>
        </w:tc>
        <w:tc>
          <w:tcPr>
            <w:tcW w:w="2126" w:type="dxa"/>
            <w:noWrap/>
            <w:vAlign w:val="bottom"/>
          </w:tcPr>
          <w:p w14:paraId="1038EF74" w14:textId="2F7AFD88"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7346F80C" w14:textId="1C5D0C32"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04A6EC6F" w14:textId="38A9A013"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100443C3" w14:textId="77777777" w:rsidTr="000E5ACD">
        <w:trPr>
          <w:trHeight w:val="227"/>
        </w:trPr>
        <w:tc>
          <w:tcPr>
            <w:tcW w:w="1271" w:type="dxa"/>
          </w:tcPr>
          <w:p w14:paraId="4CFD17B4"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86</w:t>
            </w:r>
          </w:p>
        </w:tc>
        <w:tc>
          <w:tcPr>
            <w:tcW w:w="2126" w:type="dxa"/>
            <w:noWrap/>
            <w:vAlign w:val="bottom"/>
          </w:tcPr>
          <w:p w14:paraId="24832E02" w14:textId="5E6EBE6F"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1985" w:type="dxa"/>
            <w:noWrap/>
            <w:vAlign w:val="bottom"/>
          </w:tcPr>
          <w:p w14:paraId="5788BF7E" w14:textId="598C97BE" w:rsidR="00EC2C45" w:rsidRPr="005C24EA" w:rsidRDefault="00EC2C45" w:rsidP="007907B8">
            <w:pPr>
              <w:widowControl/>
              <w:jc w:val="center"/>
              <w:rPr>
                <w:color w:val="000000"/>
                <w:sz w:val="20"/>
                <w:szCs w:val="20"/>
                <w:lang w:val="en-ID"/>
              </w:rPr>
            </w:pPr>
            <w:r w:rsidRPr="005C24EA">
              <w:rPr>
                <w:color w:val="000000"/>
                <w:sz w:val="20"/>
                <w:szCs w:val="20"/>
              </w:rPr>
              <w:t>4</w:t>
            </w:r>
          </w:p>
        </w:tc>
        <w:tc>
          <w:tcPr>
            <w:tcW w:w="2126" w:type="dxa"/>
            <w:noWrap/>
            <w:vAlign w:val="bottom"/>
          </w:tcPr>
          <w:p w14:paraId="34272A87" w14:textId="01A631B0" w:rsidR="00EC2C45" w:rsidRPr="005C24EA" w:rsidRDefault="00EC2C45" w:rsidP="007907B8">
            <w:pPr>
              <w:widowControl/>
              <w:jc w:val="center"/>
              <w:rPr>
                <w:color w:val="000000"/>
                <w:sz w:val="20"/>
                <w:szCs w:val="20"/>
                <w:lang w:val="en-ID"/>
              </w:rPr>
            </w:pPr>
            <w:r w:rsidRPr="005C24EA">
              <w:rPr>
                <w:color w:val="000000"/>
                <w:sz w:val="20"/>
                <w:szCs w:val="20"/>
              </w:rPr>
              <w:t>4</w:t>
            </w:r>
          </w:p>
        </w:tc>
      </w:tr>
      <w:tr w:rsidR="00EC2C45" w:rsidRPr="005C24EA" w14:paraId="05C14E05" w14:textId="77777777" w:rsidTr="000E5ACD">
        <w:trPr>
          <w:trHeight w:val="227"/>
        </w:trPr>
        <w:tc>
          <w:tcPr>
            <w:tcW w:w="1271" w:type="dxa"/>
          </w:tcPr>
          <w:p w14:paraId="0EA84CE9"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87</w:t>
            </w:r>
          </w:p>
        </w:tc>
        <w:tc>
          <w:tcPr>
            <w:tcW w:w="2126" w:type="dxa"/>
            <w:noWrap/>
            <w:vAlign w:val="bottom"/>
          </w:tcPr>
          <w:p w14:paraId="699B3B8B" w14:textId="5FCCE25C" w:rsidR="00EC2C45" w:rsidRPr="005C24EA" w:rsidRDefault="00EC2C45" w:rsidP="007907B8">
            <w:pPr>
              <w:widowControl/>
              <w:jc w:val="center"/>
              <w:rPr>
                <w:color w:val="000000"/>
                <w:sz w:val="20"/>
                <w:szCs w:val="20"/>
              </w:rPr>
            </w:pPr>
            <w:r w:rsidRPr="005C24EA">
              <w:rPr>
                <w:color w:val="000000"/>
                <w:sz w:val="20"/>
                <w:szCs w:val="20"/>
              </w:rPr>
              <w:t>5</w:t>
            </w:r>
          </w:p>
        </w:tc>
        <w:tc>
          <w:tcPr>
            <w:tcW w:w="1985" w:type="dxa"/>
            <w:noWrap/>
            <w:vAlign w:val="bottom"/>
          </w:tcPr>
          <w:p w14:paraId="0348267B" w14:textId="5214D0D1" w:rsidR="00EC2C45" w:rsidRPr="005C24EA" w:rsidRDefault="00EC2C45" w:rsidP="007907B8">
            <w:pPr>
              <w:widowControl/>
              <w:jc w:val="center"/>
              <w:rPr>
                <w:color w:val="000000"/>
                <w:sz w:val="20"/>
                <w:szCs w:val="20"/>
              </w:rPr>
            </w:pPr>
            <w:r w:rsidRPr="005C24EA">
              <w:rPr>
                <w:color w:val="000000"/>
                <w:sz w:val="20"/>
                <w:szCs w:val="20"/>
              </w:rPr>
              <w:t>4</w:t>
            </w:r>
          </w:p>
        </w:tc>
        <w:tc>
          <w:tcPr>
            <w:tcW w:w="2126" w:type="dxa"/>
            <w:noWrap/>
            <w:vAlign w:val="bottom"/>
          </w:tcPr>
          <w:p w14:paraId="01F8EE24" w14:textId="039BCEBA" w:rsidR="00EC2C45" w:rsidRPr="005C24EA" w:rsidRDefault="00EC2C45" w:rsidP="007907B8">
            <w:pPr>
              <w:widowControl/>
              <w:jc w:val="center"/>
              <w:rPr>
                <w:color w:val="000000"/>
                <w:sz w:val="20"/>
                <w:szCs w:val="20"/>
              </w:rPr>
            </w:pPr>
            <w:r w:rsidRPr="005C24EA">
              <w:rPr>
                <w:color w:val="000000"/>
                <w:sz w:val="20"/>
                <w:szCs w:val="20"/>
              </w:rPr>
              <w:t>4</w:t>
            </w:r>
          </w:p>
        </w:tc>
      </w:tr>
      <w:tr w:rsidR="00EC2C45" w:rsidRPr="005C24EA" w14:paraId="0E520068" w14:textId="77777777" w:rsidTr="000E5ACD">
        <w:trPr>
          <w:trHeight w:val="227"/>
        </w:trPr>
        <w:tc>
          <w:tcPr>
            <w:tcW w:w="1271" w:type="dxa"/>
          </w:tcPr>
          <w:p w14:paraId="63DAC937"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88</w:t>
            </w:r>
          </w:p>
        </w:tc>
        <w:tc>
          <w:tcPr>
            <w:tcW w:w="2126" w:type="dxa"/>
            <w:noWrap/>
            <w:vAlign w:val="bottom"/>
          </w:tcPr>
          <w:p w14:paraId="5B66340C" w14:textId="0B565F29" w:rsidR="00EC2C45" w:rsidRPr="005C24EA" w:rsidRDefault="00EC2C45" w:rsidP="007907B8">
            <w:pPr>
              <w:widowControl/>
              <w:jc w:val="center"/>
              <w:rPr>
                <w:color w:val="000000"/>
                <w:sz w:val="20"/>
                <w:szCs w:val="20"/>
              </w:rPr>
            </w:pPr>
            <w:r w:rsidRPr="005C24EA">
              <w:rPr>
                <w:color w:val="000000"/>
                <w:sz w:val="20"/>
                <w:szCs w:val="20"/>
              </w:rPr>
              <w:t>5</w:t>
            </w:r>
          </w:p>
        </w:tc>
        <w:tc>
          <w:tcPr>
            <w:tcW w:w="1985" w:type="dxa"/>
            <w:noWrap/>
            <w:vAlign w:val="bottom"/>
          </w:tcPr>
          <w:p w14:paraId="7AE78DDE" w14:textId="0B8D541B" w:rsidR="00EC2C45" w:rsidRPr="005C24EA" w:rsidRDefault="00EC2C45" w:rsidP="007907B8">
            <w:pPr>
              <w:widowControl/>
              <w:jc w:val="center"/>
              <w:rPr>
                <w:color w:val="000000"/>
                <w:sz w:val="20"/>
                <w:szCs w:val="20"/>
              </w:rPr>
            </w:pPr>
            <w:r w:rsidRPr="005C24EA">
              <w:rPr>
                <w:color w:val="000000"/>
                <w:sz w:val="20"/>
                <w:szCs w:val="20"/>
              </w:rPr>
              <w:t>5</w:t>
            </w:r>
          </w:p>
        </w:tc>
        <w:tc>
          <w:tcPr>
            <w:tcW w:w="2126" w:type="dxa"/>
            <w:noWrap/>
            <w:vAlign w:val="bottom"/>
          </w:tcPr>
          <w:p w14:paraId="203A71DD" w14:textId="47E049BA" w:rsidR="00EC2C45" w:rsidRPr="005C24EA" w:rsidRDefault="00EC2C45" w:rsidP="007907B8">
            <w:pPr>
              <w:widowControl/>
              <w:jc w:val="center"/>
              <w:rPr>
                <w:color w:val="000000"/>
                <w:sz w:val="20"/>
                <w:szCs w:val="20"/>
              </w:rPr>
            </w:pPr>
            <w:r w:rsidRPr="005C24EA">
              <w:rPr>
                <w:color w:val="000000"/>
                <w:sz w:val="20"/>
                <w:szCs w:val="20"/>
              </w:rPr>
              <w:t>5</w:t>
            </w:r>
          </w:p>
        </w:tc>
      </w:tr>
      <w:tr w:rsidR="00EC2C45" w:rsidRPr="005C24EA" w14:paraId="4A7977E8" w14:textId="77777777" w:rsidTr="000E5ACD">
        <w:trPr>
          <w:trHeight w:val="227"/>
        </w:trPr>
        <w:tc>
          <w:tcPr>
            <w:tcW w:w="1271" w:type="dxa"/>
          </w:tcPr>
          <w:p w14:paraId="7AE64A74"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89</w:t>
            </w:r>
          </w:p>
        </w:tc>
        <w:tc>
          <w:tcPr>
            <w:tcW w:w="2126" w:type="dxa"/>
            <w:noWrap/>
            <w:vAlign w:val="bottom"/>
          </w:tcPr>
          <w:p w14:paraId="6FC33894" w14:textId="02794E13" w:rsidR="00EC2C45" w:rsidRPr="005C24EA" w:rsidRDefault="00EC2C45" w:rsidP="007907B8">
            <w:pPr>
              <w:widowControl/>
              <w:jc w:val="center"/>
              <w:rPr>
                <w:color w:val="000000"/>
                <w:sz w:val="20"/>
                <w:szCs w:val="20"/>
              </w:rPr>
            </w:pPr>
            <w:r w:rsidRPr="005C24EA">
              <w:rPr>
                <w:color w:val="000000"/>
                <w:sz w:val="20"/>
                <w:szCs w:val="20"/>
              </w:rPr>
              <w:t>4</w:t>
            </w:r>
          </w:p>
        </w:tc>
        <w:tc>
          <w:tcPr>
            <w:tcW w:w="1985" w:type="dxa"/>
            <w:noWrap/>
            <w:vAlign w:val="bottom"/>
          </w:tcPr>
          <w:p w14:paraId="2F5E6A19" w14:textId="02B4D8CB" w:rsidR="00EC2C45" w:rsidRPr="005C24EA" w:rsidRDefault="00EC2C45" w:rsidP="007907B8">
            <w:pPr>
              <w:widowControl/>
              <w:jc w:val="center"/>
              <w:rPr>
                <w:color w:val="000000"/>
                <w:sz w:val="20"/>
                <w:szCs w:val="20"/>
              </w:rPr>
            </w:pPr>
            <w:r w:rsidRPr="005C24EA">
              <w:rPr>
                <w:color w:val="000000"/>
                <w:sz w:val="20"/>
                <w:szCs w:val="20"/>
              </w:rPr>
              <w:t>4</w:t>
            </w:r>
          </w:p>
        </w:tc>
        <w:tc>
          <w:tcPr>
            <w:tcW w:w="2126" w:type="dxa"/>
            <w:noWrap/>
            <w:vAlign w:val="bottom"/>
          </w:tcPr>
          <w:p w14:paraId="5418FCF3" w14:textId="6EED8577" w:rsidR="00EC2C45" w:rsidRPr="005C24EA" w:rsidRDefault="00EC2C45" w:rsidP="007907B8">
            <w:pPr>
              <w:widowControl/>
              <w:jc w:val="center"/>
              <w:rPr>
                <w:color w:val="000000"/>
                <w:sz w:val="20"/>
                <w:szCs w:val="20"/>
              </w:rPr>
            </w:pPr>
            <w:r w:rsidRPr="005C24EA">
              <w:rPr>
                <w:color w:val="000000"/>
                <w:sz w:val="20"/>
                <w:szCs w:val="20"/>
              </w:rPr>
              <w:t>4</w:t>
            </w:r>
          </w:p>
        </w:tc>
      </w:tr>
      <w:tr w:rsidR="00EC2C45" w:rsidRPr="005C24EA" w14:paraId="3BFD977F" w14:textId="77777777" w:rsidTr="000E5ACD">
        <w:trPr>
          <w:trHeight w:val="227"/>
        </w:trPr>
        <w:tc>
          <w:tcPr>
            <w:tcW w:w="1271" w:type="dxa"/>
          </w:tcPr>
          <w:p w14:paraId="30F9D11B"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90</w:t>
            </w:r>
          </w:p>
        </w:tc>
        <w:tc>
          <w:tcPr>
            <w:tcW w:w="2126" w:type="dxa"/>
            <w:noWrap/>
            <w:vAlign w:val="bottom"/>
          </w:tcPr>
          <w:p w14:paraId="7AD7B9C5" w14:textId="29260D07" w:rsidR="00EC2C45" w:rsidRPr="005C24EA" w:rsidRDefault="00EC2C45" w:rsidP="007907B8">
            <w:pPr>
              <w:widowControl/>
              <w:jc w:val="center"/>
              <w:rPr>
                <w:color w:val="000000"/>
                <w:sz w:val="20"/>
                <w:szCs w:val="20"/>
              </w:rPr>
            </w:pPr>
            <w:r w:rsidRPr="005C24EA">
              <w:rPr>
                <w:color w:val="000000"/>
                <w:sz w:val="20"/>
                <w:szCs w:val="20"/>
              </w:rPr>
              <w:t>3</w:t>
            </w:r>
          </w:p>
        </w:tc>
        <w:tc>
          <w:tcPr>
            <w:tcW w:w="1985" w:type="dxa"/>
            <w:noWrap/>
            <w:vAlign w:val="bottom"/>
          </w:tcPr>
          <w:p w14:paraId="40FEA6EA" w14:textId="33CE9FFC" w:rsidR="00EC2C45" w:rsidRPr="005C24EA" w:rsidRDefault="00EC2C45" w:rsidP="007907B8">
            <w:pPr>
              <w:widowControl/>
              <w:jc w:val="center"/>
              <w:rPr>
                <w:color w:val="000000"/>
                <w:sz w:val="20"/>
                <w:szCs w:val="20"/>
              </w:rPr>
            </w:pPr>
            <w:r w:rsidRPr="005C24EA">
              <w:rPr>
                <w:color w:val="000000"/>
                <w:sz w:val="20"/>
                <w:szCs w:val="20"/>
              </w:rPr>
              <w:t>4</w:t>
            </w:r>
          </w:p>
        </w:tc>
        <w:tc>
          <w:tcPr>
            <w:tcW w:w="2126" w:type="dxa"/>
            <w:noWrap/>
            <w:vAlign w:val="bottom"/>
          </w:tcPr>
          <w:p w14:paraId="04562BAA" w14:textId="18DC433E" w:rsidR="00EC2C45" w:rsidRPr="005C24EA" w:rsidRDefault="00EC2C45" w:rsidP="007907B8">
            <w:pPr>
              <w:widowControl/>
              <w:jc w:val="center"/>
              <w:rPr>
                <w:color w:val="000000"/>
                <w:sz w:val="20"/>
                <w:szCs w:val="20"/>
              </w:rPr>
            </w:pPr>
            <w:r w:rsidRPr="005C24EA">
              <w:rPr>
                <w:color w:val="000000"/>
                <w:sz w:val="20"/>
                <w:szCs w:val="20"/>
              </w:rPr>
              <w:t>4</w:t>
            </w:r>
          </w:p>
        </w:tc>
      </w:tr>
      <w:tr w:rsidR="00EC2C45" w:rsidRPr="005C24EA" w14:paraId="7B34E362" w14:textId="77777777" w:rsidTr="000E5ACD">
        <w:trPr>
          <w:trHeight w:val="227"/>
        </w:trPr>
        <w:tc>
          <w:tcPr>
            <w:tcW w:w="1271" w:type="dxa"/>
          </w:tcPr>
          <w:p w14:paraId="0AA9BC3B"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91</w:t>
            </w:r>
          </w:p>
        </w:tc>
        <w:tc>
          <w:tcPr>
            <w:tcW w:w="2126" w:type="dxa"/>
            <w:noWrap/>
            <w:vAlign w:val="bottom"/>
          </w:tcPr>
          <w:p w14:paraId="2CA6D5C9" w14:textId="550C59F2" w:rsidR="00EC2C45" w:rsidRPr="005C24EA" w:rsidRDefault="00EC2C45" w:rsidP="007907B8">
            <w:pPr>
              <w:widowControl/>
              <w:jc w:val="center"/>
              <w:rPr>
                <w:color w:val="000000"/>
                <w:sz w:val="20"/>
                <w:szCs w:val="20"/>
              </w:rPr>
            </w:pPr>
            <w:r w:rsidRPr="005C24EA">
              <w:rPr>
                <w:color w:val="000000"/>
                <w:sz w:val="20"/>
                <w:szCs w:val="20"/>
              </w:rPr>
              <w:t>4</w:t>
            </w:r>
          </w:p>
        </w:tc>
        <w:tc>
          <w:tcPr>
            <w:tcW w:w="1985" w:type="dxa"/>
            <w:noWrap/>
            <w:vAlign w:val="bottom"/>
          </w:tcPr>
          <w:p w14:paraId="17645C42" w14:textId="55E36A23" w:rsidR="00EC2C45" w:rsidRPr="005C24EA" w:rsidRDefault="00EC2C45" w:rsidP="007907B8">
            <w:pPr>
              <w:widowControl/>
              <w:jc w:val="center"/>
              <w:rPr>
                <w:color w:val="000000"/>
                <w:sz w:val="20"/>
                <w:szCs w:val="20"/>
              </w:rPr>
            </w:pPr>
            <w:r w:rsidRPr="005C24EA">
              <w:rPr>
                <w:color w:val="000000"/>
                <w:sz w:val="20"/>
                <w:szCs w:val="20"/>
              </w:rPr>
              <w:t>5</w:t>
            </w:r>
          </w:p>
        </w:tc>
        <w:tc>
          <w:tcPr>
            <w:tcW w:w="2126" w:type="dxa"/>
            <w:noWrap/>
            <w:vAlign w:val="bottom"/>
          </w:tcPr>
          <w:p w14:paraId="00341A76" w14:textId="106B96A9" w:rsidR="00EC2C45" w:rsidRPr="005C24EA" w:rsidRDefault="00EC2C45" w:rsidP="007907B8">
            <w:pPr>
              <w:widowControl/>
              <w:jc w:val="center"/>
              <w:rPr>
                <w:color w:val="000000"/>
                <w:sz w:val="20"/>
                <w:szCs w:val="20"/>
              </w:rPr>
            </w:pPr>
            <w:r w:rsidRPr="005C24EA">
              <w:rPr>
                <w:color w:val="000000"/>
                <w:sz w:val="20"/>
                <w:szCs w:val="20"/>
              </w:rPr>
              <w:t>4</w:t>
            </w:r>
          </w:p>
        </w:tc>
      </w:tr>
      <w:tr w:rsidR="00EC2C45" w:rsidRPr="005C24EA" w14:paraId="3BB969B8" w14:textId="77777777" w:rsidTr="000E5ACD">
        <w:trPr>
          <w:trHeight w:val="227"/>
        </w:trPr>
        <w:tc>
          <w:tcPr>
            <w:tcW w:w="1271" w:type="dxa"/>
          </w:tcPr>
          <w:p w14:paraId="37042981"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92</w:t>
            </w:r>
          </w:p>
        </w:tc>
        <w:tc>
          <w:tcPr>
            <w:tcW w:w="2126" w:type="dxa"/>
            <w:noWrap/>
            <w:vAlign w:val="bottom"/>
          </w:tcPr>
          <w:p w14:paraId="35B8F9EE" w14:textId="0A7F91FC" w:rsidR="00EC2C45" w:rsidRPr="005C24EA" w:rsidRDefault="00EC2C45" w:rsidP="007907B8">
            <w:pPr>
              <w:widowControl/>
              <w:jc w:val="center"/>
              <w:rPr>
                <w:color w:val="000000"/>
                <w:sz w:val="20"/>
                <w:szCs w:val="20"/>
              </w:rPr>
            </w:pPr>
            <w:r w:rsidRPr="005C24EA">
              <w:rPr>
                <w:color w:val="000000"/>
                <w:sz w:val="20"/>
                <w:szCs w:val="20"/>
              </w:rPr>
              <w:t>3</w:t>
            </w:r>
          </w:p>
        </w:tc>
        <w:tc>
          <w:tcPr>
            <w:tcW w:w="1985" w:type="dxa"/>
            <w:noWrap/>
            <w:vAlign w:val="bottom"/>
          </w:tcPr>
          <w:p w14:paraId="1458DE8E" w14:textId="5B103A0D" w:rsidR="00EC2C45" w:rsidRPr="005C24EA" w:rsidRDefault="00EC2C45" w:rsidP="007907B8">
            <w:pPr>
              <w:widowControl/>
              <w:jc w:val="center"/>
              <w:rPr>
                <w:color w:val="000000"/>
                <w:sz w:val="20"/>
                <w:szCs w:val="20"/>
              </w:rPr>
            </w:pPr>
            <w:r w:rsidRPr="005C24EA">
              <w:rPr>
                <w:color w:val="000000"/>
                <w:sz w:val="20"/>
                <w:szCs w:val="20"/>
              </w:rPr>
              <w:t>4</w:t>
            </w:r>
          </w:p>
        </w:tc>
        <w:tc>
          <w:tcPr>
            <w:tcW w:w="2126" w:type="dxa"/>
            <w:noWrap/>
            <w:vAlign w:val="bottom"/>
          </w:tcPr>
          <w:p w14:paraId="305E9ED1" w14:textId="188FE5D5" w:rsidR="00EC2C45" w:rsidRPr="005C24EA" w:rsidRDefault="00EC2C45" w:rsidP="007907B8">
            <w:pPr>
              <w:widowControl/>
              <w:jc w:val="center"/>
              <w:rPr>
                <w:color w:val="000000"/>
                <w:sz w:val="20"/>
                <w:szCs w:val="20"/>
              </w:rPr>
            </w:pPr>
            <w:r w:rsidRPr="005C24EA">
              <w:rPr>
                <w:color w:val="000000"/>
                <w:sz w:val="20"/>
                <w:szCs w:val="20"/>
              </w:rPr>
              <w:t>4</w:t>
            </w:r>
          </w:p>
        </w:tc>
      </w:tr>
      <w:tr w:rsidR="00EC2C45" w:rsidRPr="005C24EA" w14:paraId="4520A18D" w14:textId="77777777" w:rsidTr="000E5ACD">
        <w:trPr>
          <w:trHeight w:val="227"/>
        </w:trPr>
        <w:tc>
          <w:tcPr>
            <w:tcW w:w="1271" w:type="dxa"/>
          </w:tcPr>
          <w:p w14:paraId="53197AD4"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93</w:t>
            </w:r>
          </w:p>
        </w:tc>
        <w:tc>
          <w:tcPr>
            <w:tcW w:w="2126" w:type="dxa"/>
            <w:noWrap/>
            <w:vAlign w:val="bottom"/>
          </w:tcPr>
          <w:p w14:paraId="1389FFB2" w14:textId="6370DF70" w:rsidR="00EC2C45" w:rsidRPr="005C24EA" w:rsidRDefault="00EC2C45" w:rsidP="007907B8">
            <w:pPr>
              <w:widowControl/>
              <w:jc w:val="center"/>
              <w:rPr>
                <w:color w:val="000000"/>
                <w:sz w:val="20"/>
                <w:szCs w:val="20"/>
              </w:rPr>
            </w:pPr>
            <w:r w:rsidRPr="005C24EA">
              <w:rPr>
                <w:color w:val="000000"/>
                <w:sz w:val="20"/>
                <w:szCs w:val="20"/>
              </w:rPr>
              <w:t>5</w:t>
            </w:r>
          </w:p>
        </w:tc>
        <w:tc>
          <w:tcPr>
            <w:tcW w:w="1985" w:type="dxa"/>
            <w:noWrap/>
            <w:vAlign w:val="bottom"/>
          </w:tcPr>
          <w:p w14:paraId="3022F9A0" w14:textId="7C38BB54" w:rsidR="00EC2C45" w:rsidRPr="005C24EA" w:rsidRDefault="00EC2C45" w:rsidP="007907B8">
            <w:pPr>
              <w:widowControl/>
              <w:jc w:val="center"/>
              <w:rPr>
                <w:color w:val="000000"/>
                <w:sz w:val="20"/>
                <w:szCs w:val="20"/>
              </w:rPr>
            </w:pPr>
            <w:r w:rsidRPr="005C24EA">
              <w:rPr>
                <w:color w:val="000000"/>
                <w:sz w:val="20"/>
                <w:szCs w:val="20"/>
              </w:rPr>
              <w:t>5</w:t>
            </w:r>
          </w:p>
        </w:tc>
        <w:tc>
          <w:tcPr>
            <w:tcW w:w="2126" w:type="dxa"/>
            <w:noWrap/>
            <w:vAlign w:val="bottom"/>
          </w:tcPr>
          <w:p w14:paraId="48CF3E2D" w14:textId="27777815" w:rsidR="00EC2C45" w:rsidRPr="005C24EA" w:rsidRDefault="00EC2C45" w:rsidP="007907B8">
            <w:pPr>
              <w:widowControl/>
              <w:jc w:val="center"/>
              <w:rPr>
                <w:color w:val="000000"/>
                <w:sz w:val="20"/>
                <w:szCs w:val="20"/>
              </w:rPr>
            </w:pPr>
            <w:r w:rsidRPr="005C24EA">
              <w:rPr>
                <w:color w:val="000000"/>
                <w:sz w:val="20"/>
                <w:szCs w:val="20"/>
              </w:rPr>
              <w:t>5</w:t>
            </w:r>
          </w:p>
        </w:tc>
      </w:tr>
      <w:tr w:rsidR="00EC2C45" w:rsidRPr="005C24EA" w14:paraId="0D22A0A9" w14:textId="77777777" w:rsidTr="000E5ACD">
        <w:trPr>
          <w:trHeight w:val="227"/>
        </w:trPr>
        <w:tc>
          <w:tcPr>
            <w:tcW w:w="1271" w:type="dxa"/>
          </w:tcPr>
          <w:p w14:paraId="0FE2833B"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94</w:t>
            </w:r>
          </w:p>
        </w:tc>
        <w:tc>
          <w:tcPr>
            <w:tcW w:w="2126" w:type="dxa"/>
            <w:noWrap/>
            <w:vAlign w:val="bottom"/>
          </w:tcPr>
          <w:p w14:paraId="7FD11C36" w14:textId="2D468D21" w:rsidR="00EC2C45" w:rsidRPr="005C24EA" w:rsidRDefault="00EC2C45" w:rsidP="007907B8">
            <w:pPr>
              <w:widowControl/>
              <w:jc w:val="center"/>
              <w:rPr>
                <w:color w:val="000000"/>
                <w:sz w:val="20"/>
                <w:szCs w:val="20"/>
              </w:rPr>
            </w:pPr>
            <w:r w:rsidRPr="005C24EA">
              <w:rPr>
                <w:color w:val="000000"/>
                <w:sz w:val="20"/>
                <w:szCs w:val="20"/>
              </w:rPr>
              <w:t>5</w:t>
            </w:r>
          </w:p>
        </w:tc>
        <w:tc>
          <w:tcPr>
            <w:tcW w:w="1985" w:type="dxa"/>
            <w:noWrap/>
            <w:vAlign w:val="bottom"/>
          </w:tcPr>
          <w:p w14:paraId="14344326" w14:textId="06A0FA1E" w:rsidR="00EC2C45" w:rsidRPr="005C24EA" w:rsidRDefault="00EC2C45" w:rsidP="007907B8">
            <w:pPr>
              <w:widowControl/>
              <w:jc w:val="center"/>
              <w:rPr>
                <w:color w:val="000000"/>
                <w:sz w:val="20"/>
                <w:szCs w:val="20"/>
              </w:rPr>
            </w:pPr>
            <w:r w:rsidRPr="005C24EA">
              <w:rPr>
                <w:color w:val="000000"/>
                <w:sz w:val="20"/>
                <w:szCs w:val="20"/>
              </w:rPr>
              <w:t>5</w:t>
            </w:r>
          </w:p>
        </w:tc>
        <w:tc>
          <w:tcPr>
            <w:tcW w:w="2126" w:type="dxa"/>
            <w:noWrap/>
            <w:vAlign w:val="bottom"/>
          </w:tcPr>
          <w:p w14:paraId="3400C247" w14:textId="68A7FD2E" w:rsidR="00EC2C45" w:rsidRPr="005C24EA" w:rsidRDefault="00EC2C45" w:rsidP="007907B8">
            <w:pPr>
              <w:widowControl/>
              <w:jc w:val="center"/>
              <w:rPr>
                <w:color w:val="000000"/>
                <w:sz w:val="20"/>
                <w:szCs w:val="20"/>
              </w:rPr>
            </w:pPr>
            <w:r w:rsidRPr="005C24EA">
              <w:rPr>
                <w:color w:val="000000"/>
                <w:sz w:val="20"/>
                <w:szCs w:val="20"/>
              </w:rPr>
              <w:t>4</w:t>
            </w:r>
          </w:p>
        </w:tc>
      </w:tr>
      <w:tr w:rsidR="00EC2C45" w:rsidRPr="005C24EA" w14:paraId="0B709D68" w14:textId="77777777" w:rsidTr="000E5ACD">
        <w:trPr>
          <w:trHeight w:val="227"/>
        </w:trPr>
        <w:tc>
          <w:tcPr>
            <w:tcW w:w="1271" w:type="dxa"/>
          </w:tcPr>
          <w:p w14:paraId="047A393B"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95</w:t>
            </w:r>
          </w:p>
        </w:tc>
        <w:tc>
          <w:tcPr>
            <w:tcW w:w="2126" w:type="dxa"/>
            <w:noWrap/>
            <w:vAlign w:val="bottom"/>
          </w:tcPr>
          <w:p w14:paraId="5FF24AFF" w14:textId="0FA8B4F7" w:rsidR="00EC2C45" w:rsidRPr="005C24EA" w:rsidRDefault="00EC2C45" w:rsidP="007907B8">
            <w:pPr>
              <w:widowControl/>
              <w:jc w:val="center"/>
              <w:rPr>
                <w:color w:val="000000"/>
                <w:sz w:val="20"/>
                <w:szCs w:val="20"/>
              </w:rPr>
            </w:pPr>
            <w:r w:rsidRPr="005C24EA">
              <w:rPr>
                <w:color w:val="000000"/>
                <w:sz w:val="20"/>
                <w:szCs w:val="20"/>
              </w:rPr>
              <w:t>5</w:t>
            </w:r>
          </w:p>
        </w:tc>
        <w:tc>
          <w:tcPr>
            <w:tcW w:w="1985" w:type="dxa"/>
            <w:noWrap/>
            <w:vAlign w:val="bottom"/>
          </w:tcPr>
          <w:p w14:paraId="6D340C2C" w14:textId="563326BE" w:rsidR="00EC2C45" w:rsidRPr="005C24EA" w:rsidRDefault="00EC2C45" w:rsidP="007907B8">
            <w:pPr>
              <w:widowControl/>
              <w:jc w:val="center"/>
              <w:rPr>
                <w:color w:val="000000"/>
                <w:sz w:val="20"/>
                <w:szCs w:val="20"/>
              </w:rPr>
            </w:pPr>
            <w:r w:rsidRPr="005C24EA">
              <w:rPr>
                <w:color w:val="000000"/>
                <w:sz w:val="20"/>
                <w:szCs w:val="20"/>
              </w:rPr>
              <w:t>5</w:t>
            </w:r>
          </w:p>
        </w:tc>
        <w:tc>
          <w:tcPr>
            <w:tcW w:w="2126" w:type="dxa"/>
            <w:noWrap/>
            <w:vAlign w:val="bottom"/>
          </w:tcPr>
          <w:p w14:paraId="00C3F7A3" w14:textId="03623E03" w:rsidR="00EC2C45" w:rsidRPr="005C24EA" w:rsidRDefault="00EC2C45" w:rsidP="007907B8">
            <w:pPr>
              <w:widowControl/>
              <w:jc w:val="center"/>
              <w:rPr>
                <w:color w:val="000000"/>
                <w:sz w:val="20"/>
                <w:szCs w:val="20"/>
              </w:rPr>
            </w:pPr>
            <w:r w:rsidRPr="005C24EA">
              <w:rPr>
                <w:color w:val="000000"/>
                <w:sz w:val="20"/>
                <w:szCs w:val="20"/>
              </w:rPr>
              <w:t>5</w:t>
            </w:r>
          </w:p>
        </w:tc>
      </w:tr>
      <w:tr w:rsidR="00EC2C45" w:rsidRPr="005C24EA" w14:paraId="1B8B8ECC" w14:textId="77777777" w:rsidTr="000E5ACD">
        <w:trPr>
          <w:trHeight w:val="227"/>
        </w:trPr>
        <w:tc>
          <w:tcPr>
            <w:tcW w:w="1271" w:type="dxa"/>
          </w:tcPr>
          <w:p w14:paraId="7A535F4B"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96</w:t>
            </w:r>
          </w:p>
        </w:tc>
        <w:tc>
          <w:tcPr>
            <w:tcW w:w="2126" w:type="dxa"/>
            <w:noWrap/>
            <w:vAlign w:val="bottom"/>
          </w:tcPr>
          <w:p w14:paraId="6B7BA925" w14:textId="6AF1BDA6" w:rsidR="00EC2C45" w:rsidRPr="005C24EA" w:rsidRDefault="00EC2C45" w:rsidP="007907B8">
            <w:pPr>
              <w:widowControl/>
              <w:jc w:val="center"/>
              <w:rPr>
                <w:color w:val="000000"/>
                <w:sz w:val="20"/>
                <w:szCs w:val="20"/>
              </w:rPr>
            </w:pPr>
            <w:r w:rsidRPr="005C24EA">
              <w:rPr>
                <w:color w:val="000000"/>
                <w:sz w:val="20"/>
                <w:szCs w:val="20"/>
              </w:rPr>
              <w:t>4</w:t>
            </w:r>
          </w:p>
        </w:tc>
        <w:tc>
          <w:tcPr>
            <w:tcW w:w="1985" w:type="dxa"/>
            <w:noWrap/>
            <w:vAlign w:val="bottom"/>
          </w:tcPr>
          <w:p w14:paraId="0214D5AC" w14:textId="57056ADC" w:rsidR="00EC2C45" w:rsidRPr="005C24EA" w:rsidRDefault="00EC2C45" w:rsidP="007907B8">
            <w:pPr>
              <w:widowControl/>
              <w:jc w:val="center"/>
              <w:rPr>
                <w:color w:val="000000"/>
                <w:sz w:val="20"/>
                <w:szCs w:val="20"/>
              </w:rPr>
            </w:pPr>
            <w:r w:rsidRPr="005C24EA">
              <w:rPr>
                <w:color w:val="000000"/>
                <w:sz w:val="20"/>
                <w:szCs w:val="20"/>
              </w:rPr>
              <w:t>5</w:t>
            </w:r>
          </w:p>
        </w:tc>
        <w:tc>
          <w:tcPr>
            <w:tcW w:w="2126" w:type="dxa"/>
            <w:noWrap/>
            <w:vAlign w:val="bottom"/>
          </w:tcPr>
          <w:p w14:paraId="7455EA3E" w14:textId="05E166F2" w:rsidR="00EC2C45" w:rsidRPr="005C24EA" w:rsidRDefault="00EC2C45" w:rsidP="007907B8">
            <w:pPr>
              <w:widowControl/>
              <w:jc w:val="center"/>
              <w:rPr>
                <w:color w:val="000000"/>
                <w:sz w:val="20"/>
                <w:szCs w:val="20"/>
              </w:rPr>
            </w:pPr>
            <w:r w:rsidRPr="005C24EA">
              <w:rPr>
                <w:color w:val="000000"/>
                <w:sz w:val="20"/>
                <w:szCs w:val="20"/>
              </w:rPr>
              <w:t>5</w:t>
            </w:r>
          </w:p>
        </w:tc>
      </w:tr>
      <w:tr w:rsidR="00EC2C45" w:rsidRPr="005C24EA" w14:paraId="714D5776" w14:textId="77777777" w:rsidTr="000E5ACD">
        <w:trPr>
          <w:trHeight w:val="227"/>
        </w:trPr>
        <w:tc>
          <w:tcPr>
            <w:tcW w:w="1271" w:type="dxa"/>
          </w:tcPr>
          <w:p w14:paraId="53F1F3F0"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97</w:t>
            </w:r>
          </w:p>
        </w:tc>
        <w:tc>
          <w:tcPr>
            <w:tcW w:w="2126" w:type="dxa"/>
            <w:noWrap/>
            <w:vAlign w:val="bottom"/>
          </w:tcPr>
          <w:p w14:paraId="04281123" w14:textId="33371068" w:rsidR="00EC2C45" w:rsidRPr="005C24EA" w:rsidRDefault="00EC2C45" w:rsidP="007907B8">
            <w:pPr>
              <w:widowControl/>
              <w:jc w:val="center"/>
              <w:rPr>
                <w:color w:val="000000"/>
                <w:sz w:val="20"/>
                <w:szCs w:val="20"/>
              </w:rPr>
            </w:pPr>
            <w:r w:rsidRPr="005C24EA">
              <w:rPr>
                <w:color w:val="000000"/>
                <w:sz w:val="20"/>
                <w:szCs w:val="20"/>
              </w:rPr>
              <w:t>5</w:t>
            </w:r>
          </w:p>
        </w:tc>
        <w:tc>
          <w:tcPr>
            <w:tcW w:w="1985" w:type="dxa"/>
            <w:noWrap/>
            <w:vAlign w:val="bottom"/>
          </w:tcPr>
          <w:p w14:paraId="1026221E" w14:textId="627D2BFD" w:rsidR="00EC2C45" w:rsidRPr="005C24EA" w:rsidRDefault="00EC2C45" w:rsidP="007907B8">
            <w:pPr>
              <w:widowControl/>
              <w:jc w:val="center"/>
              <w:rPr>
                <w:color w:val="000000"/>
                <w:sz w:val="20"/>
                <w:szCs w:val="20"/>
              </w:rPr>
            </w:pPr>
            <w:r w:rsidRPr="005C24EA">
              <w:rPr>
                <w:color w:val="000000"/>
                <w:sz w:val="20"/>
                <w:szCs w:val="20"/>
              </w:rPr>
              <w:t>5</w:t>
            </w:r>
          </w:p>
        </w:tc>
        <w:tc>
          <w:tcPr>
            <w:tcW w:w="2126" w:type="dxa"/>
            <w:noWrap/>
            <w:vAlign w:val="bottom"/>
          </w:tcPr>
          <w:p w14:paraId="21F7876E" w14:textId="770D6A50" w:rsidR="00EC2C45" w:rsidRPr="005C24EA" w:rsidRDefault="00EC2C45" w:rsidP="007907B8">
            <w:pPr>
              <w:widowControl/>
              <w:jc w:val="center"/>
              <w:rPr>
                <w:color w:val="000000"/>
                <w:sz w:val="20"/>
                <w:szCs w:val="20"/>
              </w:rPr>
            </w:pPr>
            <w:r w:rsidRPr="005C24EA">
              <w:rPr>
                <w:color w:val="000000"/>
                <w:sz w:val="20"/>
                <w:szCs w:val="20"/>
              </w:rPr>
              <w:t>5</w:t>
            </w:r>
          </w:p>
        </w:tc>
      </w:tr>
      <w:tr w:rsidR="00EC2C45" w:rsidRPr="005C24EA" w14:paraId="386650AA" w14:textId="77777777" w:rsidTr="000E5ACD">
        <w:trPr>
          <w:trHeight w:val="227"/>
        </w:trPr>
        <w:tc>
          <w:tcPr>
            <w:tcW w:w="1271" w:type="dxa"/>
          </w:tcPr>
          <w:p w14:paraId="3F214C18"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98</w:t>
            </w:r>
          </w:p>
        </w:tc>
        <w:tc>
          <w:tcPr>
            <w:tcW w:w="2126" w:type="dxa"/>
            <w:noWrap/>
            <w:vAlign w:val="bottom"/>
          </w:tcPr>
          <w:p w14:paraId="7B7102DE" w14:textId="58B4845C" w:rsidR="00EC2C45" w:rsidRPr="005C24EA" w:rsidRDefault="00EC2C45" w:rsidP="007907B8">
            <w:pPr>
              <w:widowControl/>
              <w:jc w:val="center"/>
              <w:rPr>
                <w:color w:val="000000"/>
                <w:sz w:val="20"/>
                <w:szCs w:val="20"/>
              </w:rPr>
            </w:pPr>
            <w:r w:rsidRPr="005C24EA">
              <w:rPr>
                <w:color w:val="000000"/>
                <w:sz w:val="20"/>
                <w:szCs w:val="20"/>
              </w:rPr>
              <w:t>4</w:t>
            </w:r>
          </w:p>
        </w:tc>
        <w:tc>
          <w:tcPr>
            <w:tcW w:w="1985" w:type="dxa"/>
            <w:noWrap/>
            <w:vAlign w:val="bottom"/>
          </w:tcPr>
          <w:p w14:paraId="3987E9CC" w14:textId="20469CA8" w:rsidR="00EC2C45" w:rsidRPr="005C24EA" w:rsidRDefault="00EC2C45" w:rsidP="007907B8">
            <w:pPr>
              <w:widowControl/>
              <w:jc w:val="center"/>
              <w:rPr>
                <w:color w:val="000000"/>
                <w:sz w:val="20"/>
                <w:szCs w:val="20"/>
              </w:rPr>
            </w:pPr>
            <w:r w:rsidRPr="005C24EA">
              <w:rPr>
                <w:color w:val="000000"/>
                <w:sz w:val="20"/>
                <w:szCs w:val="20"/>
              </w:rPr>
              <w:t>4</w:t>
            </w:r>
          </w:p>
        </w:tc>
        <w:tc>
          <w:tcPr>
            <w:tcW w:w="2126" w:type="dxa"/>
            <w:noWrap/>
            <w:vAlign w:val="bottom"/>
          </w:tcPr>
          <w:p w14:paraId="2E21075C" w14:textId="4FF4ADB3" w:rsidR="00EC2C45" w:rsidRPr="005C24EA" w:rsidRDefault="00EC2C45" w:rsidP="007907B8">
            <w:pPr>
              <w:widowControl/>
              <w:jc w:val="center"/>
              <w:rPr>
                <w:color w:val="000000"/>
                <w:sz w:val="20"/>
                <w:szCs w:val="20"/>
              </w:rPr>
            </w:pPr>
            <w:r w:rsidRPr="005C24EA">
              <w:rPr>
                <w:color w:val="000000"/>
                <w:sz w:val="20"/>
                <w:szCs w:val="20"/>
              </w:rPr>
              <w:t>4</w:t>
            </w:r>
          </w:p>
        </w:tc>
      </w:tr>
      <w:tr w:rsidR="00EC2C45" w:rsidRPr="005C24EA" w14:paraId="7A2B8F20" w14:textId="77777777" w:rsidTr="000E5ACD">
        <w:trPr>
          <w:trHeight w:val="227"/>
        </w:trPr>
        <w:tc>
          <w:tcPr>
            <w:tcW w:w="1271" w:type="dxa"/>
          </w:tcPr>
          <w:p w14:paraId="48314E64"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99</w:t>
            </w:r>
          </w:p>
        </w:tc>
        <w:tc>
          <w:tcPr>
            <w:tcW w:w="2126" w:type="dxa"/>
            <w:noWrap/>
            <w:vAlign w:val="bottom"/>
          </w:tcPr>
          <w:p w14:paraId="26993ADB" w14:textId="78B88F9B" w:rsidR="00EC2C45" w:rsidRPr="005C24EA" w:rsidRDefault="00EC2C45" w:rsidP="007907B8">
            <w:pPr>
              <w:widowControl/>
              <w:jc w:val="center"/>
              <w:rPr>
                <w:color w:val="000000"/>
                <w:sz w:val="20"/>
                <w:szCs w:val="20"/>
              </w:rPr>
            </w:pPr>
            <w:r w:rsidRPr="005C24EA">
              <w:rPr>
                <w:color w:val="000000"/>
                <w:sz w:val="20"/>
                <w:szCs w:val="20"/>
              </w:rPr>
              <w:t>5</w:t>
            </w:r>
          </w:p>
        </w:tc>
        <w:tc>
          <w:tcPr>
            <w:tcW w:w="1985" w:type="dxa"/>
            <w:noWrap/>
            <w:vAlign w:val="bottom"/>
          </w:tcPr>
          <w:p w14:paraId="5F73A5F2" w14:textId="5B6A1682" w:rsidR="00EC2C45" w:rsidRPr="005C24EA" w:rsidRDefault="00EC2C45" w:rsidP="007907B8">
            <w:pPr>
              <w:widowControl/>
              <w:jc w:val="center"/>
              <w:rPr>
                <w:color w:val="000000"/>
                <w:sz w:val="20"/>
                <w:szCs w:val="20"/>
              </w:rPr>
            </w:pPr>
            <w:r w:rsidRPr="005C24EA">
              <w:rPr>
                <w:color w:val="000000"/>
                <w:sz w:val="20"/>
                <w:szCs w:val="20"/>
              </w:rPr>
              <w:t>4</w:t>
            </w:r>
          </w:p>
        </w:tc>
        <w:tc>
          <w:tcPr>
            <w:tcW w:w="2126" w:type="dxa"/>
            <w:noWrap/>
            <w:vAlign w:val="bottom"/>
          </w:tcPr>
          <w:p w14:paraId="72B20C34" w14:textId="0FEE53F8" w:rsidR="00EC2C45" w:rsidRPr="005C24EA" w:rsidRDefault="00EC2C45" w:rsidP="007907B8">
            <w:pPr>
              <w:widowControl/>
              <w:jc w:val="center"/>
              <w:rPr>
                <w:color w:val="000000"/>
                <w:sz w:val="20"/>
                <w:szCs w:val="20"/>
              </w:rPr>
            </w:pPr>
            <w:r w:rsidRPr="005C24EA">
              <w:rPr>
                <w:color w:val="000000"/>
                <w:sz w:val="20"/>
                <w:szCs w:val="20"/>
              </w:rPr>
              <w:t>4</w:t>
            </w:r>
          </w:p>
        </w:tc>
      </w:tr>
      <w:tr w:rsidR="00EC2C45" w:rsidRPr="005C24EA" w14:paraId="20C95D9F" w14:textId="77777777" w:rsidTr="000E5ACD">
        <w:trPr>
          <w:trHeight w:val="227"/>
        </w:trPr>
        <w:tc>
          <w:tcPr>
            <w:tcW w:w="1271" w:type="dxa"/>
          </w:tcPr>
          <w:p w14:paraId="741EA679" w14:textId="77777777" w:rsidR="00EC2C45" w:rsidRPr="005C24EA" w:rsidRDefault="00EC2C45" w:rsidP="007907B8">
            <w:pPr>
              <w:widowControl/>
              <w:jc w:val="center"/>
              <w:rPr>
                <w:b/>
                <w:bCs/>
                <w:color w:val="000000"/>
                <w:sz w:val="20"/>
                <w:szCs w:val="20"/>
                <w:lang w:val="en-ID"/>
              </w:rPr>
            </w:pPr>
            <w:r w:rsidRPr="005C24EA">
              <w:rPr>
                <w:b/>
                <w:bCs/>
                <w:color w:val="000000"/>
                <w:sz w:val="20"/>
                <w:szCs w:val="20"/>
                <w:lang w:val="en-ID"/>
              </w:rPr>
              <w:t>100</w:t>
            </w:r>
          </w:p>
        </w:tc>
        <w:tc>
          <w:tcPr>
            <w:tcW w:w="2126" w:type="dxa"/>
            <w:noWrap/>
            <w:vAlign w:val="bottom"/>
          </w:tcPr>
          <w:p w14:paraId="56E566DE" w14:textId="4518034C" w:rsidR="00EC2C45" w:rsidRPr="005C24EA" w:rsidRDefault="00EC2C45" w:rsidP="007907B8">
            <w:pPr>
              <w:widowControl/>
              <w:jc w:val="center"/>
              <w:rPr>
                <w:color w:val="000000"/>
                <w:sz w:val="20"/>
                <w:szCs w:val="20"/>
              </w:rPr>
            </w:pPr>
            <w:r w:rsidRPr="005C24EA">
              <w:rPr>
                <w:color w:val="000000"/>
                <w:sz w:val="20"/>
                <w:szCs w:val="20"/>
              </w:rPr>
              <w:t>4</w:t>
            </w:r>
          </w:p>
        </w:tc>
        <w:tc>
          <w:tcPr>
            <w:tcW w:w="1985" w:type="dxa"/>
            <w:noWrap/>
            <w:vAlign w:val="bottom"/>
          </w:tcPr>
          <w:p w14:paraId="39A836AE" w14:textId="454348E9" w:rsidR="00EC2C45" w:rsidRPr="005C24EA" w:rsidRDefault="00EC2C45" w:rsidP="007907B8">
            <w:pPr>
              <w:widowControl/>
              <w:jc w:val="center"/>
              <w:rPr>
                <w:color w:val="000000"/>
                <w:sz w:val="20"/>
                <w:szCs w:val="20"/>
              </w:rPr>
            </w:pPr>
            <w:r w:rsidRPr="005C24EA">
              <w:rPr>
                <w:color w:val="000000"/>
                <w:sz w:val="20"/>
                <w:szCs w:val="20"/>
              </w:rPr>
              <w:t>3</w:t>
            </w:r>
          </w:p>
        </w:tc>
        <w:tc>
          <w:tcPr>
            <w:tcW w:w="2126" w:type="dxa"/>
            <w:noWrap/>
            <w:vAlign w:val="bottom"/>
          </w:tcPr>
          <w:p w14:paraId="0546777F" w14:textId="4150E55E" w:rsidR="00EC2C45" w:rsidRPr="005C24EA" w:rsidRDefault="00EC2C45" w:rsidP="007907B8">
            <w:pPr>
              <w:widowControl/>
              <w:jc w:val="center"/>
              <w:rPr>
                <w:color w:val="000000"/>
                <w:sz w:val="20"/>
                <w:szCs w:val="20"/>
              </w:rPr>
            </w:pPr>
            <w:r w:rsidRPr="005C24EA">
              <w:rPr>
                <w:color w:val="000000"/>
                <w:sz w:val="20"/>
                <w:szCs w:val="20"/>
              </w:rPr>
              <w:t>4</w:t>
            </w:r>
          </w:p>
        </w:tc>
      </w:tr>
    </w:tbl>
    <w:p w14:paraId="1A32913F" w14:textId="03869C96" w:rsidR="0006561D" w:rsidRPr="005C24EA" w:rsidRDefault="00FD6ECA" w:rsidP="00653124">
      <w:pPr>
        <w:widowControl/>
        <w:spacing w:after="160" w:line="278" w:lineRule="auto"/>
      </w:pPr>
      <w:r w:rsidRPr="005C24EA">
        <w:br w:type="page"/>
      </w:r>
    </w:p>
    <w:p w14:paraId="3120CFBB" w14:textId="7BE270C0" w:rsidR="00725CDC" w:rsidRPr="005C24EA" w:rsidRDefault="00FF776A" w:rsidP="0074758E">
      <w:pPr>
        <w:rPr>
          <w:b/>
          <w:bCs/>
          <w:sz w:val="24"/>
          <w:szCs w:val="24"/>
        </w:rPr>
      </w:pPr>
      <w:r w:rsidRPr="005C24EA">
        <w:rPr>
          <w:b/>
          <w:bCs/>
          <w:sz w:val="24"/>
          <w:szCs w:val="24"/>
        </w:rPr>
        <w:t xml:space="preserve">Lampiran </w:t>
      </w:r>
      <w:r w:rsidR="00535E5F" w:rsidRPr="005C24EA">
        <w:rPr>
          <w:b/>
          <w:bCs/>
          <w:sz w:val="24"/>
          <w:szCs w:val="24"/>
        </w:rPr>
        <w:t>7</w:t>
      </w:r>
      <w:r w:rsidRPr="005C24EA">
        <w:rPr>
          <w:b/>
          <w:bCs/>
          <w:sz w:val="24"/>
          <w:szCs w:val="24"/>
        </w:rPr>
        <w:t xml:space="preserve">. Hasil Olahan Data </w:t>
      </w:r>
      <w:r w:rsidRPr="005C24EA">
        <w:rPr>
          <w:b/>
          <w:bCs/>
          <w:i/>
          <w:iCs/>
          <w:sz w:val="24"/>
          <w:szCs w:val="24"/>
        </w:rPr>
        <w:t>Smart</w:t>
      </w:r>
      <w:r w:rsidRPr="005C24EA">
        <w:rPr>
          <w:b/>
          <w:bCs/>
          <w:sz w:val="24"/>
          <w:szCs w:val="24"/>
        </w:rPr>
        <w:t>PLS 4.0</w:t>
      </w:r>
    </w:p>
    <w:p w14:paraId="029233E8" w14:textId="3186F2C1" w:rsidR="00535E5F" w:rsidRPr="005C24EA" w:rsidRDefault="00535E5F" w:rsidP="0074758E"/>
    <w:p w14:paraId="4648AC63" w14:textId="371302AC" w:rsidR="00725CDC" w:rsidRPr="005C24EA" w:rsidRDefault="00750997" w:rsidP="0074758E">
      <w:pPr>
        <w:rPr>
          <w:b/>
          <w:bCs/>
          <w:i/>
          <w:iCs/>
          <w:sz w:val="24"/>
          <w:szCs w:val="24"/>
        </w:rPr>
      </w:pPr>
      <w:r w:rsidRPr="005C24EA">
        <w:rPr>
          <w:noProof/>
          <w14:ligatures w14:val="standardContextual"/>
        </w:rPr>
        <w:drawing>
          <wp:anchor distT="0" distB="0" distL="114300" distR="114300" simplePos="0" relativeHeight="251659283" behindDoc="1" locked="0" layoutInCell="1" allowOverlap="1" wp14:anchorId="7A6CBDCA" wp14:editId="557FB301">
            <wp:simplePos x="0" y="0"/>
            <wp:positionH relativeFrom="column">
              <wp:posOffset>-116840</wp:posOffset>
            </wp:positionH>
            <wp:positionV relativeFrom="paragraph">
              <wp:posOffset>208280</wp:posOffset>
            </wp:positionV>
            <wp:extent cx="5593404" cy="3637413"/>
            <wp:effectExtent l="0" t="0" r="7620" b="1270"/>
            <wp:wrapNone/>
            <wp:docPr id="1613428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28584" name="Picture 1613428584"/>
                    <pic:cNvPicPr/>
                  </pic:nvPicPr>
                  <pic:blipFill rotWithShape="1">
                    <a:blip r:embed="rId31" cstate="print">
                      <a:extLst>
                        <a:ext uri="{28A0092B-C50C-407E-A947-70E740481C1C}">
                          <a14:useLocalDpi xmlns:a14="http://schemas.microsoft.com/office/drawing/2010/main" val="0"/>
                        </a:ext>
                      </a:extLst>
                    </a:blip>
                    <a:srcRect l="21047" t="28413" r="29359" b="19988"/>
                    <a:stretch>
                      <a:fillRect/>
                    </a:stretch>
                  </pic:blipFill>
                  <pic:spPr bwMode="auto">
                    <a:xfrm>
                      <a:off x="0" y="0"/>
                      <a:ext cx="5593404" cy="3637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07A" w:rsidRPr="005C24EA">
        <w:rPr>
          <w:b/>
          <w:bCs/>
          <w:i/>
          <w:iCs/>
          <w:sz w:val="24"/>
          <w:szCs w:val="24"/>
        </w:rPr>
        <w:t>Loading Factors</w:t>
      </w:r>
    </w:p>
    <w:p w14:paraId="3A08B1F7" w14:textId="6E366023" w:rsidR="00725CDC" w:rsidRPr="005C24EA" w:rsidRDefault="00725CDC" w:rsidP="0074758E"/>
    <w:p w14:paraId="6DBBF2A4" w14:textId="780F930B" w:rsidR="00725CDC" w:rsidRPr="005C24EA" w:rsidRDefault="00725CDC" w:rsidP="0074758E"/>
    <w:p w14:paraId="147A9F28" w14:textId="3075549A" w:rsidR="0006561D" w:rsidRPr="005C24EA" w:rsidRDefault="0006561D" w:rsidP="0074758E"/>
    <w:p w14:paraId="41A4C4D7" w14:textId="77777777" w:rsidR="008D56FA" w:rsidRPr="005C24EA" w:rsidRDefault="008D56FA" w:rsidP="008D56FA"/>
    <w:p w14:paraId="70E8B398" w14:textId="77777777" w:rsidR="008D56FA" w:rsidRPr="005C24EA" w:rsidRDefault="008D56FA" w:rsidP="008D56FA"/>
    <w:p w14:paraId="46E39295" w14:textId="77777777" w:rsidR="008D56FA" w:rsidRPr="005C24EA" w:rsidRDefault="008D56FA" w:rsidP="008D56FA"/>
    <w:p w14:paraId="4C18B47E" w14:textId="77777777" w:rsidR="008D56FA" w:rsidRPr="005C24EA" w:rsidRDefault="008D56FA" w:rsidP="008D56FA"/>
    <w:p w14:paraId="76B6192D" w14:textId="41FC3919" w:rsidR="008D56FA" w:rsidRPr="005C24EA" w:rsidRDefault="008D56FA" w:rsidP="008D56FA"/>
    <w:p w14:paraId="27F707C1" w14:textId="77777777" w:rsidR="008D56FA" w:rsidRPr="005C24EA" w:rsidRDefault="008D56FA" w:rsidP="008D56FA"/>
    <w:p w14:paraId="221E0778" w14:textId="77777777" w:rsidR="008D56FA" w:rsidRPr="005C24EA" w:rsidRDefault="008D56FA" w:rsidP="008D56FA"/>
    <w:p w14:paraId="31B9AD08" w14:textId="22D4C0D4" w:rsidR="008D56FA" w:rsidRPr="005C24EA" w:rsidRDefault="008D56FA" w:rsidP="008D56FA"/>
    <w:p w14:paraId="33E48C38" w14:textId="77777777" w:rsidR="008D56FA" w:rsidRPr="005C24EA" w:rsidRDefault="008D56FA" w:rsidP="008D56FA"/>
    <w:p w14:paraId="06D8CE3C" w14:textId="77777777" w:rsidR="008D56FA" w:rsidRPr="005C24EA" w:rsidRDefault="008D56FA" w:rsidP="008D56FA"/>
    <w:p w14:paraId="4A04B754" w14:textId="266B5251" w:rsidR="008D56FA" w:rsidRPr="005C24EA" w:rsidRDefault="008D56FA" w:rsidP="008D56FA"/>
    <w:p w14:paraId="5D4DC224" w14:textId="77777777" w:rsidR="008D56FA" w:rsidRPr="005C24EA" w:rsidRDefault="008D56FA" w:rsidP="008D56FA"/>
    <w:p w14:paraId="107987F5" w14:textId="77777777" w:rsidR="008D56FA" w:rsidRPr="005C24EA" w:rsidRDefault="008D56FA" w:rsidP="008D56FA"/>
    <w:p w14:paraId="33BF3787" w14:textId="4FF88BCE" w:rsidR="008D56FA" w:rsidRPr="005C24EA" w:rsidRDefault="008D56FA" w:rsidP="008D56FA"/>
    <w:p w14:paraId="33E56E6A" w14:textId="77777777" w:rsidR="008D56FA" w:rsidRPr="005C24EA" w:rsidRDefault="008D56FA" w:rsidP="008D56FA"/>
    <w:p w14:paraId="69D1E8C3" w14:textId="77777777" w:rsidR="008D56FA" w:rsidRPr="005C24EA" w:rsidRDefault="008D56FA" w:rsidP="008D56FA"/>
    <w:p w14:paraId="63571BA6" w14:textId="187BDE93" w:rsidR="008D56FA" w:rsidRPr="005C24EA" w:rsidRDefault="008D56FA" w:rsidP="008D56FA"/>
    <w:p w14:paraId="093F6DDF" w14:textId="77777777" w:rsidR="008D56FA" w:rsidRPr="005C24EA" w:rsidRDefault="008D56FA" w:rsidP="008D56FA"/>
    <w:p w14:paraId="3A3E633E" w14:textId="77777777" w:rsidR="008D56FA" w:rsidRPr="005C24EA" w:rsidRDefault="008D56FA" w:rsidP="008D56FA"/>
    <w:p w14:paraId="5FF5AE75" w14:textId="6E863588" w:rsidR="008D56FA" w:rsidRPr="005C24EA" w:rsidRDefault="008D56FA" w:rsidP="008D56FA"/>
    <w:p w14:paraId="0846BD61" w14:textId="62474DAB" w:rsidR="008D56FA" w:rsidRPr="005C24EA" w:rsidRDefault="005F451B" w:rsidP="008D56FA">
      <w:pPr>
        <w:rPr>
          <w:b/>
          <w:bCs/>
          <w:i/>
          <w:iCs/>
          <w:sz w:val="24"/>
          <w:szCs w:val="24"/>
        </w:rPr>
      </w:pPr>
      <w:r w:rsidRPr="005C24EA">
        <w:rPr>
          <w:b/>
          <w:bCs/>
          <w:i/>
          <w:iCs/>
          <w:sz w:val="24"/>
          <w:szCs w:val="24"/>
        </w:rPr>
        <w:t>Outer Loadings</w:t>
      </w:r>
    </w:p>
    <w:p w14:paraId="3AA0F3CF" w14:textId="0CBA94AC" w:rsidR="008D56FA" w:rsidRPr="005C24EA" w:rsidRDefault="004875D7" w:rsidP="008D56FA">
      <w:r w:rsidRPr="005C24EA">
        <w:rPr>
          <w:noProof/>
          <w14:ligatures w14:val="standardContextual"/>
        </w:rPr>
        <w:drawing>
          <wp:anchor distT="0" distB="0" distL="114300" distR="114300" simplePos="0" relativeHeight="251660307" behindDoc="1" locked="0" layoutInCell="1" allowOverlap="1" wp14:anchorId="57A1C439" wp14:editId="2F63C989">
            <wp:simplePos x="0" y="0"/>
            <wp:positionH relativeFrom="column">
              <wp:posOffset>77335</wp:posOffset>
            </wp:positionH>
            <wp:positionV relativeFrom="paragraph">
              <wp:posOffset>142011</wp:posOffset>
            </wp:positionV>
            <wp:extent cx="3239135" cy="4056434"/>
            <wp:effectExtent l="0" t="0" r="0" b="1270"/>
            <wp:wrapNone/>
            <wp:docPr id="919884345"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84345" name="Picture 15" descr="A screenshot of a computer&#10;&#10;AI-generated content may be incorrect."/>
                    <pic:cNvPicPr/>
                  </pic:nvPicPr>
                  <pic:blipFill rotWithShape="1">
                    <a:blip r:embed="rId32" cstate="print">
                      <a:extLst>
                        <a:ext uri="{28A0092B-C50C-407E-A947-70E740481C1C}">
                          <a14:useLocalDpi xmlns:a14="http://schemas.microsoft.com/office/drawing/2010/main" val="0"/>
                        </a:ext>
                      </a:extLst>
                    </a:blip>
                    <a:srcRect l="19896" t="26036" r="55711" b="19707"/>
                    <a:stretch>
                      <a:fillRect/>
                    </a:stretch>
                  </pic:blipFill>
                  <pic:spPr bwMode="auto">
                    <a:xfrm>
                      <a:off x="0" y="0"/>
                      <a:ext cx="3242631" cy="40608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968E0" w14:textId="0226CECC" w:rsidR="008D56FA" w:rsidRPr="005C24EA" w:rsidRDefault="008D56FA" w:rsidP="008D56FA"/>
    <w:p w14:paraId="7CA29ACA" w14:textId="254E7D97" w:rsidR="008D56FA" w:rsidRPr="005C24EA" w:rsidRDefault="008D56FA" w:rsidP="008D56FA"/>
    <w:p w14:paraId="302EED01" w14:textId="6017D105" w:rsidR="008D56FA" w:rsidRPr="005C24EA" w:rsidRDefault="008D56FA" w:rsidP="008D56FA"/>
    <w:p w14:paraId="26F57037" w14:textId="77777777" w:rsidR="008D56FA" w:rsidRPr="005C24EA" w:rsidRDefault="008D56FA" w:rsidP="008D56FA"/>
    <w:p w14:paraId="6A77198F" w14:textId="77777777" w:rsidR="008D56FA" w:rsidRPr="005C24EA" w:rsidRDefault="008D56FA" w:rsidP="008D56FA"/>
    <w:p w14:paraId="3B5C8952" w14:textId="77777777" w:rsidR="008D56FA" w:rsidRPr="005C24EA" w:rsidRDefault="008D56FA" w:rsidP="008D56FA"/>
    <w:p w14:paraId="500C13C4" w14:textId="77777777" w:rsidR="008D56FA" w:rsidRPr="005C24EA" w:rsidRDefault="008D56FA" w:rsidP="008D56FA"/>
    <w:p w14:paraId="2FD88699" w14:textId="77777777" w:rsidR="008D56FA" w:rsidRPr="005C24EA" w:rsidRDefault="008D56FA" w:rsidP="008D56FA"/>
    <w:p w14:paraId="2B818E53" w14:textId="77777777" w:rsidR="008D56FA" w:rsidRPr="005C24EA" w:rsidRDefault="008D56FA" w:rsidP="008D56FA"/>
    <w:p w14:paraId="70C1D33E" w14:textId="77777777" w:rsidR="008D56FA" w:rsidRPr="005C24EA" w:rsidRDefault="008D56FA" w:rsidP="008D56FA"/>
    <w:p w14:paraId="4C02E30C" w14:textId="77777777" w:rsidR="008D56FA" w:rsidRPr="005C24EA" w:rsidRDefault="008D56FA" w:rsidP="008D56FA"/>
    <w:p w14:paraId="470BB48A" w14:textId="77777777" w:rsidR="008D56FA" w:rsidRPr="005C24EA" w:rsidRDefault="008D56FA" w:rsidP="008D56FA"/>
    <w:p w14:paraId="26D7F424" w14:textId="77777777" w:rsidR="008D56FA" w:rsidRPr="005C24EA" w:rsidRDefault="008D56FA" w:rsidP="008D56FA"/>
    <w:p w14:paraId="1F7251A9" w14:textId="77777777" w:rsidR="008D56FA" w:rsidRPr="005C24EA" w:rsidRDefault="008D56FA" w:rsidP="008D56FA"/>
    <w:p w14:paraId="232BDB48" w14:textId="64880CEE" w:rsidR="008D56FA" w:rsidRPr="005C24EA" w:rsidRDefault="008D56FA" w:rsidP="008D56FA">
      <w:pPr>
        <w:tabs>
          <w:tab w:val="left" w:pos="7097"/>
        </w:tabs>
      </w:pPr>
      <w:r w:rsidRPr="005C24EA">
        <w:tab/>
      </w:r>
    </w:p>
    <w:p w14:paraId="05F1B9A3" w14:textId="4AE2D321" w:rsidR="008D56FA" w:rsidRPr="005C24EA" w:rsidRDefault="008D56FA" w:rsidP="008D56FA">
      <w:pPr>
        <w:tabs>
          <w:tab w:val="left" w:pos="7097"/>
        </w:tabs>
      </w:pPr>
    </w:p>
    <w:p w14:paraId="203F2A6F" w14:textId="77777777" w:rsidR="008D56FA" w:rsidRPr="005C24EA" w:rsidRDefault="008D56FA" w:rsidP="008D56FA">
      <w:pPr>
        <w:tabs>
          <w:tab w:val="left" w:pos="7097"/>
        </w:tabs>
      </w:pPr>
    </w:p>
    <w:p w14:paraId="1BDCE4B0" w14:textId="036509A4" w:rsidR="008D56FA" w:rsidRPr="005C24EA" w:rsidRDefault="008D56FA" w:rsidP="008D56FA">
      <w:pPr>
        <w:tabs>
          <w:tab w:val="left" w:pos="7097"/>
        </w:tabs>
      </w:pPr>
    </w:p>
    <w:p w14:paraId="5608FD7F" w14:textId="77777777" w:rsidR="008D56FA" w:rsidRPr="005C24EA" w:rsidRDefault="008D56FA" w:rsidP="008D56FA">
      <w:pPr>
        <w:tabs>
          <w:tab w:val="left" w:pos="7097"/>
        </w:tabs>
      </w:pPr>
    </w:p>
    <w:p w14:paraId="276BA34F" w14:textId="77777777" w:rsidR="008D56FA" w:rsidRPr="005C24EA" w:rsidRDefault="008D56FA" w:rsidP="008D56FA">
      <w:pPr>
        <w:tabs>
          <w:tab w:val="left" w:pos="7097"/>
        </w:tabs>
      </w:pPr>
    </w:p>
    <w:p w14:paraId="4289CC4A" w14:textId="77777777" w:rsidR="007278D2" w:rsidRPr="005C24EA" w:rsidRDefault="007278D2" w:rsidP="001C403C">
      <w:pPr>
        <w:tabs>
          <w:tab w:val="left" w:pos="3115"/>
        </w:tabs>
      </w:pPr>
    </w:p>
    <w:p w14:paraId="2C8DB8C6" w14:textId="77777777" w:rsidR="007278D2" w:rsidRPr="005C24EA" w:rsidRDefault="007278D2" w:rsidP="001C403C">
      <w:pPr>
        <w:tabs>
          <w:tab w:val="left" w:pos="3115"/>
        </w:tabs>
      </w:pPr>
    </w:p>
    <w:p w14:paraId="2DA79817" w14:textId="1BF2380E" w:rsidR="001C403C" w:rsidRPr="005C24EA" w:rsidRDefault="00DC12F5" w:rsidP="00DC12F5">
      <w:pPr>
        <w:tabs>
          <w:tab w:val="left" w:pos="3115"/>
        </w:tabs>
        <w:rPr>
          <w:b/>
          <w:bCs/>
          <w:i/>
          <w:iCs/>
          <w:sz w:val="24"/>
          <w:szCs w:val="24"/>
        </w:rPr>
      </w:pPr>
      <w:r w:rsidRPr="005C24EA">
        <w:rPr>
          <w:b/>
          <w:bCs/>
          <w:i/>
          <w:iCs/>
          <w:sz w:val="24"/>
          <w:szCs w:val="24"/>
        </w:rPr>
        <w:t>Co</w:t>
      </w:r>
      <w:r w:rsidR="00371B86" w:rsidRPr="005C24EA">
        <w:rPr>
          <w:b/>
          <w:bCs/>
          <w:i/>
          <w:iCs/>
          <w:sz w:val="24"/>
          <w:szCs w:val="24"/>
        </w:rPr>
        <w:t xml:space="preserve">nstruct Reliability and Validity </w:t>
      </w:r>
      <w:r w:rsidR="001C403C" w:rsidRPr="005C24EA">
        <w:rPr>
          <w:b/>
          <w:bCs/>
          <w:i/>
          <w:iCs/>
          <w:sz w:val="24"/>
          <w:szCs w:val="24"/>
        </w:rPr>
        <w:tab/>
      </w:r>
    </w:p>
    <w:p w14:paraId="1222EF02" w14:textId="365D229D" w:rsidR="00F17630" w:rsidRPr="005C24EA" w:rsidRDefault="00F17630" w:rsidP="00F17630">
      <w:pPr>
        <w:rPr>
          <w:sz w:val="24"/>
          <w:szCs w:val="24"/>
        </w:rPr>
      </w:pPr>
      <w:r w:rsidRPr="005C24EA">
        <w:rPr>
          <w:b/>
          <w:bCs/>
          <w:i/>
          <w:iCs/>
          <w:noProof/>
          <w:sz w:val="24"/>
          <w:szCs w:val="24"/>
          <w14:ligatures w14:val="standardContextual"/>
        </w:rPr>
        <w:drawing>
          <wp:anchor distT="0" distB="0" distL="114300" distR="114300" simplePos="0" relativeHeight="251661331" behindDoc="1" locked="0" layoutInCell="1" allowOverlap="1" wp14:anchorId="64CB2B3B" wp14:editId="64764C92">
            <wp:simplePos x="0" y="0"/>
            <wp:positionH relativeFrom="column">
              <wp:posOffset>-29669</wp:posOffset>
            </wp:positionH>
            <wp:positionV relativeFrom="paragraph">
              <wp:posOffset>174449</wp:posOffset>
            </wp:positionV>
            <wp:extent cx="5278691" cy="913130"/>
            <wp:effectExtent l="0" t="0" r="0" b="1270"/>
            <wp:wrapNone/>
            <wp:docPr id="1254800"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00" name="Picture 16" descr="A screenshot of a computer&#10;&#10;AI-generated content may be incorrect."/>
                    <pic:cNvPicPr/>
                  </pic:nvPicPr>
                  <pic:blipFill rotWithShape="1">
                    <a:blip r:embed="rId33">
                      <a:extLst>
                        <a:ext uri="{28A0092B-C50C-407E-A947-70E740481C1C}">
                          <a14:useLocalDpi xmlns:a14="http://schemas.microsoft.com/office/drawing/2010/main" val="0"/>
                        </a:ext>
                      </a:extLst>
                    </a:blip>
                    <a:srcRect l="19500" t="25630" r="4159" b="56149"/>
                    <a:stretch>
                      <a:fillRect/>
                    </a:stretch>
                  </pic:blipFill>
                  <pic:spPr bwMode="auto">
                    <a:xfrm>
                      <a:off x="0" y="0"/>
                      <a:ext cx="5281595" cy="913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D6563E" w14:textId="77777777" w:rsidR="00F17630" w:rsidRPr="005C24EA" w:rsidRDefault="00F17630" w:rsidP="00F17630">
      <w:pPr>
        <w:rPr>
          <w:sz w:val="24"/>
          <w:szCs w:val="24"/>
        </w:rPr>
      </w:pPr>
    </w:p>
    <w:p w14:paraId="30D54081" w14:textId="77777777" w:rsidR="00F17630" w:rsidRPr="005C24EA" w:rsidRDefault="00F17630" w:rsidP="00F17630">
      <w:pPr>
        <w:rPr>
          <w:sz w:val="24"/>
          <w:szCs w:val="24"/>
        </w:rPr>
      </w:pPr>
    </w:p>
    <w:p w14:paraId="3FA19782" w14:textId="77777777" w:rsidR="00F17630" w:rsidRPr="005C24EA" w:rsidRDefault="00F17630" w:rsidP="00F17630">
      <w:pPr>
        <w:rPr>
          <w:sz w:val="24"/>
          <w:szCs w:val="24"/>
        </w:rPr>
      </w:pPr>
    </w:p>
    <w:p w14:paraId="2F002D64" w14:textId="41BD4970" w:rsidR="00F17630" w:rsidRPr="005C24EA" w:rsidRDefault="00F17630" w:rsidP="00F17630">
      <w:pPr>
        <w:tabs>
          <w:tab w:val="left" w:pos="2727"/>
        </w:tabs>
        <w:rPr>
          <w:sz w:val="24"/>
          <w:szCs w:val="24"/>
        </w:rPr>
      </w:pPr>
      <w:r w:rsidRPr="005C24EA">
        <w:rPr>
          <w:sz w:val="24"/>
          <w:szCs w:val="24"/>
        </w:rPr>
        <w:tab/>
      </w:r>
    </w:p>
    <w:p w14:paraId="4F18626A" w14:textId="77777777" w:rsidR="00F17630" w:rsidRPr="005C24EA" w:rsidRDefault="00F17630" w:rsidP="00F17630">
      <w:pPr>
        <w:rPr>
          <w:sz w:val="24"/>
          <w:szCs w:val="24"/>
        </w:rPr>
      </w:pPr>
    </w:p>
    <w:p w14:paraId="76935EF5" w14:textId="77777777" w:rsidR="00F17630" w:rsidRPr="005C24EA" w:rsidRDefault="00F17630" w:rsidP="00F17630">
      <w:pPr>
        <w:rPr>
          <w:sz w:val="24"/>
          <w:szCs w:val="24"/>
        </w:rPr>
      </w:pPr>
    </w:p>
    <w:p w14:paraId="62A30BDE" w14:textId="77777777" w:rsidR="00F17630" w:rsidRPr="005C24EA" w:rsidRDefault="00F17630" w:rsidP="00F17630">
      <w:pPr>
        <w:rPr>
          <w:sz w:val="24"/>
          <w:szCs w:val="24"/>
        </w:rPr>
      </w:pPr>
    </w:p>
    <w:p w14:paraId="5C76938D" w14:textId="77777777" w:rsidR="00F17630" w:rsidRPr="005C24EA" w:rsidRDefault="00F17630" w:rsidP="00F17630">
      <w:pPr>
        <w:rPr>
          <w:sz w:val="24"/>
          <w:szCs w:val="24"/>
        </w:rPr>
      </w:pPr>
    </w:p>
    <w:p w14:paraId="540D1D2E" w14:textId="006F1D22" w:rsidR="00F17630" w:rsidRPr="005C24EA" w:rsidRDefault="00F17630" w:rsidP="00F17630">
      <w:pPr>
        <w:rPr>
          <w:b/>
          <w:bCs/>
          <w:sz w:val="24"/>
          <w:szCs w:val="24"/>
        </w:rPr>
      </w:pPr>
      <w:r w:rsidRPr="005C24EA">
        <w:rPr>
          <w:b/>
          <w:bCs/>
          <w:sz w:val="24"/>
          <w:szCs w:val="24"/>
        </w:rPr>
        <w:t>R-</w:t>
      </w:r>
      <w:r w:rsidRPr="005C24EA">
        <w:rPr>
          <w:b/>
          <w:bCs/>
          <w:i/>
          <w:iCs/>
          <w:sz w:val="24"/>
          <w:szCs w:val="24"/>
        </w:rPr>
        <w:t>Square</w:t>
      </w:r>
    </w:p>
    <w:p w14:paraId="5A8707D3" w14:textId="3AF4F839" w:rsidR="00667EAE" w:rsidRPr="005C24EA" w:rsidRDefault="00667EAE" w:rsidP="00667EAE">
      <w:pPr>
        <w:rPr>
          <w:b/>
          <w:bCs/>
          <w:sz w:val="24"/>
          <w:szCs w:val="24"/>
        </w:rPr>
      </w:pPr>
      <w:r w:rsidRPr="005C24EA">
        <w:rPr>
          <w:noProof/>
          <w:sz w:val="24"/>
          <w:szCs w:val="24"/>
          <w14:ligatures w14:val="standardContextual"/>
        </w:rPr>
        <w:drawing>
          <wp:anchor distT="0" distB="0" distL="114300" distR="114300" simplePos="0" relativeHeight="251662355" behindDoc="1" locked="0" layoutInCell="1" allowOverlap="1" wp14:anchorId="5D6E89CC" wp14:editId="7818F348">
            <wp:simplePos x="0" y="0"/>
            <wp:positionH relativeFrom="column">
              <wp:posOffset>-486</wp:posOffset>
            </wp:positionH>
            <wp:positionV relativeFrom="paragraph">
              <wp:posOffset>172666</wp:posOffset>
            </wp:positionV>
            <wp:extent cx="3972676" cy="573932"/>
            <wp:effectExtent l="0" t="0" r="0" b="0"/>
            <wp:wrapNone/>
            <wp:docPr id="18454133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13352" name="Picture 1845413352"/>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20079" t="25943" r="43834" b="65715"/>
                    <a:stretch>
                      <a:fillRect/>
                    </a:stretch>
                  </pic:blipFill>
                  <pic:spPr bwMode="auto">
                    <a:xfrm>
                      <a:off x="0" y="0"/>
                      <a:ext cx="4109377" cy="5936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6B9E5" w14:textId="3158E925" w:rsidR="00667EAE" w:rsidRPr="005C24EA" w:rsidRDefault="00667EAE" w:rsidP="00667EAE">
      <w:pPr>
        <w:rPr>
          <w:sz w:val="24"/>
          <w:szCs w:val="24"/>
        </w:rPr>
      </w:pPr>
    </w:p>
    <w:p w14:paraId="309F10DD" w14:textId="77777777" w:rsidR="006D4241" w:rsidRPr="005C24EA" w:rsidRDefault="006D4241" w:rsidP="006D4241">
      <w:pPr>
        <w:rPr>
          <w:sz w:val="24"/>
          <w:szCs w:val="24"/>
        </w:rPr>
      </w:pPr>
    </w:p>
    <w:p w14:paraId="58D5DBB9" w14:textId="77777777" w:rsidR="006D4241" w:rsidRPr="005C24EA" w:rsidRDefault="006D4241" w:rsidP="006D4241">
      <w:pPr>
        <w:rPr>
          <w:sz w:val="24"/>
          <w:szCs w:val="24"/>
        </w:rPr>
      </w:pPr>
    </w:p>
    <w:p w14:paraId="0A188B4A" w14:textId="77777777" w:rsidR="006D4241" w:rsidRPr="005C24EA" w:rsidRDefault="006D4241" w:rsidP="006D4241">
      <w:pPr>
        <w:rPr>
          <w:sz w:val="24"/>
          <w:szCs w:val="24"/>
        </w:rPr>
      </w:pPr>
    </w:p>
    <w:p w14:paraId="3A96ABFE" w14:textId="77777777" w:rsidR="006D4241" w:rsidRPr="005C24EA" w:rsidRDefault="006D4241" w:rsidP="006D4241">
      <w:pPr>
        <w:rPr>
          <w:sz w:val="24"/>
          <w:szCs w:val="24"/>
        </w:rPr>
      </w:pPr>
    </w:p>
    <w:p w14:paraId="5C19B7BE" w14:textId="578BDD9C" w:rsidR="006D4241" w:rsidRPr="005C24EA" w:rsidRDefault="006D4241" w:rsidP="006D4241">
      <w:pPr>
        <w:rPr>
          <w:b/>
          <w:bCs/>
          <w:i/>
          <w:iCs/>
          <w:sz w:val="24"/>
          <w:szCs w:val="24"/>
        </w:rPr>
      </w:pPr>
      <w:r w:rsidRPr="005C24EA">
        <w:rPr>
          <w:b/>
          <w:bCs/>
          <w:i/>
          <w:iCs/>
          <w:sz w:val="24"/>
          <w:szCs w:val="24"/>
        </w:rPr>
        <w:t>Discriminant Validity</w:t>
      </w:r>
    </w:p>
    <w:p w14:paraId="6044EE35" w14:textId="4AA39B02" w:rsidR="00E87D96" w:rsidRPr="005C24EA" w:rsidRDefault="00E87D96" w:rsidP="00E87D96">
      <w:pPr>
        <w:rPr>
          <w:sz w:val="24"/>
          <w:szCs w:val="24"/>
        </w:rPr>
      </w:pPr>
    </w:p>
    <w:p w14:paraId="153B9462" w14:textId="4DDEC26E" w:rsidR="00E87D96" w:rsidRPr="005C24EA" w:rsidRDefault="00E87D96" w:rsidP="00E87D96">
      <w:pPr>
        <w:rPr>
          <w:b/>
          <w:bCs/>
          <w:i/>
          <w:iCs/>
          <w:sz w:val="24"/>
          <w:szCs w:val="24"/>
        </w:rPr>
      </w:pPr>
      <w:r w:rsidRPr="005C24EA">
        <w:rPr>
          <w:noProof/>
          <w:sz w:val="24"/>
          <w:szCs w:val="24"/>
          <w14:ligatures w14:val="standardContextual"/>
        </w:rPr>
        <w:drawing>
          <wp:anchor distT="0" distB="0" distL="114300" distR="114300" simplePos="0" relativeHeight="251663379" behindDoc="1" locked="0" layoutInCell="1" allowOverlap="1" wp14:anchorId="315A3A4C" wp14:editId="167BFE78">
            <wp:simplePos x="0" y="0"/>
            <wp:positionH relativeFrom="column">
              <wp:posOffset>-29669</wp:posOffset>
            </wp:positionH>
            <wp:positionV relativeFrom="paragraph">
              <wp:posOffset>44909</wp:posOffset>
            </wp:positionV>
            <wp:extent cx="5278120" cy="2110677"/>
            <wp:effectExtent l="0" t="0" r="0" b="4445"/>
            <wp:wrapNone/>
            <wp:docPr id="18235344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34440" name="Picture 1823534440"/>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9501" t="26249" r="2703" b="30809"/>
                    <a:stretch>
                      <a:fillRect/>
                    </a:stretch>
                  </pic:blipFill>
                  <pic:spPr bwMode="auto">
                    <a:xfrm>
                      <a:off x="0" y="0"/>
                      <a:ext cx="5325125" cy="21294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24EE1" w14:textId="2AD87A76" w:rsidR="00E87D96" w:rsidRPr="005C24EA" w:rsidRDefault="00E87D96" w:rsidP="00E87D96">
      <w:pPr>
        <w:ind w:firstLine="720"/>
        <w:rPr>
          <w:sz w:val="24"/>
          <w:szCs w:val="24"/>
        </w:rPr>
      </w:pPr>
    </w:p>
    <w:p w14:paraId="673731F0" w14:textId="77777777" w:rsidR="00D07825" w:rsidRPr="005C24EA" w:rsidRDefault="00D07825" w:rsidP="00D07825">
      <w:pPr>
        <w:rPr>
          <w:sz w:val="24"/>
          <w:szCs w:val="24"/>
        </w:rPr>
      </w:pPr>
    </w:p>
    <w:p w14:paraId="17C1B122" w14:textId="77777777" w:rsidR="00D07825" w:rsidRPr="005C24EA" w:rsidRDefault="00D07825" w:rsidP="00D07825">
      <w:pPr>
        <w:rPr>
          <w:sz w:val="24"/>
          <w:szCs w:val="24"/>
        </w:rPr>
      </w:pPr>
    </w:p>
    <w:p w14:paraId="4DB989D4" w14:textId="77777777" w:rsidR="00D07825" w:rsidRPr="005C24EA" w:rsidRDefault="00D07825" w:rsidP="00D07825">
      <w:pPr>
        <w:rPr>
          <w:sz w:val="24"/>
          <w:szCs w:val="24"/>
        </w:rPr>
      </w:pPr>
    </w:p>
    <w:p w14:paraId="53D08166" w14:textId="77777777" w:rsidR="00D07825" w:rsidRPr="005C24EA" w:rsidRDefault="00D07825" w:rsidP="00D07825">
      <w:pPr>
        <w:rPr>
          <w:sz w:val="24"/>
          <w:szCs w:val="24"/>
        </w:rPr>
      </w:pPr>
    </w:p>
    <w:p w14:paraId="207C6DD0" w14:textId="77777777" w:rsidR="00D07825" w:rsidRPr="005C24EA" w:rsidRDefault="00D07825" w:rsidP="00D07825">
      <w:pPr>
        <w:rPr>
          <w:sz w:val="24"/>
          <w:szCs w:val="24"/>
        </w:rPr>
      </w:pPr>
    </w:p>
    <w:p w14:paraId="2E4E744A" w14:textId="77777777" w:rsidR="00D07825" w:rsidRPr="005C24EA" w:rsidRDefault="00D07825" w:rsidP="00D07825">
      <w:pPr>
        <w:rPr>
          <w:sz w:val="24"/>
          <w:szCs w:val="24"/>
        </w:rPr>
      </w:pPr>
    </w:p>
    <w:p w14:paraId="535EB2E3" w14:textId="77777777" w:rsidR="00D07825" w:rsidRPr="005C24EA" w:rsidRDefault="00D07825" w:rsidP="00D07825">
      <w:pPr>
        <w:rPr>
          <w:sz w:val="24"/>
          <w:szCs w:val="24"/>
        </w:rPr>
      </w:pPr>
    </w:p>
    <w:p w14:paraId="1EAB74EE" w14:textId="77777777" w:rsidR="00D07825" w:rsidRPr="005C24EA" w:rsidRDefault="00D07825" w:rsidP="00D07825">
      <w:pPr>
        <w:rPr>
          <w:sz w:val="24"/>
          <w:szCs w:val="24"/>
        </w:rPr>
      </w:pPr>
    </w:p>
    <w:p w14:paraId="6195C60B" w14:textId="77777777" w:rsidR="00D07825" w:rsidRPr="005C24EA" w:rsidRDefault="00D07825" w:rsidP="00D07825">
      <w:pPr>
        <w:rPr>
          <w:sz w:val="24"/>
          <w:szCs w:val="24"/>
        </w:rPr>
      </w:pPr>
    </w:p>
    <w:p w14:paraId="054D572C" w14:textId="77777777" w:rsidR="00D07825" w:rsidRPr="005C24EA" w:rsidRDefault="00D07825" w:rsidP="00D07825">
      <w:pPr>
        <w:rPr>
          <w:sz w:val="24"/>
          <w:szCs w:val="24"/>
        </w:rPr>
      </w:pPr>
    </w:p>
    <w:p w14:paraId="7A81CB2C" w14:textId="77777777" w:rsidR="00D07825" w:rsidRPr="005C24EA" w:rsidRDefault="00D07825" w:rsidP="00D07825">
      <w:pPr>
        <w:rPr>
          <w:sz w:val="24"/>
          <w:szCs w:val="24"/>
        </w:rPr>
      </w:pPr>
    </w:p>
    <w:p w14:paraId="52A9282E" w14:textId="77777777" w:rsidR="00D07825" w:rsidRPr="005C24EA" w:rsidRDefault="00D07825" w:rsidP="00D07825">
      <w:pPr>
        <w:rPr>
          <w:sz w:val="24"/>
          <w:szCs w:val="24"/>
        </w:rPr>
      </w:pPr>
    </w:p>
    <w:p w14:paraId="1426FA7A" w14:textId="77777777" w:rsidR="00D07825" w:rsidRPr="005C24EA" w:rsidRDefault="00D07825" w:rsidP="00D07825">
      <w:pPr>
        <w:rPr>
          <w:sz w:val="24"/>
          <w:szCs w:val="24"/>
        </w:rPr>
      </w:pPr>
    </w:p>
    <w:p w14:paraId="59C1E71F" w14:textId="77777777" w:rsidR="00D07825" w:rsidRPr="005C24EA" w:rsidRDefault="00D07825" w:rsidP="00D07825">
      <w:pPr>
        <w:rPr>
          <w:sz w:val="24"/>
          <w:szCs w:val="24"/>
        </w:rPr>
      </w:pPr>
    </w:p>
    <w:p w14:paraId="037F5414" w14:textId="77777777" w:rsidR="00D07825" w:rsidRPr="005C24EA" w:rsidRDefault="00D07825" w:rsidP="00D07825">
      <w:pPr>
        <w:rPr>
          <w:sz w:val="24"/>
          <w:szCs w:val="24"/>
        </w:rPr>
      </w:pPr>
    </w:p>
    <w:p w14:paraId="2F20B5E3" w14:textId="77777777" w:rsidR="00D07825" w:rsidRPr="005C24EA" w:rsidRDefault="00D07825" w:rsidP="00D07825">
      <w:pPr>
        <w:rPr>
          <w:sz w:val="24"/>
          <w:szCs w:val="24"/>
        </w:rPr>
      </w:pPr>
    </w:p>
    <w:p w14:paraId="2111C8A2" w14:textId="77777777" w:rsidR="00D07825" w:rsidRPr="005C24EA" w:rsidRDefault="00D07825" w:rsidP="00D07825">
      <w:pPr>
        <w:rPr>
          <w:sz w:val="24"/>
          <w:szCs w:val="24"/>
        </w:rPr>
      </w:pPr>
    </w:p>
    <w:p w14:paraId="443C8272" w14:textId="77777777" w:rsidR="00D07825" w:rsidRPr="005C24EA" w:rsidRDefault="00D07825" w:rsidP="00D07825">
      <w:pPr>
        <w:rPr>
          <w:sz w:val="24"/>
          <w:szCs w:val="24"/>
        </w:rPr>
      </w:pPr>
    </w:p>
    <w:p w14:paraId="251766D6" w14:textId="77777777" w:rsidR="00D07825" w:rsidRPr="005C24EA" w:rsidRDefault="00D07825" w:rsidP="00D07825">
      <w:pPr>
        <w:rPr>
          <w:sz w:val="24"/>
          <w:szCs w:val="24"/>
        </w:rPr>
      </w:pPr>
    </w:p>
    <w:p w14:paraId="23F566F6" w14:textId="77777777" w:rsidR="00D07825" w:rsidRPr="005C24EA" w:rsidRDefault="00D07825" w:rsidP="00D07825">
      <w:pPr>
        <w:rPr>
          <w:sz w:val="24"/>
          <w:szCs w:val="24"/>
        </w:rPr>
      </w:pPr>
    </w:p>
    <w:p w14:paraId="5A081073" w14:textId="77777777" w:rsidR="00D07825" w:rsidRPr="005C24EA" w:rsidRDefault="00D07825" w:rsidP="00D07825">
      <w:pPr>
        <w:rPr>
          <w:sz w:val="24"/>
          <w:szCs w:val="24"/>
        </w:rPr>
      </w:pPr>
    </w:p>
    <w:p w14:paraId="01D5DEBF" w14:textId="77777777" w:rsidR="00D07825" w:rsidRPr="005C24EA" w:rsidRDefault="00D07825" w:rsidP="00D07825">
      <w:pPr>
        <w:rPr>
          <w:sz w:val="24"/>
          <w:szCs w:val="24"/>
        </w:rPr>
      </w:pPr>
    </w:p>
    <w:p w14:paraId="10D839DC" w14:textId="77777777" w:rsidR="00D07825" w:rsidRPr="005C24EA" w:rsidRDefault="00D07825" w:rsidP="00D07825">
      <w:pPr>
        <w:rPr>
          <w:sz w:val="24"/>
          <w:szCs w:val="24"/>
        </w:rPr>
      </w:pPr>
    </w:p>
    <w:p w14:paraId="24572B90" w14:textId="77777777" w:rsidR="00D07825" w:rsidRPr="005C24EA" w:rsidRDefault="00D07825" w:rsidP="00D07825">
      <w:pPr>
        <w:rPr>
          <w:sz w:val="24"/>
          <w:szCs w:val="24"/>
        </w:rPr>
      </w:pPr>
    </w:p>
    <w:p w14:paraId="09385871" w14:textId="77777777" w:rsidR="00D07825" w:rsidRPr="005C24EA" w:rsidRDefault="00D07825" w:rsidP="00D07825">
      <w:pPr>
        <w:rPr>
          <w:sz w:val="24"/>
          <w:szCs w:val="24"/>
        </w:rPr>
      </w:pPr>
    </w:p>
    <w:p w14:paraId="00E8C041" w14:textId="77777777" w:rsidR="00D07825" w:rsidRPr="005C24EA" w:rsidRDefault="00D07825" w:rsidP="00D07825">
      <w:pPr>
        <w:rPr>
          <w:sz w:val="24"/>
          <w:szCs w:val="24"/>
        </w:rPr>
      </w:pPr>
    </w:p>
    <w:p w14:paraId="1054555F" w14:textId="7FF4A49E" w:rsidR="00D07825" w:rsidRPr="005C24EA" w:rsidRDefault="00D07825" w:rsidP="00D07825">
      <w:pPr>
        <w:rPr>
          <w:b/>
          <w:bCs/>
          <w:i/>
          <w:iCs/>
          <w:sz w:val="24"/>
          <w:szCs w:val="24"/>
        </w:rPr>
      </w:pPr>
      <w:r w:rsidRPr="005C24EA">
        <w:rPr>
          <w:b/>
          <w:bCs/>
          <w:i/>
          <w:iCs/>
          <w:sz w:val="24"/>
          <w:szCs w:val="24"/>
        </w:rPr>
        <w:t>Bootsrapping</w:t>
      </w:r>
    </w:p>
    <w:p w14:paraId="576D246F" w14:textId="675C3BE7" w:rsidR="00D07825" w:rsidRPr="005C24EA" w:rsidRDefault="00D07825" w:rsidP="00D07825">
      <w:pPr>
        <w:rPr>
          <w:sz w:val="24"/>
          <w:szCs w:val="24"/>
        </w:rPr>
      </w:pPr>
      <w:r w:rsidRPr="005C24EA">
        <w:rPr>
          <w:noProof/>
          <w:sz w:val="24"/>
          <w:szCs w:val="24"/>
          <w14:ligatures w14:val="standardContextual"/>
        </w:rPr>
        <w:drawing>
          <wp:anchor distT="0" distB="0" distL="114300" distR="114300" simplePos="0" relativeHeight="251664403" behindDoc="1" locked="0" layoutInCell="1" allowOverlap="1" wp14:anchorId="3E0C139B" wp14:editId="3D20D92F">
            <wp:simplePos x="0" y="0"/>
            <wp:positionH relativeFrom="column">
              <wp:posOffset>-87630</wp:posOffset>
            </wp:positionH>
            <wp:positionV relativeFrom="paragraph">
              <wp:posOffset>125351</wp:posOffset>
            </wp:positionV>
            <wp:extent cx="5350212" cy="3327911"/>
            <wp:effectExtent l="0" t="0" r="3175" b="6350"/>
            <wp:wrapNone/>
            <wp:docPr id="1904491307"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91307" name="Picture 19" descr="A screenshot of a computer&#10;&#10;AI-generated content may be incorrect."/>
                    <pic:cNvPicPr/>
                  </pic:nvPicPr>
                  <pic:blipFill rotWithShape="1">
                    <a:blip r:embed="rId38">
                      <a:extLst>
                        <a:ext uri="{28A0092B-C50C-407E-A947-70E740481C1C}">
                          <a14:useLocalDpi xmlns:a14="http://schemas.microsoft.com/office/drawing/2010/main" val="0"/>
                        </a:ext>
                      </a:extLst>
                    </a:blip>
                    <a:srcRect l="34178" t="27483" r="18730" b="19702"/>
                    <a:stretch>
                      <a:fillRect/>
                    </a:stretch>
                  </pic:blipFill>
                  <pic:spPr bwMode="auto">
                    <a:xfrm>
                      <a:off x="0" y="0"/>
                      <a:ext cx="5350212" cy="3327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23FE3B" w14:textId="77777777" w:rsidR="000C7D02" w:rsidRPr="005C24EA" w:rsidRDefault="000C7D02" w:rsidP="000C7D02">
      <w:pPr>
        <w:rPr>
          <w:sz w:val="24"/>
          <w:szCs w:val="24"/>
        </w:rPr>
      </w:pPr>
    </w:p>
    <w:p w14:paraId="53042A3B" w14:textId="77777777" w:rsidR="000C7D02" w:rsidRPr="005C24EA" w:rsidRDefault="000C7D02" w:rsidP="000C7D02">
      <w:pPr>
        <w:rPr>
          <w:sz w:val="24"/>
          <w:szCs w:val="24"/>
        </w:rPr>
      </w:pPr>
    </w:p>
    <w:p w14:paraId="42126FC4" w14:textId="77777777" w:rsidR="000C7D02" w:rsidRPr="005C24EA" w:rsidRDefault="000C7D02" w:rsidP="000C7D02">
      <w:pPr>
        <w:rPr>
          <w:sz w:val="24"/>
          <w:szCs w:val="24"/>
        </w:rPr>
      </w:pPr>
    </w:p>
    <w:p w14:paraId="09B205E8" w14:textId="77777777" w:rsidR="000C7D02" w:rsidRPr="005C24EA" w:rsidRDefault="000C7D02" w:rsidP="000C7D02">
      <w:pPr>
        <w:rPr>
          <w:sz w:val="24"/>
          <w:szCs w:val="24"/>
        </w:rPr>
      </w:pPr>
    </w:p>
    <w:p w14:paraId="4D4F6339" w14:textId="77777777" w:rsidR="000C7D02" w:rsidRPr="005C24EA" w:rsidRDefault="000C7D02" w:rsidP="000C7D02">
      <w:pPr>
        <w:rPr>
          <w:sz w:val="24"/>
          <w:szCs w:val="24"/>
        </w:rPr>
      </w:pPr>
    </w:p>
    <w:p w14:paraId="4E7AD561" w14:textId="77777777" w:rsidR="000C7D02" w:rsidRPr="005C24EA" w:rsidRDefault="000C7D02" w:rsidP="000C7D02">
      <w:pPr>
        <w:rPr>
          <w:sz w:val="24"/>
          <w:szCs w:val="24"/>
        </w:rPr>
      </w:pPr>
    </w:p>
    <w:p w14:paraId="3F21B106" w14:textId="77777777" w:rsidR="000C7D02" w:rsidRPr="005C24EA" w:rsidRDefault="000C7D02" w:rsidP="000C7D02">
      <w:pPr>
        <w:rPr>
          <w:sz w:val="24"/>
          <w:szCs w:val="24"/>
        </w:rPr>
      </w:pPr>
    </w:p>
    <w:p w14:paraId="767CEF37" w14:textId="77777777" w:rsidR="000C7D02" w:rsidRPr="005C24EA" w:rsidRDefault="000C7D02" w:rsidP="000C7D02">
      <w:pPr>
        <w:rPr>
          <w:sz w:val="24"/>
          <w:szCs w:val="24"/>
        </w:rPr>
      </w:pPr>
    </w:p>
    <w:p w14:paraId="2BA46B30" w14:textId="77777777" w:rsidR="000C7D02" w:rsidRPr="005C24EA" w:rsidRDefault="000C7D02" w:rsidP="000C7D02">
      <w:pPr>
        <w:rPr>
          <w:sz w:val="24"/>
          <w:szCs w:val="24"/>
        </w:rPr>
      </w:pPr>
    </w:p>
    <w:p w14:paraId="666EDF18" w14:textId="77777777" w:rsidR="000C7D02" w:rsidRPr="005C24EA" w:rsidRDefault="000C7D02" w:rsidP="000C7D02">
      <w:pPr>
        <w:rPr>
          <w:sz w:val="24"/>
          <w:szCs w:val="24"/>
        </w:rPr>
      </w:pPr>
    </w:p>
    <w:p w14:paraId="0B97CB07" w14:textId="77777777" w:rsidR="000C7D02" w:rsidRPr="005C24EA" w:rsidRDefault="000C7D02" w:rsidP="000C7D02">
      <w:pPr>
        <w:rPr>
          <w:sz w:val="24"/>
          <w:szCs w:val="24"/>
        </w:rPr>
      </w:pPr>
    </w:p>
    <w:p w14:paraId="19E19142" w14:textId="77777777" w:rsidR="000C7D02" w:rsidRPr="005C24EA" w:rsidRDefault="000C7D02" w:rsidP="000C7D02">
      <w:pPr>
        <w:rPr>
          <w:sz w:val="24"/>
          <w:szCs w:val="24"/>
        </w:rPr>
      </w:pPr>
    </w:p>
    <w:p w14:paraId="57A273C4" w14:textId="77777777" w:rsidR="000C7D02" w:rsidRPr="005C24EA" w:rsidRDefault="000C7D02" w:rsidP="000C7D02">
      <w:pPr>
        <w:rPr>
          <w:sz w:val="24"/>
          <w:szCs w:val="24"/>
        </w:rPr>
      </w:pPr>
    </w:p>
    <w:p w14:paraId="4A42A12A" w14:textId="77777777" w:rsidR="000C7D02" w:rsidRPr="005C24EA" w:rsidRDefault="000C7D02" w:rsidP="000C7D02">
      <w:pPr>
        <w:rPr>
          <w:sz w:val="24"/>
          <w:szCs w:val="24"/>
        </w:rPr>
      </w:pPr>
    </w:p>
    <w:p w14:paraId="68655718" w14:textId="77777777" w:rsidR="000C7D02" w:rsidRPr="005C24EA" w:rsidRDefault="000C7D02" w:rsidP="000C7D02">
      <w:pPr>
        <w:rPr>
          <w:sz w:val="24"/>
          <w:szCs w:val="24"/>
        </w:rPr>
      </w:pPr>
    </w:p>
    <w:p w14:paraId="16A54CA7" w14:textId="77777777" w:rsidR="000C7D02" w:rsidRPr="005C24EA" w:rsidRDefault="000C7D02" w:rsidP="000C7D02">
      <w:pPr>
        <w:rPr>
          <w:sz w:val="24"/>
          <w:szCs w:val="24"/>
        </w:rPr>
      </w:pPr>
    </w:p>
    <w:p w14:paraId="18F3BC56" w14:textId="77777777" w:rsidR="000C7D02" w:rsidRPr="005C24EA" w:rsidRDefault="000C7D02" w:rsidP="000C7D02">
      <w:pPr>
        <w:rPr>
          <w:sz w:val="24"/>
          <w:szCs w:val="24"/>
        </w:rPr>
      </w:pPr>
    </w:p>
    <w:p w14:paraId="0F4F6296" w14:textId="77777777" w:rsidR="000C7D02" w:rsidRPr="005C24EA" w:rsidRDefault="000C7D02" w:rsidP="000C7D02">
      <w:pPr>
        <w:rPr>
          <w:sz w:val="24"/>
          <w:szCs w:val="24"/>
        </w:rPr>
      </w:pPr>
    </w:p>
    <w:p w14:paraId="6D1914FD" w14:textId="77777777" w:rsidR="000C7D02" w:rsidRPr="005C24EA" w:rsidRDefault="000C7D02" w:rsidP="000C7D02">
      <w:pPr>
        <w:rPr>
          <w:sz w:val="24"/>
          <w:szCs w:val="24"/>
        </w:rPr>
      </w:pPr>
    </w:p>
    <w:p w14:paraId="22A16D37" w14:textId="77777777" w:rsidR="000C7D02" w:rsidRPr="005C24EA" w:rsidRDefault="000C7D02" w:rsidP="000C7D02">
      <w:pPr>
        <w:rPr>
          <w:sz w:val="24"/>
          <w:szCs w:val="24"/>
        </w:rPr>
      </w:pPr>
    </w:p>
    <w:p w14:paraId="43F8BFA7" w14:textId="77777777" w:rsidR="000C7D02" w:rsidRPr="005C24EA" w:rsidRDefault="000C7D02" w:rsidP="000C7D02">
      <w:pPr>
        <w:rPr>
          <w:sz w:val="24"/>
          <w:szCs w:val="24"/>
        </w:rPr>
      </w:pPr>
    </w:p>
    <w:p w14:paraId="19CFF6C8" w14:textId="3696978F" w:rsidR="000C7D02" w:rsidRPr="005C24EA" w:rsidRDefault="000C7D02" w:rsidP="000C7D02">
      <w:pPr>
        <w:rPr>
          <w:b/>
          <w:bCs/>
          <w:i/>
          <w:iCs/>
          <w:sz w:val="24"/>
          <w:szCs w:val="24"/>
        </w:rPr>
      </w:pPr>
      <w:r w:rsidRPr="005C24EA">
        <w:rPr>
          <w:b/>
          <w:bCs/>
          <w:i/>
          <w:iCs/>
          <w:sz w:val="24"/>
          <w:szCs w:val="24"/>
        </w:rPr>
        <w:t>Path Coefficients</w:t>
      </w:r>
    </w:p>
    <w:p w14:paraId="2499C15A" w14:textId="5CDC6C3F" w:rsidR="006A6625" w:rsidRPr="005C24EA" w:rsidRDefault="006A6625" w:rsidP="006A6625">
      <w:pPr>
        <w:rPr>
          <w:b/>
          <w:bCs/>
          <w:i/>
          <w:iCs/>
          <w:sz w:val="24"/>
          <w:szCs w:val="24"/>
        </w:rPr>
      </w:pPr>
      <w:r w:rsidRPr="005C24EA">
        <w:rPr>
          <w:noProof/>
          <w:sz w:val="24"/>
          <w:szCs w:val="24"/>
          <w14:ligatures w14:val="standardContextual"/>
        </w:rPr>
        <w:drawing>
          <wp:anchor distT="0" distB="0" distL="114300" distR="114300" simplePos="0" relativeHeight="251665427" behindDoc="1" locked="0" layoutInCell="1" allowOverlap="1" wp14:anchorId="76FA2842" wp14:editId="7E8D86DE">
            <wp:simplePos x="0" y="0"/>
            <wp:positionH relativeFrom="column">
              <wp:posOffset>-486</wp:posOffset>
            </wp:positionH>
            <wp:positionV relativeFrom="paragraph">
              <wp:posOffset>171193</wp:posOffset>
            </wp:positionV>
            <wp:extent cx="5153035" cy="865762"/>
            <wp:effectExtent l="0" t="0" r="0" b="0"/>
            <wp:wrapNone/>
            <wp:docPr id="626894177"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94177" name="Picture 20" descr="A screenshot of a computer&#10;&#10;AI-generated content may be incorrect."/>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19881" t="25939" r="1735" b="54604"/>
                    <a:stretch>
                      <a:fillRect/>
                    </a:stretch>
                  </pic:blipFill>
                  <pic:spPr bwMode="auto">
                    <a:xfrm>
                      <a:off x="0" y="0"/>
                      <a:ext cx="5231250" cy="8789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02055" w14:textId="4D4B4D2C" w:rsidR="006A6625" w:rsidRPr="005C24EA" w:rsidRDefault="006A6625" w:rsidP="006A6625">
      <w:pPr>
        <w:rPr>
          <w:sz w:val="24"/>
          <w:szCs w:val="24"/>
        </w:rPr>
      </w:pPr>
    </w:p>
    <w:sectPr w:rsidR="006A6625" w:rsidRPr="005C24EA" w:rsidSect="00D46E2D">
      <w:pgSz w:w="11906" w:h="16838" w:code="9"/>
      <w:pgMar w:top="2268" w:right="1701" w:bottom="1701" w:left="226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FBD23" w14:textId="77777777" w:rsidR="00CB11F1" w:rsidRDefault="00CB11F1">
      <w:r>
        <w:separator/>
      </w:r>
    </w:p>
  </w:endnote>
  <w:endnote w:type="continuationSeparator" w:id="0">
    <w:p w14:paraId="5C187DD0" w14:textId="77777777" w:rsidR="00CB11F1" w:rsidRDefault="00CB1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7253817"/>
      <w:docPartObj>
        <w:docPartGallery w:val="Page Numbers (Bottom of Page)"/>
        <w:docPartUnique/>
      </w:docPartObj>
    </w:sdtPr>
    <w:sdtEndPr>
      <w:rPr>
        <w:noProof/>
        <w:sz w:val="24"/>
        <w:szCs w:val="24"/>
      </w:rPr>
    </w:sdtEndPr>
    <w:sdtContent>
      <w:p w14:paraId="220D5EEE" w14:textId="531A085B" w:rsidR="002A2600" w:rsidRPr="002A2600" w:rsidRDefault="002A2600" w:rsidP="00311091">
        <w:pPr>
          <w:pStyle w:val="Footer"/>
          <w:spacing w:line="480" w:lineRule="auto"/>
          <w:jc w:val="center"/>
          <w:rPr>
            <w:sz w:val="24"/>
            <w:szCs w:val="24"/>
          </w:rPr>
        </w:pPr>
        <w:r w:rsidRPr="002A2600">
          <w:rPr>
            <w:sz w:val="24"/>
            <w:szCs w:val="24"/>
          </w:rPr>
          <w:fldChar w:fldCharType="begin"/>
        </w:r>
        <w:r w:rsidRPr="002A2600">
          <w:rPr>
            <w:sz w:val="24"/>
            <w:szCs w:val="24"/>
          </w:rPr>
          <w:instrText xml:space="preserve"> PAGE   \* MERGEFORMAT </w:instrText>
        </w:r>
        <w:r w:rsidRPr="002A2600">
          <w:rPr>
            <w:sz w:val="24"/>
            <w:szCs w:val="24"/>
          </w:rPr>
          <w:fldChar w:fldCharType="separate"/>
        </w:r>
        <w:r w:rsidRPr="002A2600">
          <w:rPr>
            <w:noProof/>
            <w:sz w:val="24"/>
            <w:szCs w:val="24"/>
          </w:rPr>
          <w:t>2</w:t>
        </w:r>
        <w:r w:rsidRPr="002A2600">
          <w:rPr>
            <w:noProof/>
            <w:sz w:val="24"/>
            <w:szCs w:val="24"/>
          </w:rPr>
          <w:fldChar w:fldCharType="end"/>
        </w:r>
      </w:p>
    </w:sdtContent>
  </w:sdt>
  <w:p w14:paraId="6819156F" w14:textId="77777777" w:rsidR="00632F77" w:rsidRDefault="00632F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9242" w14:textId="11ADCC0B" w:rsidR="00BA4C7E" w:rsidRPr="005D2645" w:rsidRDefault="00BA4C7E">
    <w:pPr>
      <w:pStyle w:val="Footer"/>
      <w:jc w:val="center"/>
      <w:rPr>
        <w:sz w:val="24"/>
        <w:szCs w:val="24"/>
      </w:rPr>
    </w:pPr>
  </w:p>
  <w:p w14:paraId="70BB6C18" w14:textId="77777777" w:rsidR="00BA4C7E" w:rsidRDefault="00BA4C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6820275"/>
      <w:docPartObj>
        <w:docPartGallery w:val="Page Numbers (Bottom of Page)"/>
        <w:docPartUnique/>
      </w:docPartObj>
    </w:sdtPr>
    <w:sdtEndPr>
      <w:rPr>
        <w:noProof/>
        <w:sz w:val="24"/>
        <w:szCs w:val="24"/>
      </w:rPr>
    </w:sdtEndPr>
    <w:sdtContent>
      <w:p w14:paraId="64AB391B" w14:textId="0B01F5FA" w:rsidR="00844177" w:rsidRPr="002A2600" w:rsidRDefault="00844177">
        <w:pPr>
          <w:pStyle w:val="Footer"/>
          <w:jc w:val="center"/>
          <w:rPr>
            <w:sz w:val="24"/>
            <w:szCs w:val="24"/>
          </w:rPr>
        </w:pPr>
        <w:r w:rsidRPr="002A2600">
          <w:rPr>
            <w:sz w:val="24"/>
            <w:szCs w:val="24"/>
          </w:rPr>
          <w:fldChar w:fldCharType="begin"/>
        </w:r>
        <w:r w:rsidRPr="002A2600">
          <w:rPr>
            <w:sz w:val="24"/>
            <w:szCs w:val="24"/>
          </w:rPr>
          <w:instrText xml:space="preserve"> PAGE   \* MERGEFORMAT </w:instrText>
        </w:r>
        <w:r w:rsidRPr="002A2600">
          <w:rPr>
            <w:sz w:val="24"/>
            <w:szCs w:val="24"/>
          </w:rPr>
          <w:fldChar w:fldCharType="separate"/>
        </w:r>
        <w:r w:rsidRPr="002A2600">
          <w:rPr>
            <w:noProof/>
            <w:sz w:val="24"/>
            <w:szCs w:val="24"/>
          </w:rPr>
          <w:t>2</w:t>
        </w:r>
        <w:r w:rsidRPr="002A2600">
          <w:rPr>
            <w:noProof/>
            <w:sz w:val="24"/>
            <w:szCs w:val="24"/>
          </w:rPr>
          <w:fldChar w:fldCharType="end"/>
        </w:r>
      </w:p>
    </w:sdtContent>
  </w:sdt>
  <w:p w14:paraId="68734333" w14:textId="77777777" w:rsidR="00E6503E" w:rsidRDefault="00E650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5FD6" w14:textId="77777777" w:rsidR="002A2600" w:rsidRPr="002A369E" w:rsidRDefault="002A2600">
    <w:pPr>
      <w:pStyle w:val="Footer"/>
      <w:jc w:val="center"/>
      <w:rPr>
        <w:sz w:val="24"/>
        <w:szCs w:val="24"/>
      </w:rPr>
    </w:pPr>
  </w:p>
  <w:p w14:paraId="7CC86D74" w14:textId="77777777" w:rsidR="002A2600" w:rsidRDefault="002A26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1451038"/>
      <w:docPartObj>
        <w:docPartGallery w:val="Page Numbers (Bottom of Page)"/>
        <w:docPartUnique/>
      </w:docPartObj>
    </w:sdtPr>
    <w:sdtEndPr>
      <w:rPr>
        <w:noProof/>
        <w:sz w:val="24"/>
        <w:szCs w:val="24"/>
      </w:rPr>
    </w:sdtEndPr>
    <w:sdtContent>
      <w:p w14:paraId="3E56D9B1" w14:textId="77777777" w:rsidR="00E6503E" w:rsidRPr="005D2645" w:rsidRDefault="00E6503E">
        <w:pPr>
          <w:pStyle w:val="Footer"/>
          <w:jc w:val="center"/>
          <w:rPr>
            <w:sz w:val="24"/>
            <w:szCs w:val="24"/>
          </w:rPr>
        </w:pPr>
        <w:r w:rsidRPr="005D2645">
          <w:rPr>
            <w:sz w:val="24"/>
            <w:szCs w:val="24"/>
          </w:rPr>
          <w:fldChar w:fldCharType="begin"/>
        </w:r>
        <w:r w:rsidRPr="005D2645">
          <w:rPr>
            <w:sz w:val="24"/>
            <w:szCs w:val="24"/>
          </w:rPr>
          <w:instrText xml:space="preserve"> PAGE   \* MERGEFORMAT </w:instrText>
        </w:r>
        <w:r w:rsidRPr="005D2645">
          <w:rPr>
            <w:sz w:val="24"/>
            <w:szCs w:val="24"/>
          </w:rPr>
          <w:fldChar w:fldCharType="separate"/>
        </w:r>
        <w:r w:rsidRPr="005D2645">
          <w:rPr>
            <w:noProof/>
            <w:sz w:val="24"/>
            <w:szCs w:val="24"/>
          </w:rPr>
          <w:t>2</w:t>
        </w:r>
        <w:r w:rsidRPr="005D2645">
          <w:rPr>
            <w:noProof/>
            <w:sz w:val="24"/>
            <w:szCs w:val="24"/>
          </w:rPr>
          <w:fldChar w:fldCharType="end"/>
        </w:r>
      </w:p>
    </w:sdtContent>
  </w:sdt>
  <w:p w14:paraId="24EA2C86" w14:textId="77777777" w:rsidR="00E6503E" w:rsidRDefault="00E650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EFFC0" w14:textId="77777777" w:rsidR="00CB11F1" w:rsidRDefault="00CB11F1">
      <w:r>
        <w:separator/>
      </w:r>
    </w:p>
  </w:footnote>
  <w:footnote w:type="continuationSeparator" w:id="0">
    <w:p w14:paraId="5ADBAA8C" w14:textId="77777777" w:rsidR="00CB11F1" w:rsidRDefault="00CB1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C6F8" w14:textId="55E31EF6" w:rsidR="002A369E" w:rsidRDefault="002A369E" w:rsidP="002A369E">
    <w:pPr>
      <w:pStyle w:val="Header"/>
    </w:pPr>
  </w:p>
  <w:p w14:paraId="04794D71" w14:textId="77777777" w:rsidR="00D265AC" w:rsidRDefault="00D265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F28B" w14:textId="0774DBC7" w:rsidR="002A369E" w:rsidRDefault="002A369E">
    <w:pPr>
      <w:pStyle w:val="Header"/>
      <w:jc w:val="right"/>
    </w:pPr>
  </w:p>
  <w:p w14:paraId="2BC8A740" w14:textId="77777777" w:rsidR="002A369E" w:rsidRDefault="002A36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218E4" w14:textId="77777777" w:rsidR="00BA4C7E" w:rsidRDefault="00BA4C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781642"/>
      <w:docPartObj>
        <w:docPartGallery w:val="Page Numbers (Top of Page)"/>
        <w:docPartUnique/>
      </w:docPartObj>
    </w:sdtPr>
    <w:sdtEndPr>
      <w:rPr>
        <w:noProof/>
        <w:sz w:val="24"/>
        <w:szCs w:val="24"/>
      </w:rPr>
    </w:sdtEndPr>
    <w:sdtContent>
      <w:p w14:paraId="4F228856" w14:textId="4331D6D3" w:rsidR="002A2600" w:rsidRPr="002A2600" w:rsidRDefault="002A2600" w:rsidP="00311091">
        <w:pPr>
          <w:pStyle w:val="Header"/>
          <w:spacing w:line="480" w:lineRule="auto"/>
          <w:jc w:val="right"/>
          <w:rPr>
            <w:sz w:val="24"/>
            <w:szCs w:val="24"/>
          </w:rPr>
        </w:pPr>
        <w:r w:rsidRPr="002A2600">
          <w:rPr>
            <w:sz w:val="24"/>
            <w:szCs w:val="24"/>
          </w:rPr>
          <w:fldChar w:fldCharType="begin"/>
        </w:r>
        <w:r w:rsidRPr="002A2600">
          <w:rPr>
            <w:sz w:val="24"/>
            <w:szCs w:val="24"/>
          </w:rPr>
          <w:instrText xml:space="preserve"> PAGE   \* MERGEFORMAT </w:instrText>
        </w:r>
        <w:r w:rsidRPr="002A2600">
          <w:rPr>
            <w:sz w:val="24"/>
            <w:szCs w:val="24"/>
          </w:rPr>
          <w:fldChar w:fldCharType="separate"/>
        </w:r>
        <w:r w:rsidRPr="002A2600">
          <w:rPr>
            <w:noProof/>
            <w:sz w:val="24"/>
            <w:szCs w:val="24"/>
          </w:rPr>
          <w:t>2</w:t>
        </w:r>
        <w:r w:rsidRPr="002A2600">
          <w:rPr>
            <w:noProof/>
            <w:sz w:val="24"/>
            <w:szCs w:val="24"/>
          </w:rPr>
          <w:fldChar w:fldCharType="end"/>
        </w:r>
      </w:p>
    </w:sdtContent>
  </w:sdt>
  <w:p w14:paraId="00581B78" w14:textId="77777777" w:rsidR="002A2600" w:rsidRDefault="002A26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EE5D9" w14:textId="77777777" w:rsidR="008B606E" w:rsidRDefault="008B6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75A65"/>
    <w:multiLevelType w:val="hybridMultilevel"/>
    <w:tmpl w:val="86340374"/>
    <w:lvl w:ilvl="0" w:tplc="271263A2">
      <w:start w:val="1"/>
      <w:numFmt w:val="decimal"/>
      <w:lvlText w:val="4.1.2.%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9815A73"/>
    <w:multiLevelType w:val="multilevel"/>
    <w:tmpl w:val="817026F8"/>
    <w:lvl w:ilvl="0">
      <w:start w:val="1"/>
      <w:numFmt w:val="decimal"/>
      <w:lvlText w:val="%1."/>
      <w:lvlJc w:val="left"/>
      <w:pPr>
        <w:ind w:left="1080" w:hanging="360"/>
      </w:pPr>
      <w:rPr>
        <w:rFonts w:hAnsi="Symbol"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48649C"/>
    <w:multiLevelType w:val="hybridMultilevel"/>
    <w:tmpl w:val="5A6A187A"/>
    <w:lvl w:ilvl="0" w:tplc="E8082A1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D477EDE"/>
    <w:multiLevelType w:val="hybridMultilevel"/>
    <w:tmpl w:val="3DE26D60"/>
    <w:lvl w:ilvl="0" w:tplc="FAA884A8">
      <w:start w:val="1"/>
      <w:numFmt w:val="decimal"/>
      <w:lvlText w:val="3.1.3.%1"/>
      <w:lvlJc w:val="left"/>
      <w:pPr>
        <w:ind w:left="108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D9E16D0"/>
    <w:multiLevelType w:val="hybridMultilevel"/>
    <w:tmpl w:val="4BC8AF04"/>
    <w:lvl w:ilvl="0" w:tplc="C5C4AD26">
      <w:start w:val="1"/>
      <w:numFmt w:val="decimal"/>
      <w:lvlText w:val="2.%1.4.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C831C1"/>
    <w:multiLevelType w:val="hybridMultilevel"/>
    <w:tmpl w:val="F4B69736"/>
    <w:lvl w:ilvl="0" w:tplc="879873DE">
      <w:start w:val="2"/>
      <w:numFmt w:val="decimal"/>
      <w:lvlText w:val="4.2.%1"/>
      <w:lvlJc w:val="left"/>
      <w:pPr>
        <w:ind w:left="36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02B633E"/>
    <w:multiLevelType w:val="hybridMultilevel"/>
    <w:tmpl w:val="B712D1A8"/>
    <w:lvl w:ilvl="0" w:tplc="6EC85DC8">
      <w:start w:val="1"/>
      <w:numFmt w:val="decimal"/>
      <w:lvlText w:val="4.2.%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A2334A"/>
    <w:multiLevelType w:val="hybridMultilevel"/>
    <w:tmpl w:val="D4846E0C"/>
    <w:lvl w:ilvl="0" w:tplc="A56A689A">
      <w:start w:val="3"/>
      <w:numFmt w:val="decimal"/>
      <w:lvlText w:val="3.1.%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6FB3DD8"/>
    <w:multiLevelType w:val="hybridMultilevel"/>
    <w:tmpl w:val="1C2AEFC6"/>
    <w:lvl w:ilvl="0" w:tplc="46C677D4">
      <w:start w:val="1"/>
      <w:numFmt w:val="decimal"/>
      <w:lvlText w:val="2.%1.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7067209"/>
    <w:multiLevelType w:val="hybridMultilevel"/>
    <w:tmpl w:val="D18EB1E8"/>
    <w:lvl w:ilvl="0" w:tplc="FC40BDDE">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7E60C10"/>
    <w:multiLevelType w:val="hybridMultilevel"/>
    <w:tmpl w:val="3DDC8A1C"/>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18CA437D"/>
    <w:multiLevelType w:val="hybridMultilevel"/>
    <w:tmpl w:val="C4661472"/>
    <w:lvl w:ilvl="0" w:tplc="293AF622">
      <w:start w:val="1"/>
      <w:numFmt w:val="decimal"/>
      <w:lvlText w:val="4.1.%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6B3F63"/>
    <w:multiLevelType w:val="hybridMultilevel"/>
    <w:tmpl w:val="5C549ED2"/>
    <w:lvl w:ilvl="0" w:tplc="6E5E84D6">
      <w:start w:val="1"/>
      <w:numFmt w:val="decimal"/>
      <w:lvlText w:val="4.2.%1"/>
      <w:lvlJc w:val="left"/>
      <w:pPr>
        <w:ind w:left="72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D5E6145"/>
    <w:multiLevelType w:val="multilevel"/>
    <w:tmpl w:val="86389F1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E6B15FC"/>
    <w:multiLevelType w:val="hybridMultilevel"/>
    <w:tmpl w:val="9CA29D54"/>
    <w:lvl w:ilvl="0" w:tplc="04824DC8">
      <w:start w:val="1"/>
      <w:numFmt w:val="decimal"/>
      <w:lvlText w:val="4.%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155713E"/>
    <w:multiLevelType w:val="hybridMultilevel"/>
    <w:tmpl w:val="37F4D3D8"/>
    <w:lvl w:ilvl="0" w:tplc="E8082A1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6" w15:restartNumberingAfterBreak="0">
    <w:nsid w:val="235C3BCC"/>
    <w:multiLevelType w:val="hybridMultilevel"/>
    <w:tmpl w:val="768413DC"/>
    <w:lvl w:ilvl="0" w:tplc="293AF622">
      <w:start w:val="1"/>
      <w:numFmt w:val="decimal"/>
      <w:lvlText w:val="4.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5A27857"/>
    <w:multiLevelType w:val="hybridMultilevel"/>
    <w:tmpl w:val="27625CB0"/>
    <w:lvl w:ilvl="0" w:tplc="D3841D48">
      <w:start w:val="1"/>
      <w:numFmt w:val="decimal"/>
      <w:lvlText w:val="3.1.%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62B7198"/>
    <w:multiLevelType w:val="hybridMultilevel"/>
    <w:tmpl w:val="98A80D42"/>
    <w:lvl w:ilvl="0" w:tplc="17D6AAA0">
      <w:start w:val="1"/>
      <w:numFmt w:val="decimal"/>
      <w:lvlText w:val="3.5.1.%1"/>
      <w:lvlJc w:val="left"/>
      <w:pPr>
        <w:ind w:left="1080" w:hanging="360"/>
      </w:pPr>
      <w:rPr>
        <w:rFonts w:hint="default"/>
        <w:b/>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7871307"/>
    <w:multiLevelType w:val="hybridMultilevel"/>
    <w:tmpl w:val="F22286D6"/>
    <w:lvl w:ilvl="0" w:tplc="571647CE">
      <w:start w:val="1"/>
      <w:numFmt w:val="upperRoman"/>
      <w:lvlText w:val="%1."/>
      <w:lvlJc w:val="left"/>
      <w:pPr>
        <w:ind w:left="731" w:hanging="348"/>
      </w:pPr>
      <w:rPr>
        <w:rFonts w:ascii="Times New Roman" w:eastAsia="Times New Roman" w:hAnsi="Times New Roman" w:cs="Times New Roman" w:hint="default"/>
        <w:b/>
        <w:bCs/>
        <w:i w:val="0"/>
        <w:iCs w:val="0"/>
        <w:spacing w:val="0"/>
        <w:w w:val="100"/>
        <w:sz w:val="24"/>
        <w:szCs w:val="24"/>
        <w:lang w:val="id" w:eastAsia="en-US" w:bidi="ar-SA"/>
      </w:rPr>
    </w:lvl>
    <w:lvl w:ilvl="1" w:tplc="1D746180">
      <w:numFmt w:val="bullet"/>
      <w:lvlText w:val="•"/>
      <w:lvlJc w:val="left"/>
      <w:pPr>
        <w:ind w:left="1573" w:hanging="348"/>
      </w:pPr>
      <w:rPr>
        <w:rFonts w:hint="default"/>
        <w:lang w:val="id" w:eastAsia="en-US" w:bidi="ar-SA"/>
      </w:rPr>
    </w:lvl>
    <w:lvl w:ilvl="2" w:tplc="C29A0BB2">
      <w:numFmt w:val="bullet"/>
      <w:lvlText w:val="•"/>
      <w:lvlJc w:val="left"/>
      <w:pPr>
        <w:ind w:left="2406" w:hanging="348"/>
      </w:pPr>
      <w:rPr>
        <w:rFonts w:hint="default"/>
        <w:lang w:val="id" w:eastAsia="en-US" w:bidi="ar-SA"/>
      </w:rPr>
    </w:lvl>
    <w:lvl w:ilvl="3" w:tplc="2690EBCE">
      <w:numFmt w:val="bullet"/>
      <w:lvlText w:val="•"/>
      <w:lvlJc w:val="left"/>
      <w:pPr>
        <w:ind w:left="3239" w:hanging="348"/>
      </w:pPr>
      <w:rPr>
        <w:rFonts w:hint="default"/>
        <w:lang w:val="id" w:eastAsia="en-US" w:bidi="ar-SA"/>
      </w:rPr>
    </w:lvl>
    <w:lvl w:ilvl="4" w:tplc="038EE01A">
      <w:numFmt w:val="bullet"/>
      <w:lvlText w:val="•"/>
      <w:lvlJc w:val="left"/>
      <w:pPr>
        <w:ind w:left="4072" w:hanging="348"/>
      </w:pPr>
      <w:rPr>
        <w:rFonts w:hint="default"/>
        <w:lang w:val="id" w:eastAsia="en-US" w:bidi="ar-SA"/>
      </w:rPr>
    </w:lvl>
    <w:lvl w:ilvl="5" w:tplc="C40472C6">
      <w:numFmt w:val="bullet"/>
      <w:lvlText w:val="•"/>
      <w:lvlJc w:val="left"/>
      <w:pPr>
        <w:ind w:left="4906" w:hanging="348"/>
      </w:pPr>
      <w:rPr>
        <w:rFonts w:hint="default"/>
        <w:lang w:val="id" w:eastAsia="en-US" w:bidi="ar-SA"/>
      </w:rPr>
    </w:lvl>
    <w:lvl w:ilvl="6" w:tplc="983E226C">
      <w:numFmt w:val="bullet"/>
      <w:lvlText w:val="•"/>
      <w:lvlJc w:val="left"/>
      <w:pPr>
        <w:ind w:left="5739" w:hanging="348"/>
      </w:pPr>
      <w:rPr>
        <w:rFonts w:hint="default"/>
        <w:lang w:val="id" w:eastAsia="en-US" w:bidi="ar-SA"/>
      </w:rPr>
    </w:lvl>
    <w:lvl w:ilvl="7" w:tplc="E77E8B7E">
      <w:numFmt w:val="bullet"/>
      <w:lvlText w:val="•"/>
      <w:lvlJc w:val="left"/>
      <w:pPr>
        <w:ind w:left="6572" w:hanging="348"/>
      </w:pPr>
      <w:rPr>
        <w:rFonts w:hint="default"/>
        <w:lang w:val="id" w:eastAsia="en-US" w:bidi="ar-SA"/>
      </w:rPr>
    </w:lvl>
    <w:lvl w:ilvl="8" w:tplc="E75096E0">
      <w:numFmt w:val="bullet"/>
      <w:lvlText w:val="•"/>
      <w:lvlJc w:val="left"/>
      <w:pPr>
        <w:ind w:left="7405" w:hanging="348"/>
      </w:pPr>
      <w:rPr>
        <w:rFonts w:hint="default"/>
        <w:lang w:val="id" w:eastAsia="en-US" w:bidi="ar-SA"/>
      </w:rPr>
    </w:lvl>
  </w:abstractNum>
  <w:abstractNum w:abstractNumId="20" w15:restartNumberingAfterBreak="0">
    <w:nsid w:val="2C236FE0"/>
    <w:multiLevelType w:val="hybridMultilevel"/>
    <w:tmpl w:val="744622EE"/>
    <w:lvl w:ilvl="0" w:tplc="CCB4C820">
      <w:start w:val="1"/>
      <w:numFmt w:val="decimal"/>
      <w:lvlText w:val="4.2.1.%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DEF64B6"/>
    <w:multiLevelType w:val="hybridMultilevel"/>
    <w:tmpl w:val="3A3C5E8C"/>
    <w:lvl w:ilvl="0" w:tplc="8A4CE702">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FD705F0"/>
    <w:multiLevelType w:val="hybridMultilevel"/>
    <w:tmpl w:val="F9BE7B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154260E"/>
    <w:multiLevelType w:val="hybridMultilevel"/>
    <w:tmpl w:val="547A4CFC"/>
    <w:lvl w:ilvl="0" w:tplc="B99E8952">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3FE425B"/>
    <w:multiLevelType w:val="hybridMultilevel"/>
    <w:tmpl w:val="C050328E"/>
    <w:lvl w:ilvl="0" w:tplc="EF368746">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5D851C6"/>
    <w:multiLevelType w:val="hybridMultilevel"/>
    <w:tmpl w:val="16B6A2DC"/>
    <w:lvl w:ilvl="0" w:tplc="D4624FE0">
      <w:start w:val="1"/>
      <w:numFmt w:val="decimal"/>
      <w:lvlText w:val="4.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6EB0BE5"/>
    <w:multiLevelType w:val="hybridMultilevel"/>
    <w:tmpl w:val="A5C039E2"/>
    <w:lvl w:ilvl="0" w:tplc="AE36E9B2">
      <w:start w:val="1"/>
      <w:numFmt w:val="decimal"/>
      <w:lvlText w:val="4.2.%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72A08C0"/>
    <w:multiLevelType w:val="hybridMultilevel"/>
    <w:tmpl w:val="532648A6"/>
    <w:lvl w:ilvl="0" w:tplc="51E08184">
      <w:start w:val="1"/>
      <w:numFmt w:val="decimal"/>
      <w:lvlText w:val="4.2.%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A730EA4"/>
    <w:multiLevelType w:val="hybridMultilevel"/>
    <w:tmpl w:val="7BB09CC2"/>
    <w:lvl w:ilvl="0" w:tplc="35AC8DFC">
      <w:start w:val="1"/>
      <w:numFmt w:val="decimal"/>
      <w:lvlText w:val="3.1.2.%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15:restartNumberingAfterBreak="0">
    <w:nsid w:val="3C4A2858"/>
    <w:multiLevelType w:val="hybridMultilevel"/>
    <w:tmpl w:val="FCC0F3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D813F1B"/>
    <w:multiLevelType w:val="hybridMultilevel"/>
    <w:tmpl w:val="7826AF46"/>
    <w:lvl w:ilvl="0" w:tplc="C9A0B5A6">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40E171B"/>
    <w:multiLevelType w:val="multilevel"/>
    <w:tmpl w:val="3314E6EC"/>
    <w:lvl w:ilvl="0">
      <w:start w:val="1"/>
      <w:numFmt w:val="decimal"/>
      <w:lvlText w:val="%1"/>
      <w:lvlJc w:val="left"/>
      <w:pPr>
        <w:ind w:left="361" w:hanging="361"/>
      </w:pPr>
    </w:lvl>
    <w:lvl w:ilvl="1">
      <w:start w:val="1"/>
      <w:numFmt w:val="decimal"/>
      <w:lvlText w:val="%1.%2"/>
      <w:lvlJc w:val="left"/>
      <w:pPr>
        <w:ind w:left="361" w:hanging="361"/>
      </w:pPr>
      <w:rPr>
        <w:rFonts w:ascii="Times New Roman" w:eastAsia="Times New Roman" w:hAnsi="Times New Roman" w:cs="Times New Roman"/>
        <w:b/>
        <w:i w:val="0"/>
        <w:sz w:val="24"/>
        <w:szCs w:val="24"/>
      </w:rPr>
    </w:lvl>
    <w:lvl w:ilvl="2">
      <w:start w:val="1"/>
      <w:numFmt w:val="decimal"/>
      <w:lvlText w:val="%3."/>
      <w:lvlJc w:val="left"/>
      <w:pPr>
        <w:ind w:left="1071" w:hanging="360"/>
      </w:pPr>
    </w:lvl>
    <w:lvl w:ilvl="3">
      <w:start w:val="1"/>
      <w:numFmt w:val="decimal"/>
      <w:lvlText w:val="%3.%4"/>
      <w:lvlJc w:val="left"/>
      <w:pPr>
        <w:ind w:left="361" w:hanging="361"/>
      </w:pPr>
      <w:rPr>
        <w:rFonts w:ascii="Times New Roman" w:eastAsia="Times New Roman" w:hAnsi="Times New Roman" w:cs="Times New Roman"/>
        <w:b/>
        <w:i w:val="0"/>
        <w:sz w:val="24"/>
        <w:szCs w:val="24"/>
      </w:rPr>
    </w:lvl>
    <w:lvl w:ilvl="4">
      <w:start w:val="1"/>
      <w:numFmt w:val="decimal"/>
      <w:lvlText w:val="%3.%4.%5"/>
      <w:lvlJc w:val="left"/>
      <w:pPr>
        <w:ind w:left="541" w:hanging="541"/>
      </w:pPr>
      <w:rPr>
        <w:rFonts w:ascii="Times New Roman" w:eastAsia="Times New Roman" w:hAnsi="Times New Roman" w:cs="Times New Roman"/>
        <w:b/>
        <w:i w:val="0"/>
        <w:sz w:val="24"/>
        <w:szCs w:val="24"/>
      </w:rPr>
    </w:lvl>
    <w:lvl w:ilvl="5">
      <w:start w:val="1"/>
      <w:numFmt w:val="decimal"/>
      <w:lvlText w:val="%6."/>
      <w:lvlJc w:val="left"/>
      <w:pPr>
        <w:ind w:left="1286" w:hanging="360"/>
      </w:pPr>
      <w:rPr>
        <w:rFonts w:ascii="Times New Roman" w:eastAsia="Times New Roman" w:hAnsi="Times New Roman" w:cs="Times New Roman"/>
        <w:b w:val="0"/>
        <w:i w:val="0"/>
        <w:sz w:val="24"/>
        <w:szCs w:val="24"/>
      </w:rPr>
    </w:lvl>
    <w:lvl w:ilvl="6">
      <w:numFmt w:val="bullet"/>
      <w:lvlText w:val="•"/>
      <w:lvlJc w:val="left"/>
      <w:pPr>
        <w:ind w:left="2968" w:hanging="360"/>
      </w:pPr>
    </w:lvl>
    <w:lvl w:ilvl="7">
      <w:numFmt w:val="bullet"/>
      <w:lvlText w:val="•"/>
      <w:lvlJc w:val="left"/>
      <w:pPr>
        <w:ind w:left="4656" w:hanging="360"/>
      </w:pPr>
    </w:lvl>
    <w:lvl w:ilvl="8">
      <w:numFmt w:val="bullet"/>
      <w:lvlText w:val="•"/>
      <w:lvlJc w:val="left"/>
      <w:pPr>
        <w:ind w:left="6344" w:hanging="360"/>
      </w:pPr>
    </w:lvl>
  </w:abstractNum>
  <w:abstractNum w:abstractNumId="32" w15:restartNumberingAfterBreak="0">
    <w:nsid w:val="45047F17"/>
    <w:multiLevelType w:val="hybridMultilevel"/>
    <w:tmpl w:val="EEC24CF8"/>
    <w:lvl w:ilvl="0" w:tplc="732E2F22">
      <w:start w:val="1"/>
      <w:numFmt w:val="decimal"/>
      <w:lvlText w:val="4.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576792E"/>
    <w:multiLevelType w:val="hybridMultilevel"/>
    <w:tmpl w:val="CC16F076"/>
    <w:lvl w:ilvl="0" w:tplc="293AF622">
      <w:start w:val="1"/>
      <w:numFmt w:val="decimal"/>
      <w:lvlText w:val="4.1.%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62A6981"/>
    <w:multiLevelType w:val="hybridMultilevel"/>
    <w:tmpl w:val="3FBC589E"/>
    <w:lvl w:ilvl="0" w:tplc="0DA48F10">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473C0677"/>
    <w:multiLevelType w:val="hybridMultilevel"/>
    <w:tmpl w:val="A13602CE"/>
    <w:lvl w:ilvl="0" w:tplc="3809000F">
      <w:start w:val="1"/>
      <w:numFmt w:val="decimal"/>
      <w:lvlText w:val="%1."/>
      <w:lvlJc w:val="left"/>
      <w:pPr>
        <w:ind w:left="360" w:hanging="360"/>
      </w:pPr>
      <w:rPr>
        <w:rFonts w:ascii="Times New Roman" w:hAnsi="Times New Roman" w:cs="Times New Roman"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6" w15:restartNumberingAfterBreak="0">
    <w:nsid w:val="49016DFF"/>
    <w:multiLevelType w:val="hybridMultilevel"/>
    <w:tmpl w:val="4FBA13A0"/>
    <w:lvl w:ilvl="0" w:tplc="4256522C">
      <w:start w:val="1"/>
      <w:numFmt w:val="lowerLetter"/>
      <w:lvlText w:val="%1."/>
      <w:lvlJc w:val="left"/>
      <w:pPr>
        <w:ind w:left="1070" w:hanging="360"/>
      </w:pPr>
      <w:rPr>
        <w:b/>
        <w:bCs/>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7" w15:restartNumberingAfterBreak="0">
    <w:nsid w:val="4CCB52EC"/>
    <w:multiLevelType w:val="hybridMultilevel"/>
    <w:tmpl w:val="E6145392"/>
    <w:lvl w:ilvl="0" w:tplc="D4624FE0">
      <w:start w:val="1"/>
      <w:numFmt w:val="decimal"/>
      <w:lvlText w:val="4.3.%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D266389"/>
    <w:multiLevelType w:val="hybridMultilevel"/>
    <w:tmpl w:val="74C4EBF6"/>
    <w:lvl w:ilvl="0" w:tplc="DA907C60">
      <w:start w:val="1"/>
      <w:numFmt w:val="decimal"/>
      <w:lvlText w:val="4.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E7A566E"/>
    <w:multiLevelType w:val="hybridMultilevel"/>
    <w:tmpl w:val="E0D4CBC2"/>
    <w:lvl w:ilvl="0" w:tplc="E7C4D7EA">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F7C1E4F"/>
    <w:multiLevelType w:val="hybridMultilevel"/>
    <w:tmpl w:val="E5C8C998"/>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1" w15:restartNumberingAfterBreak="0">
    <w:nsid w:val="516D0C89"/>
    <w:multiLevelType w:val="hybridMultilevel"/>
    <w:tmpl w:val="4754F450"/>
    <w:lvl w:ilvl="0" w:tplc="60169DBA">
      <w:start w:val="1"/>
      <w:numFmt w:val="decimal"/>
      <w:lvlText w:val="3.1.%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6C22962"/>
    <w:multiLevelType w:val="hybridMultilevel"/>
    <w:tmpl w:val="472829D8"/>
    <w:lvl w:ilvl="0" w:tplc="EFC6FD7C">
      <w:start w:val="1"/>
      <w:numFmt w:val="decimal"/>
      <w:lvlText w:val="%1."/>
      <w:lvlJc w:val="left"/>
      <w:pPr>
        <w:ind w:left="36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7272ADC"/>
    <w:multiLevelType w:val="hybridMultilevel"/>
    <w:tmpl w:val="6C521BD0"/>
    <w:lvl w:ilvl="0" w:tplc="609CBEEC">
      <w:start w:val="1"/>
      <w:numFmt w:val="decimal"/>
      <w:lvlText w:val="3.2.%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AC5718C"/>
    <w:multiLevelType w:val="hybridMultilevel"/>
    <w:tmpl w:val="9B9C184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5" w15:restartNumberingAfterBreak="0">
    <w:nsid w:val="5B1E4758"/>
    <w:multiLevelType w:val="hybridMultilevel"/>
    <w:tmpl w:val="5BE02AD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15:restartNumberingAfterBreak="0">
    <w:nsid w:val="5FA87B42"/>
    <w:multiLevelType w:val="hybridMultilevel"/>
    <w:tmpl w:val="B4780C80"/>
    <w:lvl w:ilvl="0" w:tplc="2F540E04">
      <w:start w:val="1"/>
      <w:numFmt w:val="decimal"/>
      <w:lvlText w:val="%1."/>
      <w:lvlJc w:val="left"/>
      <w:pPr>
        <w:ind w:left="360" w:hanging="360"/>
      </w:pPr>
      <w:rPr>
        <w:rFonts w:ascii="Times New Roman" w:hAnsi="Times New Roman" w:cs="Times New Roman"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FD838D2"/>
    <w:multiLevelType w:val="hybridMultilevel"/>
    <w:tmpl w:val="1C2E88C2"/>
    <w:lvl w:ilvl="0" w:tplc="3DA8AFC2">
      <w:start w:val="9"/>
      <w:numFmt w:val="decimal"/>
      <w:lvlText w:val="4.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0B13F80"/>
    <w:multiLevelType w:val="hybridMultilevel"/>
    <w:tmpl w:val="6130FCEA"/>
    <w:lvl w:ilvl="0" w:tplc="4CD4FA20">
      <w:start w:val="1"/>
      <w:numFmt w:val="decimal"/>
      <w:lvlText w:val="3.5.%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1136987"/>
    <w:multiLevelType w:val="hybridMultilevel"/>
    <w:tmpl w:val="5A8C4170"/>
    <w:lvl w:ilvl="0" w:tplc="154687AA">
      <w:start w:val="1"/>
      <w:numFmt w:val="decimal"/>
      <w:lvlText w:val="3.%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1CF1026"/>
    <w:multiLevelType w:val="hybridMultilevel"/>
    <w:tmpl w:val="7F382F80"/>
    <w:lvl w:ilvl="0" w:tplc="5DD418FC">
      <w:start w:val="1"/>
      <w:numFmt w:val="decimal"/>
      <w:lvlText w:val="4.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1F66956"/>
    <w:multiLevelType w:val="hybridMultilevel"/>
    <w:tmpl w:val="EC7843C4"/>
    <w:lvl w:ilvl="0" w:tplc="02C6B45E">
      <w:start w:val="2"/>
      <w:numFmt w:val="decimal"/>
      <w:lvlText w:val="4.2.%1"/>
      <w:lvlJc w:val="left"/>
      <w:pPr>
        <w:ind w:left="36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3D64903"/>
    <w:multiLevelType w:val="hybridMultilevel"/>
    <w:tmpl w:val="4AE49F3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3491" w:hanging="360"/>
      </w:pPr>
    </w:lvl>
    <w:lvl w:ilvl="2" w:tplc="3809001B" w:tentative="1">
      <w:start w:val="1"/>
      <w:numFmt w:val="lowerRoman"/>
      <w:lvlText w:val="%3."/>
      <w:lvlJc w:val="right"/>
      <w:pPr>
        <w:ind w:left="4211" w:hanging="180"/>
      </w:pPr>
    </w:lvl>
    <w:lvl w:ilvl="3" w:tplc="3809000F" w:tentative="1">
      <w:start w:val="1"/>
      <w:numFmt w:val="decimal"/>
      <w:lvlText w:val="%4."/>
      <w:lvlJc w:val="left"/>
      <w:pPr>
        <w:ind w:left="4931" w:hanging="360"/>
      </w:pPr>
    </w:lvl>
    <w:lvl w:ilvl="4" w:tplc="38090019" w:tentative="1">
      <w:start w:val="1"/>
      <w:numFmt w:val="lowerLetter"/>
      <w:lvlText w:val="%5."/>
      <w:lvlJc w:val="left"/>
      <w:pPr>
        <w:ind w:left="5651" w:hanging="360"/>
      </w:pPr>
    </w:lvl>
    <w:lvl w:ilvl="5" w:tplc="3809001B" w:tentative="1">
      <w:start w:val="1"/>
      <w:numFmt w:val="lowerRoman"/>
      <w:lvlText w:val="%6."/>
      <w:lvlJc w:val="right"/>
      <w:pPr>
        <w:ind w:left="6371" w:hanging="180"/>
      </w:pPr>
    </w:lvl>
    <w:lvl w:ilvl="6" w:tplc="3809000F" w:tentative="1">
      <w:start w:val="1"/>
      <w:numFmt w:val="decimal"/>
      <w:lvlText w:val="%7."/>
      <w:lvlJc w:val="left"/>
      <w:pPr>
        <w:ind w:left="7091" w:hanging="360"/>
      </w:pPr>
    </w:lvl>
    <w:lvl w:ilvl="7" w:tplc="38090019" w:tentative="1">
      <w:start w:val="1"/>
      <w:numFmt w:val="lowerLetter"/>
      <w:lvlText w:val="%8."/>
      <w:lvlJc w:val="left"/>
      <w:pPr>
        <w:ind w:left="7811" w:hanging="360"/>
      </w:pPr>
    </w:lvl>
    <w:lvl w:ilvl="8" w:tplc="3809001B" w:tentative="1">
      <w:start w:val="1"/>
      <w:numFmt w:val="lowerRoman"/>
      <w:lvlText w:val="%9."/>
      <w:lvlJc w:val="right"/>
      <w:pPr>
        <w:ind w:left="8531" w:hanging="180"/>
      </w:pPr>
    </w:lvl>
  </w:abstractNum>
  <w:abstractNum w:abstractNumId="53" w15:restartNumberingAfterBreak="0">
    <w:nsid w:val="64CE6D28"/>
    <w:multiLevelType w:val="hybridMultilevel"/>
    <w:tmpl w:val="0DBE809C"/>
    <w:lvl w:ilvl="0" w:tplc="6E6C8B08">
      <w:start w:val="1"/>
      <w:numFmt w:val="decimal"/>
      <w:lvlText w:val="4.2.%1"/>
      <w:lvlJc w:val="left"/>
      <w:pPr>
        <w:ind w:left="72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5F003F0"/>
    <w:multiLevelType w:val="hybridMultilevel"/>
    <w:tmpl w:val="995E2192"/>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7282444"/>
    <w:multiLevelType w:val="hybridMultilevel"/>
    <w:tmpl w:val="17EC1B04"/>
    <w:lvl w:ilvl="0" w:tplc="B9348722">
      <w:start w:val="8"/>
      <w:numFmt w:val="decimal"/>
      <w:lvlText w:val="3.%1"/>
      <w:lvlJc w:val="left"/>
      <w:pPr>
        <w:ind w:left="502"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7416511"/>
    <w:multiLevelType w:val="hybridMultilevel"/>
    <w:tmpl w:val="DB469396"/>
    <w:lvl w:ilvl="0" w:tplc="719A9868">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6BE91148"/>
    <w:multiLevelType w:val="hybridMultilevel"/>
    <w:tmpl w:val="3DDC8A1C"/>
    <w:lvl w:ilvl="0" w:tplc="E8082A12">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58" w15:restartNumberingAfterBreak="0">
    <w:nsid w:val="6C1C4498"/>
    <w:multiLevelType w:val="hybridMultilevel"/>
    <w:tmpl w:val="120A883A"/>
    <w:lvl w:ilvl="0" w:tplc="ECCE4630">
      <w:start w:val="1"/>
      <w:numFmt w:val="decimal"/>
      <w:lvlText w:val="4.2.%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D256BC4"/>
    <w:multiLevelType w:val="hybridMultilevel"/>
    <w:tmpl w:val="9B688724"/>
    <w:lvl w:ilvl="0" w:tplc="FCE45048">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0" w15:restartNumberingAfterBreak="0">
    <w:nsid w:val="6DD14014"/>
    <w:multiLevelType w:val="hybridMultilevel"/>
    <w:tmpl w:val="18FE1D26"/>
    <w:lvl w:ilvl="0" w:tplc="5944089A">
      <w:start w:val="7"/>
      <w:numFmt w:val="decimal"/>
      <w:lvlText w:val="3.%1"/>
      <w:lvlJc w:val="left"/>
      <w:pPr>
        <w:ind w:left="644"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FCF2225"/>
    <w:multiLevelType w:val="hybridMultilevel"/>
    <w:tmpl w:val="2612C65E"/>
    <w:lvl w:ilvl="0" w:tplc="7530343C">
      <w:start w:val="2"/>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08E4A06"/>
    <w:multiLevelType w:val="hybridMultilevel"/>
    <w:tmpl w:val="F23C8FE8"/>
    <w:lvl w:ilvl="0" w:tplc="36F8224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3" w15:restartNumberingAfterBreak="0">
    <w:nsid w:val="70A11A4D"/>
    <w:multiLevelType w:val="hybridMultilevel"/>
    <w:tmpl w:val="451CBB3C"/>
    <w:lvl w:ilvl="0" w:tplc="805253C4">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71063CBE"/>
    <w:multiLevelType w:val="hybridMultilevel"/>
    <w:tmpl w:val="F45AA414"/>
    <w:lvl w:ilvl="0" w:tplc="293AF622">
      <w:start w:val="1"/>
      <w:numFmt w:val="decimal"/>
      <w:lvlText w:val="4.1.%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71BF0831"/>
    <w:multiLevelType w:val="hybridMultilevel"/>
    <w:tmpl w:val="F91AFB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746A60FD"/>
    <w:multiLevelType w:val="hybridMultilevel"/>
    <w:tmpl w:val="0FA2F650"/>
    <w:lvl w:ilvl="0" w:tplc="10C83126">
      <w:start w:val="1"/>
      <w:numFmt w:val="upperLetter"/>
      <w:lvlText w:val="%1."/>
      <w:lvlJc w:val="left"/>
      <w:pPr>
        <w:ind w:left="743" w:hanging="358"/>
      </w:pPr>
      <w:rPr>
        <w:rFonts w:ascii="Times New Roman" w:eastAsia="Times New Roman" w:hAnsi="Times New Roman" w:cs="Times New Roman" w:hint="default"/>
        <w:b/>
        <w:bCs/>
        <w:i w:val="0"/>
        <w:iCs w:val="0"/>
        <w:spacing w:val="-1"/>
        <w:w w:val="100"/>
        <w:sz w:val="24"/>
        <w:szCs w:val="24"/>
        <w:lang w:val="id" w:eastAsia="en-US" w:bidi="ar-SA"/>
      </w:rPr>
    </w:lvl>
    <w:lvl w:ilvl="1" w:tplc="CF740C22">
      <w:start w:val="1"/>
      <w:numFmt w:val="decimal"/>
      <w:lvlText w:val="%2."/>
      <w:lvlJc w:val="left"/>
      <w:pPr>
        <w:ind w:left="810" w:hanging="358"/>
      </w:pPr>
      <w:rPr>
        <w:rFonts w:ascii="Times New Roman" w:eastAsia="Times New Roman" w:hAnsi="Times New Roman" w:cs="Times New Roman" w:hint="default"/>
        <w:b w:val="0"/>
        <w:bCs w:val="0"/>
        <w:i w:val="0"/>
        <w:iCs w:val="0"/>
        <w:spacing w:val="0"/>
        <w:w w:val="100"/>
        <w:sz w:val="24"/>
        <w:szCs w:val="24"/>
        <w:lang w:val="id" w:eastAsia="en-US" w:bidi="ar-SA"/>
      </w:rPr>
    </w:lvl>
    <w:lvl w:ilvl="2" w:tplc="C4FED27E">
      <w:numFmt w:val="bullet"/>
      <w:lvlText w:val=""/>
      <w:lvlJc w:val="left"/>
      <w:pPr>
        <w:ind w:left="1463" w:hanging="360"/>
      </w:pPr>
      <w:rPr>
        <w:rFonts w:ascii="Symbol" w:eastAsia="Symbol" w:hAnsi="Symbol" w:cs="Symbol" w:hint="default"/>
        <w:b w:val="0"/>
        <w:bCs w:val="0"/>
        <w:i w:val="0"/>
        <w:iCs w:val="0"/>
        <w:spacing w:val="0"/>
        <w:w w:val="100"/>
        <w:sz w:val="24"/>
        <w:szCs w:val="24"/>
        <w:lang w:val="id" w:eastAsia="en-US" w:bidi="ar-SA"/>
      </w:rPr>
    </w:lvl>
    <w:lvl w:ilvl="3" w:tplc="C5909E16">
      <w:numFmt w:val="bullet"/>
      <w:lvlText w:val="•"/>
      <w:lvlJc w:val="left"/>
      <w:pPr>
        <w:ind w:left="1460" w:hanging="360"/>
      </w:pPr>
      <w:rPr>
        <w:rFonts w:hint="default"/>
        <w:lang w:val="id" w:eastAsia="en-US" w:bidi="ar-SA"/>
      </w:rPr>
    </w:lvl>
    <w:lvl w:ilvl="4" w:tplc="37B471AE">
      <w:numFmt w:val="bullet"/>
      <w:lvlText w:val="•"/>
      <w:lvlJc w:val="left"/>
      <w:pPr>
        <w:ind w:left="2547" w:hanging="360"/>
      </w:pPr>
      <w:rPr>
        <w:rFonts w:hint="default"/>
        <w:lang w:val="id" w:eastAsia="en-US" w:bidi="ar-SA"/>
      </w:rPr>
    </w:lvl>
    <w:lvl w:ilvl="5" w:tplc="7C38F272">
      <w:numFmt w:val="bullet"/>
      <w:lvlText w:val="•"/>
      <w:lvlJc w:val="left"/>
      <w:pPr>
        <w:ind w:left="3634" w:hanging="360"/>
      </w:pPr>
      <w:rPr>
        <w:rFonts w:hint="default"/>
        <w:lang w:val="id" w:eastAsia="en-US" w:bidi="ar-SA"/>
      </w:rPr>
    </w:lvl>
    <w:lvl w:ilvl="6" w:tplc="A880A97E">
      <w:numFmt w:val="bullet"/>
      <w:lvlText w:val="•"/>
      <w:lvlJc w:val="left"/>
      <w:pPr>
        <w:ind w:left="4722" w:hanging="360"/>
      </w:pPr>
      <w:rPr>
        <w:rFonts w:hint="default"/>
        <w:lang w:val="id" w:eastAsia="en-US" w:bidi="ar-SA"/>
      </w:rPr>
    </w:lvl>
    <w:lvl w:ilvl="7" w:tplc="C35E9F7E">
      <w:numFmt w:val="bullet"/>
      <w:lvlText w:val="•"/>
      <w:lvlJc w:val="left"/>
      <w:pPr>
        <w:ind w:left="5809" w:hanging="360"/>
      </w:pPr>
      <w:rPr>
        <w:rFonts w:hint="default"/>
        <w:lang w:val="id" w:eastAsia="en-US" w:bidi="ar-SA"/>
      </w:rPr>
    </w:lvl>
    <w:lvl w:ilvl="8" w:tplc="1744E838">
      <w:numFmt w:val="bullet"/>
      <w:lvlText w:val="•"/>
      <w:lvlJc w:val="left"/>
      <w:pPr>
        <w:ind w:left="6897" w:hanging="360"/>
      </w:pPr>
      <w:rPr>
        <w:rFonts w:hint="default"/>
        <w:lang w:val="id" w:eastAsia="en-US" w:bidi="ar-SA"/>
      </w:rPr>
    </w:lvl>
  </w:abstractNum>
  <w:abstractNum w:abstractNumId="67" w15:restartNumberingAfterBreak="0">
    <w:nsid w:val="74ED00F9"/>
    <w:multiLevelType w:val="hybridMultilevel"/>
    <w:tmpl w:val="4E98B60E"/>
    <w:lvl w:ilvl="0" w:tplc="EF368746">
      <w:start w:val="1"/>
      <w:numFmt w:val="decimal"/>
      <w:lvlText w:val="5.%1"/>
      <w:lvlJc w:val="left"/>
      <w:pPr>
        <w:ind w:left="36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4FA6D27"/>
    <w:multiLevelType w:val="multilevel"/>
    <w:tmpl w:val="817026F8"/>
    <w:lvl w:ilvl="0">
      <w:start w:val="1"/>
      <w:numFmt w:val="decimal"/>
      <w:lvlText w:val="%1."/>
      <w:lvlJc w:val="left"/>
      <w:pPr>
        <w:ind w:left="1440" w:hanging="360"/>
      </w:pPr>
      <w:rPr>
        <w:rFonts w:hAnsi="Symbol"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9" w15:restartNumberingAfterBreak="0">
    <w:nsid w:val="75B31A3D"/>
    <w:multiLevelType w:val="hybridMultilevel"/>
    <w:tmpl w:val="BC7435FC"/>
    <w:lvl w:ilvl="0" w:tplc="100CFF22">
      <w:start w:val="6"/>
      <w:numFmt w:val="decimal"/>
      <w:lvlText w:val="3.%1"/>
      <w:lvlJc w:val="left"/>
      <w:pPr>
        <w:ind w:left="108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77B3614E"/>
    <w:multiLevelType w:val="hybridMultilevel"/>
    <w:tmpl w:val="70EEF7FA"/>
    <w:lvl w:ilvl="0" w:tplc="7DF6E8A4">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8EA6DFD"/>
    <w:multiLevelType w:val="hybridMultilevel"/>
    <w:tmpl w:val="895047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8F21E77"/>
    <w:multiLevelType w:val="hybridMultilevel"/>
    <w:tmpl w:val="B3323986"/>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3" w15:restartNumberingAfterBreak="0">
    <w:nsid w:val="79185ACE"/>
    <w:multiLevelType w:val="hybridMultilevel"/>
    <w:tmpl w:val="ECE47350"/>
    <w:lvl w:ilvl="0" w:tplc="2D161F60">
      <w:start w:val="1"/>
      <w:numFmt w:val="decimal"/>
      <w:lvlText w:val="3.1.%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9B7269C"/>
    <w:multiLevelType w:val="hybridMultilevel"/>
    <w:tmpl w:val="CF3A9DB0"/>
    <w:lvl w:ilvl="0" w:tplc="DA907C60">
      <w:start w:val="1"/>
      <w:numFmt w:val="decimal"/>
      <w:lvlText w:val="4.2.%1"/>
      <w:lvlJc w:val="left"/>
      <w:pPr>
        <w:ind w:left="36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BB76434"/>
    <w:multiLevelType w:val="multilevel"/>
    <w:tmpl w:val="9878BB1C"/>
    <w:lvl w:ilvl="0">
      <w:start w:val="1"/>
      <w:numFmt w:val="decimal"/>
      <w:lvlText w:val="%1"/>
      <w:lvlJc w:val="left"/>
      <w:pPr>
        <w:ind w:left="361" w:hanging="361"/>
      </w:pPr>
    </w:lvl>
    <w:lvl w:ilvl="1">
      <w:start w:val="1"/>
      <w:numFmt w:val="decimal"/>
      <w:lvlText w:val="%1.%2"/>
      <w:lvlJc w:val="left"/>
      <w:pPr>
        <w:ind w:left="361" w:hanging="361"/>
      </w:pPr>
      <w:rPr>
        <w:rFonts w:ascii="Times New Roman" w:eastAsia="Times New Roman" w:hAnsi="Times New Roman" w:cs="Times New Roman"/>
        <w:b/>
        <w:i w:val="0"/>
        <w:sz w:val="24"/>
        <w:szCs w:val="24"/>
      </w:rPr>
    </w:lvl>
    <w:lvl w:ilvl="2">
      <w:start w:val="1"/>
      <w:numFmt w:val="decimal"/>
      <w:lvlText w:val="%3."/>
      <w:lvlJc w:val="left"/>
      <w:pPr>
        <w:ind w:left="1071" w:hanging="360"/>
      </w:pPr>
    </w:lvl>
    <w:lvl w:ilvl="3">
      <w:start w:val="1"/>
      <w:numFmt w:val="decimal"/>
      <w:lvlText w:val="2.%4"/>
      <w:lvlJc w:val="left"/>
      <w:pPr>
        <w:ind w:left="360" w:hanging="360"/>
      </w:pPr>
      <w:rPr>
        <w:rFonts w:hint="default"/>
      </w:rPr>
    </w:lvl>
    <w:lvl w:ilvl="4">
      <w:start w:val="1"/>
      <w:numFmt w:val="decimal"/>
      <w:lvlText w:val="%3.%4.%5"/>
      <w:lvlJc w:val="left"/>
      <w:pPr>
        <w:ind w:left="541" w:hanging="541"/>
      </w:pPr>
      <w:rPr>
        <w:rFonts w:ascii="Times New Roman" w:eastAsia="Times New Roman" w:hAnsi="Times New Roman" w:cs="Times New Roman"/>
        <w:b/>
        <w:i w:val="0"/>
        <w:sz w:val="24"/>
        <w:szCs w:val="24"/>
      </w:rPr>
    </w:lvl>
    <w:lvl w:ilvl="5">
      <w:start w:val="1"/>
      <w:numFmt w:val="decimal"/>
      <w:lvlText w:val="%6."/>
      <w:lvlJc w:val="left"/>
      <w:pPr>
        <w:ind w:left="1286" w:hanging="360"/>
      </w:pPr>
      <w:rPr>
        <w:rFonts w:ascii="Times New Roman" w:eastAsia="Times New Roman" w:hAnsi="Times New Roman" w:cs="Times New Roman"/>
        <w:b w:val="0"/>
        <w:i w:val="0"/>
        <w:sz w:val="24"/>
        <w:szCs w:val="24"/>
      </w:rPr>
    </w:lvl>
    <w:lvl w:ilvl="6">
      <w:numFmt w:val="bullet"/>
      <w:lvlText w:val="•"/>
      <w:lvlJc w:val="left"/>
      <w:pPr>
        <w:ind w:left="2968" w:hanging="360"/>
      </w:pPr>
    </w:lvl>
    <w:lvl w:ilvl="7">
      <w:numFmt w:val="bullet"/>
      <w:lvlText w:val="•"/>
      <w:lvlJc w:val="left"/>
      <w:pPr>
        <w:ind w:left="4656" w:hanging="360"/>
      </w:pPr>
    </w:lvl>
    <w:lvl w:ilvl="8">
      <w:numFmt w:val="bullet"/>
      <w:lvlText w:val="•"/>
      <w:lvlJc w:val="left"/>
      <w:pPr>
        <w:ind w:left="6344" w:hanging="360"/>
      </w:pPr>
    </w:lvl>
  </w:abstractNum>
  <w:num w:numId="1" w16cid:durableId="518347771">
    <w:abstractNumId w:val="63"/>
  </w:num>
  <w:num w:numId="2" w16cid:durableId="1138257266">
    <w:abstractNumId w:val="2"/>
  </w:num>
  <w:num w:numId="3" w16cid:durableId="1346899924">
    <w:abstractNumId w:val="68"/>
  </w:num>
  <w:num w:numId="4" w16cid:durableId="325941483">
    <w:abstractNumId w:val="13"/>
  </w:num>
  <w:num w:numId="5" w16cid:durableId="538736391">
    <w:abstractNumId w:val="75"/>
  </w:num>
  <w:num w:numId="6" w16cid:durableId="12034038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7" w16cid:durableId="836194857">
    <w:abstractNumId w:val="1"/>
  </w:num>
  <w:num w:numId="8" w16cid:durableId="1508977416">
    <w:abstractNumId w:val="8"/>
  </w:num>
  <w:num w:numId="9" w16cid:durableId="1606301111">
    <w:abstractNumId w:val="4"/>
  </w:num>
  <w:num w:numId="10" w16cid:durableId="1125470546">
    <w:abstractNumId w:val="62"/>
  </w:num>
  <w:num w:numId="11" w16cid:durableId="1109736079">
    <w:abstractNumId w:val="41"/>
  </w:num>
  <w:num w:numId="12" w16cid:durableId="808978365">
    <w:abstractNumId w:val="35"/>
  </w:num>
  <w:num w:numId="13" w16cid:durableId="1345746272">
    <w:abstractNumId w:val="17"/>
  </w:num>
  <w:num w:numId="14" w16cid:durableId="322315190">
    <w:abstractNumId w:val="45"/>
  </w:num>
  <w:num w:numId="15" w16cid:durableId="1394937010">
    <w:abstractNumId w:val="28"/>
  </w:num>
  <w:num w:numId="16" w16cid:durableId="1136215249">
    <w:abstractNumId w:val="44"/>
  </w:num>
  <w:num w:numId="17" w16cid:durableId="156193403">
    <w:abstractNumId w:val="3"/>
  </w:num>
  <w:num w:numId="18" w16cid:durableId="261306866">
    <w:abstractNumId w:val="52"/>
  </w:num>
  <w:num w:numId="19" w16cid:durableId="36518395">
    <w:abstractNumId w:val="15"/>
  </w:num>
  <w:num w:numId="20" w16cid:durableId="1478188604">
    <w:abstractNumId w:val="57"/>
  </w:num>
  <w:num w:numId="21" w16cid:durableId="844248203">
    <w:abstractNumId w:val="59"/>
  </w:num>
  <w:num w:numId="22" w16cid:durableId="1786732351">
    <w:abstractNumId w:val="36"/>
  </w:num>
  <w:num w:numId="23" w16cid:durableId="1969504660">
    <w:abstractNumId w:val="72"/>
  </w:num>
  <w:num w:numId="24" w16cid:durableId="630719547">
    <w:abstractNumId w:val="66"/>
  </w:num>
  <w:num w:numId="25" w16cid:durableId="42874171">
    <w:abstractNumId w:val="19"/>
  </w:num>
  <w:num w:numId="26" w16cid:durableId="883829057">
    <w:abstractNumId w:val="18"/>
  </w:num>
  <w:num w:numId="27" w16cid:durableId="957948247">
    <w:abstractNumId w:val="30"/>
  </w:num>
  <w:num w:numId="28" w16cid:durableId="378942717">
    <w:abstractNumId w:val="9"/>
  </w:num>
  <w:num w:numId="29" w16cid:durableId="1196772402">
    <w:abstractNumId w:val="49"/>
  </w:num>
  <w:num w:numId="30" w16cid:durableId="1740251132">
    <w:abstractNumId w:val="73"/>
  </w:num>
  <w:num w:numId="31" w16cid:durableId="950169561">
    <w:abstractNumId w:val="7"/>
  </w:num>
  <w:num w:numId="32" w16cid:durableId="106588262">
    <w:abstractNumId w:val="43"/>
  </w:num>
  <w:num w:numId="33" w16cid:durableId="468282847">
    <w:abstractNumId w:val="48"/>
  </w:num>
  <w:num w:numId="34" w16cid:durableId="545947505">
    <w:abstractNumId w:val="69"/>
  </w:num>
  <w:num w:numId="35" w16cid:durableId="974140818">
    <w:abstractNumId w:val="60"/>
  </w:num>
  <w:num w:numId="36" w16cid:durableId="1582135516">
    <w:abstractNumId w:val="55"/>
  </w:num>
  <w:num w:numId="37" w16cid:durableId="1976249158">
    <w:abstractNumId w:val="40"/>
  </w:num>
  <w:num w:numId="38" w16cid:durableId="565728040">
    <w:abstractNumId w:val="46"/>
  </w:num>
  <w:num w:numId="39" w16cid:durableId="1939871863">
    <w:abstractNumId w:val="39"/>
  </w:num>
  <w:num w:numId="40" w16cid:durableId="977033382">
    <w:abstractNumId w:val="23"/>
  </w:num>
  <w:num w:numId="41" w16cid:durableId="634066374">
    <w:abstractNumId w:val="61"/>
  </w:num>
  <w:num w:numId="42" w16cid:durableId="1282419967">
    <w:abstractNumId w:val="70"/>
  </w:num>
  <w:num w:numId="43" w16cid:durableId="618217574">
    <w:abstractNumId w:val="29"/>
  </w:num>
  <w:num w:numId="44" w16cid:durableId="375131846">
    <w:abstractNumId w:val="71"/>
  </w:num>
  <w:num w:numId="45" w16cid:durableId="1803159064">
    <w:abstractNumId w:val="65"/>
  </w:num>
  <w:num w:numId="46" w16cid:durableId="1640261920">
    <w:abstractNumId w:val="22"/>
  </w:num>
  <w:num w:numId="47" w16cid:durableId="2097289060">
    <w:abstractNumId w:val="14"/>
  </w:num>
  <w:num w:numId="48" w16cid:durableId="984042848">
    <w:abstractNumId w:val="54"/>
  </w:num>
  <w:num w:numId="49" w16cid:durableId="307175608">
    <w:abstractNumId w:val="64"/>
  </w:num>
  <w:num w:numId="50" w16cid:durableId="1330139811">
    <w:abstractNumId w:val="0"/>
  </w:num>
  <w:num w:numId="51" w16cid:durableId="1306815797">
    <w:abstractNumId w:val="58"/>
  </w:num>
  <w:num w:numId="52" w16cid:durableId="1008362176">
    <w:abstractNumId w:val="20"/>
  </w:num>
  <w:num w:numId="53" w16cid:durableId="1338116302">
    <w:abstractNumId w:val="27"/>
  </w:num>
  <w:num w:numId="54" w16cid:durableId="105389642">
    <w:abstractNumId w:val="10"/>
  </w:num>
  <w:num w:numId="55" w16cid:durableId="1691834809">
    <w:abstractNumId w:val="37"/>
  </w:num>
  <w:num w:numId="56" w16cid:durableId="842083758">
    <w:abstractNumId w:val="21"/>
  </w:num>
  <w:num w:numId="57" w16cid:durableId="516774829">
    <w:abstractNumId w:val="42"/>
  </w:num>
  <w:num w:numId="58" w16cid:durableId="2061903390">
    <w:abstractNumId w:val="67"/>
  </w:num>
  <w:num w:numId="59" w16cid:durableId="450173691">
    <w:abstractNumId w:val="34"/>
  </w:num>
  <w:num w:numId="60" w16cid:durableId="1676417307">
    <w:abstractNumId w:val="50"/>
  </w:num>
  <w:num w:numId="61" w16cid:durableId="1585384393">
    <w:abstractNumId w:val="11"/>
  </w:num>
  <w:num w:numId="62" w16cid:durableId="1838107506">
    <w:abstractNumId w:val="16"/>
  </w:num>
  <w:num w:numId="63" w16cid:durableId="637302710">
    <w:abstractNumId w:val="47"/>
  </w:num>
  <w:num w:numId="64" w16cid:durableId="1962224596">
    <w:abstractNumId w:val="12"/>
  </w:num>
  <w:num w:numId="65" w16cid:durableId="710156892">
    <w:abstractNumId w:val="53"/>
  </w:num>
  <w:num w:numId="66" w16cid:durableId="980694416">
    <w:abstractNumId w:val="5"/>
  </w:num>
  <w:num w:numId="67" w16cid:durableId="1487279623">
    <w:abstractNumId w:val="38"/>
  </w:num>
  <w:num w:numId="68" w16cid:durableId="2052457107">
    <w:abstractNumId w:val="51"/>
  </w:num>
  <w:num w:numId="69" w16cid:durableId="1807895606">
    <w:abstractNumId w:val="74"/>
  </w:num>
  <w:num w:numId="70" w16cid:durableId="2078622729">
    <w:abstractNumId w:val="26"/>
  </w:num>
  <w:num w:numId="71" w16cid:durableId="350373127">
    <w:abstractNumId w:val="6"/>
  </w:num>
  <w:num w:numId="72" w16cid:durableId="802237660">
    <w:abstractNumId w:val="33"/>
  </w:num>
  <w:num w:numId="73" w16cid:durableId="1008364739">
    <w:abstractNumId w:val="32"/>
  </w:num>
  <w:num w:numId="74" w16cid:durableId="377317794">
    <w:abstractNumId w:val="25"/>
  </w:num>
  <w:num w:numId="75" w16cid:durableId="1396313971">
    <w:abstractNumId w:val="56"/>
  </w:num>
  <w:num w:numId="76" w16cid:durableId="433674907">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35B"/>
    <w:rsid w:val="0000113B"/>
    <w:rsid w:val="00001C7B"/>
    <w:rsid w:val="000024C9"/>
    <w:rsid w:val="00003344"/>
    <w:rsid w:val="00003DE8"/>
    <w:rsid w:val="0000410B"/>
    <w:rsid w:val="00004EE8"/>
    <w:rsid w:val="000056E8"/>
    <w:rsid w:val="00005C80"/>
    <w:rsid w:val="00007A07"/>
    <w:rsid w:val="00013150"/>
    <w:rsid w:val="00013D01"/>
    <w:rsid w:val="00014C23"/>
    <w:rsid w:val="00014F8D"/>
    <w:rsid w:val="00016D82"/>
    <w:rsid w:val="000175B1"/>
    <w:rsid w:val="00017762"/>
    <w:rsid w:val="000201E4"/>
    <w:rsid w:val="00021107"/>
    <w:rsid w:val="00021AE7"/>
    <w:rsid w:val="00022344"/>
    <w:rsid w:val="00022667"/>
    <w:rsid w:val="00022B6C"/>
    <w:rsid w:val="00023386"/>
    <w:rsid w:val="00026B23"/>
    <w:rsid w:val="000276B5"/>
    <w:rsid w:val="00027A49"/>
    <w:rsid w:val="00030517"/>
    <w:rsid w:val="0003072B"/>
    <w:rsid w:val="00031F6A"/>
    <w:rsid w:val="00032452"/>
    <w:rsid w:val="000339A5"/>
    <w:rsid w:val="00033A22"/>
    <w:rsid w:val="00034118"/>
    <w:rsid w:val="000342C1"/>
    <w:rsid w:val="00034A8C"/>
    <w:rsid w:val="00035D87"/>
    <w:rsid w:val="0003650C"/>
    <w:rsid w:val="00037DCA"/>
    <w:rsid w:val="0004041D"/>
    <w:rsid w:val="00042975"/>
    <w:rsid w:val="00043085"/>
    <w:rsid w:val="00043E5E"/>
    <w:rsid w:val="00045104"/>
    <w:rsid w:val="000452F4"/>
    <w:rsid w:val="00045623"/>
    <w:rsid w:val="00046DCD"/>
    <w:rsid w:val="000477C5"/>
    <w:rsid w:val="00050C87"/>
    <w:rsid w:val="0005241F"/>
    <w:rsid w:val="00052579"/>
    <w:rsid w:val="000528CE"/>
    <w:rsid w:val="00052FDF"/>
    <w:rsid w:val="00053976"/>
    <w:rsid w:val="00054025"/>
    <w:rsid w:val="0005527C"/>
    <w:rsid w:val="000555C6"/>
    <w:rsid w:val="00055FF1"/>
    <w:rsid w:val="00056435"/>
    <w:rsid w:val="00060AFD"/>
    <w:rsid w:val="00060F48"/>
    <w:rsid w:val="00061138"/>
    <w:rsid w:val="00063328"/>
    <w:rsid w:val="00064A58"/>
    <w:rsid w:val="00065301"/>
    <w:rsid w:val="0006561D"/>
    <w:rsid w:val="00065A21"/>
    <w:rsid w:val="000660A7"/>
    <w:rsid w:val="00066A10"/>
    <w:rsid w:val="00066D0A"/>
    <w:rsid w:val="00066E2B"/>
    <w:rsid w:val="0006798E"/>
    <w:rsid w:val="000709FE"/>
    <w:rsid w:val="00070F87"/>
    <w:rsid w:val="000710CA"/>
    <w:rsid w:val="00071DC8"/>
    <w:rsid w:val="00071EDB"/>
    <w:rsid w:val="00072743"/>
    <w:rsid w:val="00072A3C"/>
    <w:rsid w:val="00073354"/>
    <w:rsid w:val="0007342A"/>
    <w:rsid w:val="000738E2"/>
    <w:rsid w:val="00074521"/>
    <w:rsid w:val="00075E6D"/>
    <w:rsid w:val="0008094F"/>
    <w:rsid w:val="00080A42"/>
    <w:rsid w:val="00080A4B"/>
    <w:rsid w:val="000814F0"/>
    <w:rsid w:val="000817D2"/>
    <w:rsid w:val="000845E2"/>
    <w:rsid w:val="000851D4"/>
    <w:rsid w:val="00085344"/>
    <w:rsid w:val="00086D92"/>
    <w:rsid w:val="00087610"/>
    <w:rsid w:val="000916B9"/>
    <w:rsid w:val="00092992"/>
    <w:rsid w:val="00093C15"/>
    <w:rsid w:val="00093CC5"/>
    <w:rsid w:val="00094256"/>
    <w:rsid w:val="000945E1"/>
    <w:rsid w:val="000951F7"/>
    <w:rsid w:val="0009529E"/>
    <w:rsid w:val="000955A8"/>
    <w:rsid w:val="00095C15"/>
    <w:rsid w:val="00095D7E"/>
    <w:rsid w:val="000960B6"/>
    <w:rsid w:val="0009772D"/>
    <w:rsid w:val="000A0660"/>
    <w:rsid w:val="000A0710"/>
    <w:rsid w:val="000A075A"/>
    <w:rsid w:val="000A0F76"/>
    <w:rsid w:val="000A1426"/>
    <w:rsid w:val="000A15FA"/>
    <w:rsid w:val="000A1810"/>
    <w:rsid w:val="000A22AF"/>
    <w:rsid w:val="000A359E"/>
    <w:rsid w:val="000A4A26"/>
    <w:rsid w:val="000A562A"/>
    <w:rsid w:val="000A5CFE"/>
    <w:rsid w:val="000A6B27"/>
    <w:rsid w:val="000A7177"/>
    <w:rsid w:val="000A78F9"/>
    <w:rsid w:val="000A7CB4"/>
    <w:rsid w:val="000B2AAE"/>
    <w:rsid w:val="000B648B"/>
    <w:rsid w:val="000B69D8"/>
    <w:rsid w:val="000B6EAD"/>
    <w:rsid w:val="000B7CF3"/>
    <w:rsid w:val="000C0C75"/>
    <w:rsid w:val="000C17BC"/>
    <w:rsid w:val="000C1F2F"/>
    <w:rsid w:val="000C2681"/>
    <w:rsid w:val="000C2B30"/>
    <w:rsid w:val="000C3158"/>
    <w:rsid w:val="000C347D"/>
    <w:rsid w:val="000C3B9A"/>
    <w:rsid w:val="000C6A5D"/>
    <w:rsid w:val="000C7D02"/>
    <w:rsid w:val="000C7DF8"/>
    <w:rsid w:val="000C7E63"/>
    <w:rsid w:val="000D02AA"/>
    <w:rsid w:val="000D03D4"/>
    <w:rsid w:val="000D06C2"/>
    <w:rsid w:val="000D0741"/>
    <w:rsid w:val="000D28C4"/>
    <w:rsid w:val="000D3D0C"/>
    <w:rsid w:val="000D4D2D"/>
    <w:rsid w:val="000D4F75"/>
    <w:rsid w:val="000D5E1A"/>
    <w:rsid w:val="000D5EA3"/>
    <w:rsid w:val="000D628D"/>
    <w:rsid w:val="000D6A12"/>
    <w:rsid w:val="000D6C5B"/>
    <w:rsid w:val="000E0E72"/>
    <w:rsid w:val="000E215F"/>
    <w:rsid w:val="000E21AF"/>
    <w:rsid w:val="000E2E25"/>
    <w:rsid w:val="000E3031"/>
    <w:rsid w:val="000E30D7"/>
    <w:rsid w:val="000E5327"/>
    <w:rsid w:val="000E5ACD"/>
    <w:rsid w:val="000E6019"/>
    <w:rsid w:val="000F0514"/>
    <w:rsid w:val="000F0C48"/>
    <w:rsid w:val="000F1B25"/>
    <w:rsid w:val="000F20BF"/>
    <w:rsid w:val="000F22C0"/>
    <w:rsid w:val="000F48E4"/>
    <w:rsid w:val="000F5571"/>
    <w:rsid w:val="000F56A9"/>
    <w:rsid w:val="000F6FB2"/>
    <w:rsid w:val="000F74FB"/>
    <w:rsid w:val="000F75F2"/>
    <w:rsid w:val="000F7ABB"/>
    <w:rsid w:val="001015EB"/>
    <w:rsid w:val="0010253B"/>
    <w:rsid w:val="00103B0B"/>
    <w:rsid w:val="001041FB"/>
    <w:rsid w:val="0010454A"/>
    <w:rsid w:val="00106CEF"/>
    <w:rsid w:val="0011083E"/>
    <w:rsid w:val="00110FED"/>
    <w:rsid w:val="00112417"/>
    <w:rsid w:val="00114003"/>
    <w:rsid w:val="00116071"/>
    <w:rsid w:val="00116ADD"/>
    <w:rsid w:val="00116B3A"/>
    <w:rsid w:val="00121684"/>
    <w:rsid w:val="001225D1"/>
    <w:rsid w:val="00122A2F"/>
    <w:rsid w:val="00122ED6"/>
    <w:rsid w:val="0012588F"/>
    <w:rsid w:val="0012641D"/>
    <w:rsid w:val="00127A9F"/>
    <w:rsid w:val="00131195"/>
    <w:rsid w:val="0013278F"/>
    <w:rsid w:val="001348D3"/>
    <w:rsid w:val="00134A64"/>
    <w:rsid w:val="00135B81"/>
    <w:rsid w:val="00136AB5"/>
    <w:rsid w:val="00136AE5"/>
    <w:rsid w:val="00136FB8"/>
    <w:rsid w:val="001376C3"/>
    <w:rsid w:val="00137900"/>
    <w:rsid w:val="00137BBE"/>
    <w:rsid w:val="001402C2"/>
    <w:rsid w:val="00141AB5"/>
    <w:rsid w:val="00141C23"/>
    <w:rsid w:val="00142000"/>
    <w:rsid w:val="00142B61"/>
    <w:rsid w:val="001437EB"/>
    <w:rsid w:val="00144605"/>
    <w:rsid w:val="00146A15"/>
    <w:rsid w:val="00151C1D"/>
    <w:rsid w:val="00151D55"/>
    <w:rsid w:val="00153687"/>
    <w:rsid w:val="00153839"/>
    <w:rsid w:val="00153A0B"/>
    <w:rsid w:val="00154592"/>
    <w:rsid w:val="001554AB"/>
    <w:rsid w:val="00156D5D"/>
    <w:rsid w:val="001573C2"/>
    <w:rsid w:val="00157C56"/>
    <w:rsid w:val="0016166A"/>
    <w:rsid w:val="00161B62"/>
    <w:rsid w:val="00162794"/>
    <w:rsid w:val="00162CDF"/>
    <w:rsid w:val="00163853"/>
    <w:rsid w:val="00163F5C"/>
    <w:rsid w:val="0016465B"/>
    <w:rsid w:val="00164CD0"/>
    <w:rsid w:val="00164FA1"/>
    <w:rsid w:val="00165977"/>
    <w:rsid w:val="0016727F"/>
    <w:rsid w:val="00170E9E"/>
    <w:rsid w:val="00172E6C"/>
    <w:rsid w:val="001743D4"/>
    <w:rsid w:val="00175684"/>
    <w:rsid w:val="00175D3C"/>
    <w:rsid w:val="0017796D"/>
    <w:rsid w:val="00180097"/>
    <w:rsid w:val="00180937"/>
    <w:rsid w:val="00180A4E"/>
    <w:rsid w:val="00180BE1"/>
    <w:rsid w:val="00180C69"/>
    <w:rsid w:val="001825A5"/>
    <w:rsid w:val="00183FA5"/>
    <w:rsid w:val="001846BB"/>
    <w:rsid w:val="00184AE2"/>
    <w:rsid w:val="00185BA5"/>
    <w:rsid w:val="00186163"/>
    <w:rsid w:val="00186310"/>
    <w:rsid w:val="00187993"/>
    <w:rsid w:val="00190D96"/>
    <w:rsid w:val="00191027"/>
    <w:rsid w:val="00191A7E"/>
    <w:rsid w:val="001942EF"/>
    <w:rsid w:val="001943FA"/>
    <w:rsid w:val="00195048"/>
    <w:rsid w:val="001952CB"/>
    <w:rsid w:val="0019533C"/>
    <w:rsid w:val="00196375"/>
    <w:rsid w:val="001A110D"/>
    <w:rsid w:val="001A2201"/>
    <w:rsid w:val="001A23F7"/>
    <w:rsid w:val="001A2B2C"/>
    <w:rsid w:val="001A3623"/>
    <w:rsid w:val="001A6A30"/>
    <w:rsid w:val="001A6BBD"/>
    <w:rsid w:val="001A7DAB"/>
    <w:rsid w:val="001B26C4"/>
    <w:rsid w:val="001B308D"/>
    <w:rsid w:val="001B30C5"/>
    <w:rsid w:val="001B3902"/>
    <w:rsid w:val="001B436E"/>
    <w:rsid w:val="001B58EC"/>
    <w:rsid w:val="001B60F0"/>
    <w:rsid w:val="001B76C8"/>
    <w:rsid w:val="001B7A29"/>
    <w:rsid w:val="001B7F5B"/>
    <w:rsid w:val="001C1207"/>
    <w:rsid w:val="001C153E"/>
    <w:rsid w:val="001C16B1"/>
    <w:rsid w:val="001C2CF6"/>
    <w:rsid w:val="001C3DF7"/>
    <w:rsid w:val="001C403C"/>
    <w:rsid w:val="001C50FF"/>
    <w:rsid w:val="001C59E8"/>
    <w:rsid w:val="001C78E7"/>
    <w:rsid w:val="001D12B4"/>
    <w:rsid w:val="001D3B01"/>
    <w:rsid w:val="001D41F9"/>
    <w:rsid w:val="001D5523"/>
    <w:rsid w:val="001D62ED"/>
    <w:rsid w:val="001D659E"/>
    <w:rsid w:val="001D6E67"/>
    <w:rsid w:val="001D774A"/>
    <w:rsid w:val="001E038F"/>
    <w:rsid w:val="001E19B4"/>
    <w:rsid w:val="001E1A75"/>
    <w:rsid w:val="001E1C88"/>
    <w:rsid w:val="001E2765"/>
    <w:rsid w:val="001E3C51"/>
    <w:rsid w:val="001E3FE4"/>
    <w:rsid w:val="001E552D"/>
    <w:rsid w:val="001E7BBF"/>
    <w:rsid w:val="001F0CB9"/>
    <w:rsid w:val="001F140E"/>
    <w:rsid w:val="001F1CF3"/>
    <w:rsid w:val="001F1DB4"/>
    <w:rsid w:val="001F47B2"/>
    <w:rsid w:val="001F4B43"/>
    <w:rsid w:val="001F4D7C"/>
    <w:rsid w:val="001F5C29"/>
    <w:rsid w:val="001F5E19"/>
    <w:rsid w:val="001F71FF"/>
    <w:rsid w:val="001F7440"/>
    <w:rsid w:val="001F7FD0"/>
    <w:rsid w:val="002006E9"/>
    <w:rsid w:val="00200D71"/>
    <w:rsid w:val="00200EE6"/>
    <w:rsid w:val="00202550"/>
    <w:rsid w:val="00202570"/>
    <w:rsid w:val="00203F17"/>
    <w:rsid w:val="00204526"/>
    <w:rsid w:val="00204574"/>
    <w:rsid w:val="002049E1"/>
    <w:rsid w:val="00205797"/>
    <w:rsid w:val="00206CE6"/>
    <w:rsid w:val="00206FB0"/>
    <w:rsid w:val="00210BA8"/>
    <w:rsid w:val="002124D3"/>
    <w:rsid w:val="0021365E"/>
    <w:rsid w:val="00213D09"/>
    <w:rsid w:val="00213D48"/>
    <w:rsid w:val="00215738"/>
    <w:rsid w:val="0021589B"/>
    <w:rsid w:val="00215EE8"/>
    <w:rsid w:val="00216634"/>
    <w:rsid w:val="002204E0"/>
    <w:rsid w:val="00222B1D"/>
    <w:rsid w:val="00223D7E"/>
    <w:rsid w:val="00226A40"/>
    <w:rsid w:val="00226ECE"/>
    <w:rsid w:val="00227136"/>
    <w:rsid w:val="0022751F"/>
    <w:rsid w:val="0022768A"/>
    <w:rsid w:val="002301DA"/>
    <w:rsid w:val="00230207"/>
    <w:rsid w:val="002306D1"/>
    <w:rsid w:val="0023128E"/>
    <w:rsid w:val="00232044"/>
    <w:rsid w:val="002328B2"/>
    <w:rsid w:val="002337AC"/>
    <w:rsid w:val="00235146"/>
    <w:rsid w:val="002379FA"/>
    <w:rsid w:val="00237F8F"/>
    <w:rsid w:val="0024035B"/>
    <w:rsid w:val="00240989"/>
    <w:rsid w:val="002411B7"/>
    <w:rsid w:val="0024126F"/>
    <w:rsid w:val="00241624"/>
    <w:rsid w:val="00241C2C"/>
    <w:rsid w:val="00241E7C"/>
    <w:rsid w:val="002451F6"/>
    <w:rsid w:val="0024582D"/>
    <w:rsid w:val="00245DD7"/>
    <w:rsid w:val="002460F4"/>
    <w:rsid w:val="0025035F"/>
    <w:rsid w:val="00250974"/>
    <w:rsid w:val="002518DD"/>
    <w:rsid w:val="00253044"/>
    <w:rsid w:val="00253383"/>
    <w:rsid w:val="002535B1"/>
    <w:rsid w:val="00254122"/>
    <w:rsid w:val="00256912"/>
    <w:rsid w:val="00257189"/>
    <w:rsid w:val="00260CF7"/>
    <w:rsid w:val="00261397"/>
    <w:rsid w:val="00261806"/>
    <w:rsid w:val="00261971"/>
    <w:rsid w:val="0026507A"/>
    <w:rsid w:val="00265A9A"/>
    <w:rsid w:val="002704D5"/>
    <w:rsid w:val="00272DBA"/>
    <w:rsid w:val="00274448"/>
    <w:rsid w:val="0027468A"/>
    <w:rsid w:val="002753F3"/>
    <w:rsid w:val="00275637"/>
    <w:rsid w:val="00275AE3"/>
    <w:rsid w:val="002764A0"/>
    <w:rsid w:val="002772B0"/>
    <w:rsid w:val="00277DAC"/>
    <w:rsid w:val="00281C87"/>
    <w:rsid w:val="00281E1B"/>
    <w:rsid w:val="00282905"/>
    <w:rsid w:val="002832DA"/>
    <w:rsid w:val="00283806"/>
    <w:rsid w:val="00284B31"/>
    <w:rsid w:val="00286546"/>
    <w:rsid w:val="0028675F"/>
    <w:rsid w:val="00286CD5"/>
    <w:rsid w:val="002877F1"/>
    <w:rsid w:val="00290124"/>
    <w:rsid w:val="002905C0"/>
    <w:rsid w:val="00290A2C"/>
    <w:rsid w:val="0029444E"/>
    <w:rsid w:val="00294763"/>
    <w:rsid w:val="00295106"/>
    <w:rsid w:val="00295858"/>
    <w:rsid w:val="00296013"/>
    <w:rsid w:val="002969EC"/>
    <w:rsid w:val="00296B0B"/>
    <w:rsid w:val="00297237"/>
    <w:rsid w:val="002972D0"/>
    <w:rsid w:val="002A05E3"/>
    <w:rsid w:val="002A18DC"/>
    <w:rsid w:val="002A2600"/>
    <w:rsid w:val="002A369E"/>
    <w:rsid w:val="002A4412"/>
    <w:rsid w:val="002A4E22"/>
    <w:rsid w:val="002A57EC"/>
    <w:rsid w:val="002A5A04"/>
    <w:rsid w:val="002A6FE3"/>
    <w:rsid w:val="002A7113"/>
    <w:rsid w:val="002B2884"/>
    <w:rsid w:val="002B45C1"/>
    <w:rsid w:val="002B495D"/>
    <w:rsid w:val="002B4C5B"/>
    <w:rsid w:val="002B5D3F"/>
    <w:rsid w:val="002B73D4"/>
    <w:rsid w:val="002C0358"/>
    <w:rsid w:val="002C0D65"/>
    <w:rsid w:val="002C1286"/>
    <w:rsid w:val="002C16D6"/>
    <w:rsid w:val="002C2336"/>
    <w:rsid w:val="002C3B98"/>
    <w:rsid w:val="002C4EFF"/>
    <w:rsid w:val="002C58E5"/>
    <w:rsid w:val="002C6B0D"/>
    <w:rsid w:val="002C6E8F"/>
    <w:rsid w:val="002C7277"/>
    <w:rsid w:val="002D0758"/>
    <w:rsid w:val="002D0EFB"/>
    <w:rsid w:val="002D24FD"/>
    <w:rsid w:val="002D29FF"/>
    <w:rsid w:val="002D31A0"/>
    <w:rsid w:val="002D4156"/>
    <w:rsid w:val="002D54F7"/>
    <w:rsid w:val="002D68B4"/>
    <w:rsid w:val="002D6A04"/>
    <w:rsid w:val="002E002E"/>
    <w:rsid w:val="002E076B"/>
    <w:rsid w:val="002E15AB"/>
    <w:rsid w:val="002E266B"/>
    <w:rsid w:val="002E4161"/>
    <w:rsid w:val="002E4B1C"/>
    <w:rsid w:val="002E4B9E"/>
    <w:rsid w:val="002E6520"/>
    <w:rsid w:val="002E6852"/>
    <w:rsid w:val="002F0015"/>
    <w:rsid w:val="002F0635"/>
    <w:rsid w:val="002F0EC7"/>
    <w:rsid w:val="002F17B8"/>
    <w:rsid w:val="002F1A8E"/>
    <w:rsid w:val="002F24B5"/>
    <w:rsid w:val="002F29FA"/>
    <w:rsid w:val="002F3BCF"/>
    <w:rsid w:val="002F424D"/>
    <w:rsid w:val="002F4CEC"/>
    <w:rsid w:val="002F73AD"/>
    <w:rsid w:val="00301F66"/>
    <w:rsid w:val="0030247F"/>
    <w:rsid w:val="0030442E"/>
    <w:rsid w:val="003054AB"/>
    <w:rsid w:val="00305AF4"/>
    <w:rsid w:val="003076CD"/>
    <w:rsid w:val="00307703"/>
    <w:rsid w:val="003100F8"/>
    <w:rsid w:val="00311091"/>
    <w:rsid w:val="00312305"/>
    <w:rsid w:val="00312E7C"/>
    <w:rsid w:val="00313525"/>
    <w:rsid w:val="00314642"/>
    <w:rsid w:val="00314E2C"/>
    <w:rsid w:val="0032051B"/>
    <w:rsid w:val="00321427"/>
    <w:rsid w:val="00321AC6"/>
    <w:rsid w:val="003221E3"/>
    <w:rsid w:val="00322488"/>
    <w:rsid w:val="0032253F"/>
    <w:rsid w:val="003235AE"/>
    <w:rsid w:val="00323E89"/>
    <w:rsid w:val="00324E83"/>
    <w:rsid w:val="00325817"/>
    <w:rsid w:val="00325A99"/>
    <w:rsid w:val="003260C7"/>
    <w:rsid w:val="00326580"/>
    <w:rsid w:val="00326A1E"/>
    <w:rsid w:val="00327C80"/>
    <w:rsid w:val="003309D3"/>
    <w:rsid w:val="00330FA8"/>
    <w:rsid w:val="003312F0"/>
    <w:rsid w:val="003314C5"/>
    <w:rsid w:val="003318CD"/>
    <w:rsid w:val="003344F1"/>
    <w:rsid w:val="003345AF"/>
    <w:rsid w:val="00336BE0"/>
    <w:rsid w:val="00337F19"/>
    <w:rsid w:val="00337F23"/>
    <w:rsid w:val="00341845"/>
    <w:rsid w:val="00341D77"/>
    <w:rsid w:val="00345489"/>
    <w:rsid w:val="00345BB6"/>
    <w:rsid w:val="00345F12"/>
    <w:rsid w:val="003463B6"/>
    <w:rsid w:val="00346F1E"/>
    <w:rsid w:val="00347386"/>
    <w:rsid w:val="00347413"/>
    <w:rsid w:val="003525E6"/>
    <w:rsid w:val="00353C36"/>
    <w:rsid w:val="003549A5"/>
    <w:rsid w:val="00357156"/>
    <w:rsid w:val="00361823"/>
    <w:rsid w:val="00361A5D"/>
    <w:rsid w:val="00361E4B"/>
    <w:rsid w:val="0036431E"/>
    <w:rsid w:val="00365A03"/>
    <w:rsid w:val="00365AB3"/>
    <w:rsid w:val="003716B0"/>
    <w:rsid w:val="00371B86"/>
    <w:rsid w:val="003740F8"/>
    <w:rsid w:val="00374186"/>
    <w:rsid w:val="003741AE"/>
    <w:rsid w:val="0038167F"/>
    <w:rsid w:val="00383841"/>
    <w:rsid w:val="003842A1"/>
    <w:rsid w:val="003844A9"/>
    <w:rsid w:val="00385371"/>
    <w:rsid w:val="003856AE"/>
    <w:rsid w:val="00385B30"/>
    <w:rsid w:val="003870B6"/>
    <w:rsid w:val="00387695"/>
    <w:rsid w:val="00390A35"/>
    <w:rsid w:val="00390D0C"/>
    <w:rsid w:val="00390DF5"/>
    <w:rsid w:val="0039262B"/>
    <w:rsid w:val="003927AC"/>
    <w:rsid w:val="00394106"/>
    <w:rsid w:val="00394D78"/>
    <w:rsid w:val="00395E91"/>
    <w:rsid w:val="00396C4C"/>
    <w:rsid w:val="00396CBE"/>
    <w:rsid w:val="00397D52"/>
    <w:rsid w:val="003A0993"/>
    <w:rsid w:val="003A19BA"/>
    <w:rsid w:val="003A3273"/>
    <w:rsid w:val="003A385B"/>
    <w:rsid w:val="003A4ECB"/>
    <w:rsid w:val="003A4F4E"/>
    <w:rsid w:val="003A50A6"/>
    <w:rsid w:val="003A6F37"/>
    <w:rsid w:val="003A7A82"/>
    <w:rsid w:val="003B0CA6"/>
    <w:rsid w:val="003B0CBB"/>
    <w:rsid w:val="003B0CCB"/>
    <w:rsid w:val="003B2F6D"/>
    <w:rsid w:val="003B301E"/>
    <w:rsid w:val="003B45C4"/>
    <w:rsid w:val="003B4B04"/>
    <w:rsid w:val="003B6C65"/>
    <w:rsid w:val="003B7613"/>
    <w:rsid w:val="003C03CB"/>
    <w:rsid w:val="003C0A1F"/>
    <w:rsid w:val="003C21B2"/>
    <w:rsid w:val="003C2694"/>
    <w:rsid w:val="003C3C16"/>
    <w:rsid w:val="003C482D"/>
    <w:rsid w:val="003C6BC0"/>
    <w:rsid w:val="003C7DF6"/>
    <w:rsid w:val="003D090F"/>
    <w:rsid w:val="003D58E0"/>
    <w:rsid w:val="003D698E"/>
    <w:rsid w:val="003D6E3A"/>
    <w:rsid w:val="003D71F9"/>
    <w:rsid w:val="003E0689"/>
    <w:rsid w:val="003E1027"/>
    <w:rsid w:val="003E12E7"/>
    <w:rsid w:val="003E1749"/>
    <w:rsid w:val="003E1C5D"/>
    <w:rsid w:val="003E2157"/>
    <w:rsid w:val="003E2345"/>
    <w:rsid w:val="003E23A6"/>
    <w:rsid w:val="003E4EB0"/>
    <w:rsid w:val="003E576B"/>
    <w:rsid w:val="003F14C3"/>
    <w:rsid w:val="003F1868"/>
    <w:rsid w:val="003F1C5C"/>
    <w:rsid w:val="003F2347"/>
    <w:rsid w:val="003F67D1"/>
    <w:rsid w:val="003F6A28"/>
    <w:rsid w:val="003F71A7"/>
    <w:rsid w:val="003F7328"/>
    <w:rsid w:val="003F7628"/>
    <w:rsid w:val="004003B9"/>
    <w:rsid w:val="00403013"/>
    <w:rsid w:val="004038EA"/>
    <w:rsid w:val="0040535D"/>
    <w:rsid w:val="00405584"/>
    <w:rsid w:val="00405B50"/>
    <w:rsid w:val="00406003"/>
    <w:rsid w:val="00407248"/>
    <w:rsid w:val="00407B78"/>
    <w:rsid w:val="0041233E"/>
    <w:rsid w:val="00412CCA"/>
    <w:rsid w:val="00412F60"/>
    <w:rsid w:val="004149D8"/>
    <w:rsid w:val="00414EB1"/>
    <w:rsid w:val="004154C9"/>
    <w:rsid w:val="00416F02"/>
    <w:rsid w:val="0041725E"/>
    <w:rsid w:val="00420774"/>
    <w:rsid w:val="00420AEC"/>
    <w:rsid w:val="00420DC8"/>
    <w:rsid w:val="00420FD3"/>
    <w:rsid w:val="00421BB7"/>
    <w:rsid w:val="004222CA"/>
    <w:rsid w:val="004226E4"/>
    <w:rsid w:val="0042289D"/>
    <w:rsid w:val="004228E3"/>
    <w:rsid w:val="00422A06"/>
    <w:rsid w:val="004242E9"/>
    <w:rsid w:val="004249CD"/>
    <w:rsid w:val="00424E3B"/>
    <w:rsid w:val="0042502A"/>
    <w:rsid w:val="0042549A"/>
    <w:rsid w:val="00426556"/>
    <w:rsid w:val="004268F0"/>
    <w:rsid w:val="00426CCB"/>
    <w:rsid w:val="00427FDC"/>
    <w:rsid w:val="004304EE"/>
    <w:rsid w:val="004305FC"/>
    <w:rsid w:val="00430AB8"/>
    <w:rsid w:val="00431F48"/>
    <w:rsid w:val="0043347C"/>
    <w:rsid w:val="00433764"/>
    <w:rsid w:val="00435EAA"/>
    <w:rsid w:val="00436282"/>
    <w:rsid w:val="00436E57"/>
    <w:rsid w:val="00437D29"/>
    <w:rsid w:val="00437FAA"/>
    <w:rsid w:val="00440A2C"/>
    <w:rsid w:val="0044212F"/>
    <w:rsid w:val="004423D7"/>
    <w:rsid w:val="0044312D"/>
    <w:rsid w:val="004447A3"/>
    <w:rsid w:val="00444B90"/>
    <w:rsid w:val="00447875"/>
    <w:rsid w:val="004503E5"/>
    <w:rsid w:val="00451B61"/>
    <w:rsid w:val="00455FFA"/>
    <w:rsid w:val="00457387"/>
    <w:rsid w:val="00460F78"/>
    <w:rsid w:val="004627E8"/>
    <w:rsid w:val="004636C2"/>
    <w:rsid w:val="00464048"/>
    <w:rsid w:val="00465398"/>
    <w:rsid w:val="00465543"/>
    <w:rsid w:val="00465C9A"/>
    <w:rsid w:val="004674BA"/>
    <w:rsid w:val="004676BF"/>
    <w:rsid w:val="00467EDA"/>
    <w:rsid w:val="00470821"/>
    <w:rsid w:val="00470A54"/>
    <w:rsid w:val="00471D80"/>
    <w:rsid w:val="004721E9"/>
    <w:rsid w:val="00472BAD"/>
    <w:rsid w:val="00472BB8"/>
    <w:rsid w:val="00472BD7"/>
    <w:rsid w:val="00473E6D"/>
    <w:rsid w:val="004749F5"/>
    <w:rsid w:val="0047604E"/>
    <w:rsid w:val="004763A2"/>
    <w:rsid w:val="0047747A"/>
    <w:rsid w:val="00477BC3"/>
    <w:rsid w:val="0048054D"/>
    <w:rsid w:val="004811E1"/>
    <w:rsid w:val="00481E9E"/>
    <w:rsid w:val="004824BB"/>
    <w:rsid w:val="00483045"/>
    <w:rsid w:val="004830AC"/>
    <w:rsid w:val="00484F0A"/>
    <w:rsid w:val="00486730"/>
    <w:rsid w:val="00486E9F"/>
    <w:rsid w:val="0048736A"/>
    <w:rsid w:val="00487526"/>
    <w:rsid w:val="004875D7"/>
    <w:rsid w:val="004879E8"/>
    <w:rsid w:val="0049040E"/>
    <w:rsid w:val="00491FF4"/>
    <w:rsid w:val="00493435"/>
    <w:rsid w:val="00493790"/>
    <w:rsid w:val="00494BA5"/>
    <w:rsid w:val="00494F5D"/>
    <w:rsid w:val="00495F03"/>
    <w:rsid w:val="004A1614"/>
    <w:rsid w:val="004A1F43"/>
    <w:rsid w:val="004A2122"/>
    <w:rsid w:val="004A342A"/>
    <w:rsid w:val="004A3720"/>
    <w:rsid w:val="004A4195"/>
    <w:rsid w:val="004A5246"/>
    <w:rsid w:val="004A7C3B"/>
    <w:rsid w:val="004B027F"/>
    <w:rsid w:val="004B0A04"/>
    <w:rsid w:val="004B0BC2"/>
    <w:rsid w:val="004B1308"/>
    <w:rsid w:val="004B23F7"/>
    <w:rsid w:val="004B3596"/>
    <w:rsid w:val="004B3F83"/>
    <w:rsid w:val="004B547F"/>
    <w:rsid w:val="004B5F6A"/>
    <w:rsid w:val="004B74F6"/>
    <w:rsid w:val="004C0788"/>
    <w:rsid w:val="004C1E86"/>
    <w:rsid w:val="004C2A06"/>
    <w:rsid w:val="004C4768"/>
    <w:rsid w:val="004C68C8"/>
    <w:rsid w:val="004C6907"/>
    <w:rsid w:val="004D3418"/>
    <w:rsid w:val="004D4AB0"/>
    <w:rsid w:val="004D6007"/>
    <w:rsid w:val="004D6241"/>
    <w:rsid w:val="004D635C"/>
    <w:rsid w:val="004D7463"/>
    <w:rsid w:val="004D7B90"/>
    <w:rsid w:val="004E0289"/>
    <w:rsid w:val="004E0452"/>
    <w:rsid w:val="004E1616"/>
    <w:rsid w:val="004E2FAD"/>
    <w:rsid w:val="004E3C00"/>
    <w:rsid w:val="004E4A05"/>
    <w:rsid w:val="004E4B0F"/>
    <w:rsid w:val="004E4B8F"/>
    <w:rsid w:val="004E6480"/>
    <w:rsid w:val="004E659E"/>
    <w:rsid w:val="004E727F"/>
    <w:rsid w:val="004F19F3"/>
    <w:rsid w:val="004F356A"/>
    <w:rsid w:val="004F3589"/>
    <w:rsid w:val="004F51AA"/>
    <w:rsid w:val="004F56DD"/>
    <w:rsid w:val="004F5E3C"/>
    <w:rsid w:val="004F6054"/>
    <w:rsid w:val="004F6F35"/>
    <w:rsid w:val="004F78F7"/>
    <w:rsid w:val="0050055B"/>
    <w:rsid w:val="00500F4D"/>
    <w:rsid w:val="00501F0B"/>
    <w:rsid w:val="00503E2E"/>
    <w:rsid w:val="00507162"/>
    <w:rsid w:val="00507F61"/>
    <w:rsid w:val="00510D11"/>
    <w:rsid w:val="005114D3"/>
    <w:rsid w:val="005149E3"/>
    <w:rsid w:val="00517358"/>
    <w:rsid w:val="00517A6B"/>
    <w:rsid w:val="005207F7"/>
    <w:rsid w:val="005224D8"/>
    <w:rsid w:val="00522C4D"/>
    <w:rsid w:val="0052300F"/>
    <w:rsid w:val="00525CAF"/>
    <w:rsid w:val="005301E9"/>
    <w:rsid w:val="00530DD0"/>
    <w:rsid w:val="00531891"/>
    <w:rsid w:val="005319C5"/>
    <w:rsid w:val="00531C32"/>
    <w:rsid w:val="0053331A"/>
    <w:rsid w:val="00533701"/>
    <w:rsid w:val="0053583C"/>
    <w:rsid w:val="00535E5F"/>
    <w:rsid w:val="005370C9"/>
    <w:rsid w:val="00537CC0"/>
    <w:rsid w:val="00540F14"/>
    <w:rsid w:val="005415A0"/>
    <w:rsid w:val="00541A7A"/>
    <w:rsid w:val="00541F30"/>
    <w:rsid w:val="0054278E"/>
    <w:rsid w:val="00543DEA"/>
    <w:rsid w:val="00545043"/>
    <w:rsid w:val="00545496"/>
    <w:rsid w:val="005459B3"/>
    <w:rsid w:val="005462A3"/>
    <w:rsid w:val="00546ED7"/>
    <w:rsid w:val="00547019"/>
    <w:rsid w:val="00547883"/>
    <w:rsid w:val="0055076F"/>
    <w:rsid w:val="00551844"/>
    <w:rsid w:val="00551937"/>
    <w:rsid w:val="005519AB"/>
    <w:rsid w:val="00551CA8"/>
    <w:rsid w:val="0055220E"/>
    <w:rsid w:val="00552F62"/>
    <w:rsid w:val="00554ECB"/>
    <w:rsid w:val="00555C1E"/>
    <w:rsid w:val="005575F6"/>
    <w:rsid w:val="00562002"/>
    <w:rsid w:val="00562B9B"/>
    <w:rsid w:val="00563654"/>
    <w:rsid w:val="00563890"/>
    <w:rsid w:val="00564102"/>
    <w:rsid w:val="00565582"/>
    <w:rsid w:val="00565993"/>
    <w:rsid w:val="00566664"/>
    <w:rsid w:val="00567203"/>
    <w:rsid w:val="00570E5F"/>
    <w:rsid w:val="00571CAE"/>
    <w:rsid w:val="00572B94"/>
    <w:rsid w:val="00573A9D"/>
    <w:rsid w:val="00574A7A"/>
    <w:rsid w:val="00575E96"/>
    <w:rsid w:val="00576269"/>
    <w:rsid w:val="0057703E"/>
    <w:rsid w:val="0057730E"/>
    <w:rsid w:val="0057776B"/>
    <w:rsid w:val="0058099D"/>
    <w:rsid w:val="00580DF2"/>
    <w:rsid w:val="0058143F"/>
    <w:rsid w:val="00581AFF"/>
    <w:rsid w:val="00581FC1"/>
    <w:rsid w:val="005824A9"/>
    <w:rsid w:val="00582829"/>
    <w:rsid w:val="00584F59"/>
    <w:rsid w:val="00585C4E"/>
    <w:rsid w:val="00585F46"/>
    <w:rsid w:val="00590B6A"/>
    <w:rsid w:val="00593199"/>
    <w:rsid w:val="00595E54"/>
    <w:rsid w:val="005979FF"/>
    <w:rsid w:val="00597D4C"/>
    <w:rsid w:val="005A1128"/>
    <w:rsid w:val="005A1A12"/>
    <w:rsid w:val="005A1BDD"/>
    <w:rsid w:val="005A3B07"/>
    <w:rsid w:val="005A6673"/>
    <w:rsid w:val="005A669E"/>
    <w:rsid w:val="005B0B8D"/>
    <w:rsid w:val="005B0C34"/>
    <w:rsid w:val="005B1D38"/>
    <w:rsid w:val="005B233A"/>
    <w:rsid w:val="005B317A"/>
    <w:rsid w:val="005B45AE"/>
    <w:rsid w:val="005B45D1"/>
    <w:rsid w:val="005B4886"/>
    <w:rsid w:val="005B5283"/>
    <w:rsid w:val="005B671E"/>
    <w:rsid w:val="005B6C05"/>
    <w:rsid w:val="005B7496"/>
    <w:rsid w:val="005B7FF7"/>
    <w:rsid w:val="005C0DF8"/>
    <w:rsid w:val="005C11C2"/>
    <w:rsid w:val="005C12BA"/>
    <w:rsid w:val="005C16C6"/>
    <w:rsid w:val="005C1E05"/>
    <w:rsid w:val="005C1FAD"/>
    <w:rsid w:val="005C241A"/>
    <w:rsid w:val="005C24EA"/>
    <w:rsid w:val="005C259B"/>
    <w:rsid w:val="005C2F10"/>
    <w:rsid w:val="005C3092"/>
    <w:rsid w:val="005C3A4A"/>
    <w:rsid w:val="005C3F47"/>
    <w:rsid w:val="005C437F"/>
    <w:rsid w:val="005C482A"/>
    <w:rsid w:val="005C689B"/>
    <w:rsid w:val="005C6CB9"/>
    <w:rsid w:val="005C747F"/>
    <w:rsid w:val="005C77AF"/>
    <w:rsid w:val="005C7B05"/>
    <w:rsid w:val="005C7F9C"/>
    <w:rsid w:val="005D1BEF"/>
    <w:rsid w:val="005D2645"/>
    <w:rsid w:val="005D4D2A"/>
    <w:rsid w:val="005D5189"/>
    <w:rsid w:val="005D5D36"/>
    <w:rsid w:val="005D7517"/>
    <w:rsid w:val="005D7713"/>
    <w:rsid w:val="005E14CC"/>
    <w:rsid w:val="005E3024"/>
    <w:rsid w:val="005E3B4F"/>
    <w:rsid w:val="005E6589"/>
    <w:rsid w:val="005E6821"/>
    <w:rsid w:val="005E7177"/>
    <w:rsid w:val="005F23E7"/>
    <w:rsid w:val="005F2AA6"/>
    <w:rsid w:val="005F373C"/>
    <w:rsid w:val="005F451B"/>
    <w:rsid w:val="005F59AA"/>
    <w:rsid w:val="005F5CB5"/>
    <w:rsid w:val="005F5F24"/>
    <w:rsid w:val="005F60D5"/>
    <w:rsid w:val="005F7775"/>
    <w:rsid w:val="00600052"/>
    <w:rsid w:val="00600B92"/>
    <w:rsid w:val="00602BEB"/>
    <w:rsid w:val="00603368"/>
    <w:rsid w:val="00604009"/>
    <w:rsid w:val="00604237"/>
    <w:rsid w:val="006043A7"/>
    <w:rsid w:val="00606793"/>
    <w:rsid w:val="00607CE8"/>
    <w:rsid w:val="0061256C"/>
    <w:rsid w:val="00612857"/>
    <w:rsid w:val="0061313B"/>
    <w:rsid w:val="00613DFF"/>
    <w:rsid w:val="0061508A"/>
    <w:rsid w:val="00615402"/>
    <w:rsid w:val="006214CE"/>
    <w:rsid w:val="00621791"/>
    <w:rsid w:val="00622BE4"/>
    <w:rsid w:val="00622D39"/>
    <w:rsid w:val="00622D7A"/>
    <w:rsid w:val="006235DB"/>
    <w:rsid w:val="00623B28"/>
    <w:rsid w:val="00626F51"/>
    <w:rsid w:val="00627AB1"/>
    <w:rsid w:val="00627BD8"/>
    <w:rsid w:val="006304AF"/>
    <w:rsid w:val="0063145B"/>
    <w:rsid w:val="00631594"/>
    <w:rsid w:val="00631CDC"/>
    <w:rsid w:val="00632F77"/>
    <w:rsid w:val="006333C8"/>
    <w:rsid w:val="0063376B"/>
    <w:rsid w:val="00633B77"/>
    <w:rsid w:val="006341D1"/>
    <w:rsid w:val="006341E0"/>
    <w:rsid w:val="006347F0"/>
    <w:rsid w:val="00635211"/>
    <w:rsid w:val="006353DE"/>
    <w:rsid w:val="00637FA9"/>
    <w:rsid w:val="00640325"/>
    <w:rsid w:val="006410E2"/>
    <w:rsid w:val="00650423"/>
    <w:rsid w:val="00650E0E"/>
    <w:rsid w:val="006519B3"/>
    <w:rsid w:val="006530AB"/>
    <w:rsid w:val="00653124"/>
    <w:rsid w:val="00653AA3"/>
    <w:rsid w:val="00654952"/>
    <w:rsid w:val="00654F8E"/>
    <w:rsid w:val="00655BF6"/>
    <w:rsid w:val="006615EB"/>
    <w:rsid w:val="006620DA"/>
    <w:rsid w:val="006629A7"/>
    <w:rsid w:val="00663B03"/>
    <w:rsid w:val="0066462C"/>
    <w:rsid w:val="00664938"/>
    <w:rsid w:val="00664A5D"/>
    <w:rsid w:val="00665399"/>
    <w:rsid w:val="0066548A"/>
    <w:rsid w:val="00665F54"/>
    <w:rsid w:val="006676B2"/>
    <w:rsid w:val="00667EAE"/>
    <w:rsid w:val="00670551"/>
    <w:rsid w:val="0067262B"/>
    <w:rsid w:val="00672C26"/>
    <w:rsid w:val="00673DC6"/>
    <w:rsid w:val="006743E2"/>
    <w:rsid w:val="006753A5"/>
    <w:rsid w:val="0067561D"/>
    <w:rsid w:val="00675D60"/>
    <w:rsid w:val="006762DD"/>
    <w:rsid w:val="00676675"/>
    <w:rsid w:val="0067719F"/>
    <w:rsid w:val="0067767C"/>
    <w:rsid w:val="00677F64"/>
    <w:rsid w:val="006801EA"/>
    <w:rsid w:val="006807C2"/>
    <w:rsid w:val="00681C3D"/>
    <w:rsid w:val="00682180"/>
    <w:rsid w:val="0068297C"/>
    <w:rsid w:val="00682A3C"/>
    <w:rsid w:val="00682A63"/>
    <w:rsid w:val="00682B2F"/>
    <w:rsid w:val="0068380F"/>
    <w:rsid w:val="00684490"/>
    <w:rsid w:val="006845D1"/>
    <w:rsid w:val="00685B39"/>
    <w:rsid w:val="006861AF"/>
    <w:rsid w:val="00687A29"/>
    <w:rsid w:val="00687E9D"/>
    <w:rsid w:val="006911B9"/>
    <w:rsid w:val="00691895"/>
    <w:rsid w:val="0069192D"/>
    <w:rsid w:val="00691A7B"/>
    <w:rsid w:val="00691AA1"/>
    <w:rsid w:val="0069260E"/>
    <w:rsid w:val="0069309F"/>
    <w:rsid w:val="0069610B"/>
    <w:rsid w:val="006966BA"/>
    <w:rsid w:val="00696CFE"/>
    <w:rsid w:val="006970A1"/>
    <w:rsid w:val="006970E8"/>
    <w:rsid w:val="006A0685"/>
    <w:rsid w:val="006A0FA9"/>
    <w:rsid w:val="006A15B1"/>
    <w:rsid w:val="006A19FF"/>
    <w:rsid w:val="006A2416"/>
    <w:rsid w:val="006A25B9"/>
    <w:rsid w:val="006A2934"/>
    <w:rsid w:val="006A31D6"/>
    <w:rsid w:val="006A375B"/>
    <w:rsid w:val="006A493A"/>
    <w:rsid w:val="006A520A"/>
    <w:rsid w:val="006A6625"/>
    <w:rsid w:val="006A6C8B"/>
    <w:rsid w:val="006A6EA9"/>
    <w:rsid w:val="006B2D9C"/>
    <w:rsid w:val="006B3B2F"/>
    <w:rsid w:val="006B3FC3"/>
    <w:rsid w:val="006B402F"/>
    <w:rsid w:val="006B49EA"/>
    <w:rsid w:val="006B4F0C"/>
    <w:rsid w:val="006B5946"/>
    <w:rsid w:val="006B59B7"/>
    <w:rsid w:val="006B5B17"/>
    <w:rsid w:val="006B6C40"/>
    <w:rsid w:val="006B75B3"/>
    <w:rsid w:val="006B7FBD"/>
    <w:rsid w:val="006C0765"/>
    <w:rsid w:val="006C0E78"/>
    <w:rsid w:val="006C1B33"/>
    <w:rsid w:val="006C27B7"/>
    <w:rsid w:val="006C365E"/>
    <w:rsid w:val="006C3E4B"/>
    <w:rsid w:val="006C4713"/>
    <w:rsid w:val="006C4910"/>
    <w:rsid w:val="006C4ADC"/>
    <w:rsid w:val="006C4C20"/>
    <w:rsid w:val="006C5D7B"/>
    <w:rsid w:val="006C682E"/>
    <w:rsid w:val="006C7D44"/>
    <w:rsid w:val="006C7EFB"/>
    <w:rsid w:val="006D0EB4"/>
    <w:rsid w:val="006D3FEA"/>
    <w:rsid w:val="006D4241"/>
    <w:rsid w:val="006D45FB"/>
    <w:rsid w:val="006D5A2D"/>
    <w:rsid w:val="006D5AD3"/>
    <w:rsid w:val="006D5B46"/>
    <w:rsid w:val="006D6E81"/>
    <w:rsid w:val="006D74FF"/>
    <w:rsid w:val="006D77C3"/>
    <w:rsid w:val="006D7856"/>
    <w:rsid w:val="006E220C"/>
    <w:rsid w:val="006E3F0E"/>
    <w:rsid w:val="006E47D5"/>
    <w:rsid w:val="006E4DDD"/>
    <w:rsid w:val="006E5326"/>
    <w:rsid w:val="006E70E1"/>
    <w:rsid w:val="006F265A"/>
    <w:rsid w:val="006F28EB"/>
    <w:rsid w:val="006F3E2D"/>
    <w:rsid w:val="006F4819"/>
    <w:rsid w:val="006F5395"/>
    <w:rsid w:val="006F5D57"/>
    <w:rsid w:val="006F62D4"/>
    <w:rsid w:val="006F6FFE"/>
    <w:rsid w:val="006F7B22"/>
    <w:rsid w:val="00700B62"/>
    <w:rsid w:val="007017AD"/>
    <w:rsid w:val="00701D02"/>
    <w:rsid w:val="00701E8E"/>
    <w:rsid w:val="00702039"/>
    <w:rsid w:val="00702B44"/>
    <w:rsid w:val="007031B2"/>
    <w:rsid w:val="007044E9"/>
    <w:rsid w:val="0070633E"/>
    <w:rsid w:val="00706A6B"/>
    <w:rsid w:val="00710078"/>
    <w:rsid w:val="00710DF9"/>
    <w:rsid w:val="00711083"/>
    <w:rsid w:val="00711163"/>
    <w:rsid w:val="00711F02"/>
    <w:rsid w:val="00715997"/>
    <w:rsid w:val="007171B8"/>
    <w:rsid w:val="0071725B"/>
    <w:rsid w:val="00720530"/>
    <w:rsid w:val="00720AA3"/>
    <w:rsid w:val="00720B8B"/>
    <w:rsid w:val="00721AFE"/>
    <w:rsid w:val="007222CA"/>
    <w:rsid w:val="00723A2C"/>
    <w:rsid w:val="007259D2"/>
    <w:rsid w:val="00725CDC"/>
    <w:rsid w:val="007264E2"/>
    <w:rsid w:val="00726744"/>
    <w:rsid w:val="007268A7"/>
    <w:rsid w:val="007278D2"/>
    <w:rsid w:val="00730091"/>
    <w:rsid w:val="00730AA5"/>
    <w:rsid w:val="00731183"/>
    <w:rsid w:val="007331AA"/>
    <w:rsid w:val="00733F62"/>
    <w:rsid w:val="007350A9"/>
    <w:rsid w:val="00735C70"/>
    <w:rsid w:val="0073649C"/>
    <w:rsid w:val="00736640"/>
    <w:rsid w:val="00736698"/>
    <w:rsid w:val="00736DC9"/>
    <w:rsid w:val="007372CF"/>
    <w:rsid w:val="00740031"/>
    <w:rsid w:val="007455CC"/>
    <w:rsid w:val="00745700"/>
    <w:rsid w:val="007463C4"/>
    <w:rsid w:val="0074655E"/>
    <w:rsid w:val="00746EB4"/>
    <w:rsid w:val="0074758E"/>
    <w:rsid w:val="00747677"/>
    <w:rsid w:val="00747703"/>
    <w:rsid w:val="00747850"/>
    <w:rsid w:val="00747973"/>
    <w:rsid w:val="0075019F"/>
    <w:rsid w:val="00750997"/>
    <w:rsid w:val="00753496"/>
    <w:rsid w:val="007539BC"/>
    <w:rsid w:val="00754913"/>
    <w:rsid w:val="00755145"/>
    <w:rsid w:val="00755588"/>
    <w:rsid w:val="00756C2B"/>
    <w:rsid w:val="00756CA5"/>
    <w:rsid w:val="0075719B"/>
    <w:rsid w:val="0075732C"/>
    <w:rsid w:val="00757EDF"/>
    <w:rsid w:val="007603E6"/>
    <w:rsid w:val="007603EE"/>
    <w:rsid w:val="007604BC"/>
    <w:rsid w:val="00760828"/>
    <w:rsid w:val="00760A3A"/>
    <w:rsid w:val="00760AC5"/>
    <w:rsid w:val="007611CD"/>
    <w:rsid w:val="00761FDE"/>
    <w:rsid w:val="00763A2B"/>
    <w:rsid w:val="0076532D"/>
    <w:rsid w:val="00765DB3"/>
    <w:rsid w:val="007662C4"/>
    <w:rsid w:val="0076687A"/>
    <w:rsid w:val="007668CA"/>
    <w:rsid w:val="00767EE0"/>
    <w:rsid w:val="00767FC8"/>
    <w:rsid w:val="0077010A"/>
    <w:rsid w:val="007711F2"/>
    <w:rsid w:val="00773961"/>
    <w:rsid w:val="00774372"/>
    <w:rsid w:val="007749B0"/>
    <w:rsid w:val="00775CEC"/>
    <w:rsid w:val="007767B9"/>
    <w:rsid w:val="007814EB"/>
    <w:rsid w:val="00782313"/>
    <w:rsid w:val="00783A9B"/>
    <w:rsid w:val="0078410B"/>
    <w:rsid w:val="0078532A"/>
    <w:rsid w:val="007907B8"/>
    <w:rsid w:val="00791BDE"/>
    <w:rsid w:val="007920EC"/>
    <w:rsid w:val="00793551"/>
    <w:rsid w:val="00793D46"/>
    <w:rsid w:val="0079584F"/>
    <w:rsid w:val="00795E50"/>
    <w:rsid w:val="007965A9"/>
    <w:rsid w:val="0079761E"/>
    <w:rsid w:val="007A10B3"/>
    <w:rsid w:val="007A1D51"/>
    <w:rsid w:val="007A29C9"/>
    <w:rsid w:val="007A36AE"/>
    <w:rsid w:val="007A507A"/>
    <w:rsid w:val="007A54F1"/>
    <w:rsid w:val="007A59D4"/>
    <w:rsid w:val="007A6105"/>
    <w:rsid w:val="007A6CDE"/>
    <w:rsid w:val="007A6E02"/>
    <w:rsid w:val="007B1634"/>
    <w:rsid w:val="007B163A"/>
    <w:rsid w:val="007B1C23"/>
    <w:rsid w:val="007B3452"/>
    <w:rsid w:val="007B3C1E"/>
    <w:rsid w:val="007B419C"/>
    <w:rsid w:val="007B41D5"/>
    <w:rsid w:val="007B571D"/>
    <w:rsid w:val="007B67CD"/>
    <w:rsid w:val="007B6B86"/>
    <w:rsid w:val="007B6CAB"/>
    <w:rsid w:val="007C00EF"/>
    <w:rsid w:val="007C0972"/>
    <w:rsid w:val="007C0CE3"/>
    <w:rsid w:val="007C1466"/>
    <w:rsid w:val="007C217C"/>
    <w:rsid w:val="007C21FB"/>
    <w:rsid w:val="007C2563"/>
    <w:rsid w:val="007C3138"/>
    <w:rsid w:val="007C6842"/>
    <w:rsid w:val="007C6F75"/>
    <w:rsid w:val="007D0DBA"/>
    <w:rsid w:val="007D12A1"/>
    <w:rsid w:val="007D3DAA"/>
    <w:rsid w:val="007D509A"/>
    <w:rsid w:val="007D50FF"/>
    <w:rsid w:val="007D5F67"/>
    <w:rsid w:val="007D6565"/>
    <w:rsid w:val="007D66B9"/>
    <w:rsid w:val="007E0071"/>
    <w:rsid w:val="007E08D8"/>
    <w:rsid w:val="007E1809"/>
    <w:rsid w:val="007E2974"/>
    <w:rsid w:val="007E34E9"/>
    <w:rsid w:val="007E3AD3"/>
    <w:rsid w:val="007E4132"/>
    <w:rsid w:val="007E4A92"/>
    <w:rsid w:val="007E54CD"/>
    <w:rsid w:val="007E554B"/>
    <w:rsid w:val="007E6649"/>
    <w:rsid w:val="007E7078"/>
    <w:rsid w:val="007E7677"/>
    <w:rsid w:val="007E7B69"/>
    <w:rsid w:val="007F3162"/>
    <w:rsid w:val="007F343D"/>
    <w:rsid w:val="007F3869"/>
    <w:rsid w:val="007F3AAE"/>
    <w:rsid w:val="007F7187"/>
    <w:rsid w:val="007F7A5F"/>
    <w:rsid w:val="008025B0"/>
    <w:rsid w:val="00804063"/>
    <w:rsid w:val="008047D4"/>
    <w:rsid w:val="00805589"/>
    <w:rsid w:val="0080563C"/>
    <w:rsid w:val="00806C47"/>
    <w:rsid w:val="00810A50"/>
    <w:rsid w:val="00810A83"/>
    <w:rsid w:val="00811F12"/>
    <w:rsid w:val="008135A7"/>
    <w:rsid w:val="00813A4A"/>
    <w:rsid w:val="00814358"/>
    <w:rsid w:val="00814778"/>
    <w:rsid w:val="00814EC9"/>
    <w:rsid w:val="00814F63"/>
    <w:rsid w:val="00815196"/>
    <w:rsid w:val="008165C2"/>
    <w:rsid w:val="00816737"/>
    <w:rsid w:val="008174A8"/>
    <w:rsid w:val="008219CC"/>
    <w:rsid w:val="008228BD"/>
    <w:rsid w:val="00823676"/>
    <w:rsid w:val="0082400F"/>
    <w:rsid w:val="00825392"/>
    <w:rsid w:val="00826600"/>
    <w:rsid w:val="008267E2"/>
    <w:rsid w:val="008313AA"/>
    <w:rsid w:val="008324C8"/>
    <w:rsid w:val="00833697"/>
    <w:rsid w:val="008336FB"/>
    <w:rsid w:val="00833AFF"/>
    <w:rsid w:val="00834CC6"/>
    <w:rsid w:val="00835F58"/>
    <w:rsid w:val="00837E5A"/>
    <w:rsid w:val="008406AF"/>
    <w:rsid w:val="008418BE"/>
    <w:rsid w:val="00842955"/>
    <w:rsid w:val="00842CD8"/>
    <w:rsid w:val="00843034"/>
    <w:rsid w:val="0084344A"/>
    <w:rsid w:val="00844177"/>
    <w:rsid w:val="008450E4"/>
    <w:rsid w:val="00845679"/>
    <w:rsid w:val="00845AED"/>
    <w:rsid w:val="00846826"/>
    <w:rsid w:val="00846B11"/>
    <w:rsid w:val="00847BEF"/>
    <w:rsid w:val="00850227"/>
    <w:rsid w:val="00850254"/>
    <w:rsid w:val="0085189D"/>
    <w:rsid w:val="0085276D"/>
    <w:rsid w:val="00854323"/>
    <w:rsid w:val="0085445B"/>
    <w:rsid w:val="0085494C"/>
    <w:rsid w:val="00855591"/>
    <w:rsid w:val="008561E9"/>
    <w:rsid w:val="00856A73"/>
    <w:rsid w:val="00857135"/>
    <w:rsid w:val="00860048"/>
    <w:rsid w:val="008606C7"/>
    <w:rsid w:val="00860882"/>
    <w:rsid w:val="00861D34"/>
    <w:rsid w:val="00862746"/>
    <w:rsid w:val="00863FBD"/>
    <w:rsid w:val="00864B5F"/>
    <w:rsid w:val="008650F3"/>
    <w:rsid w:val="008662AC"/>
    <w:rsid w:val="008670AD"/>
    <w:rsid w:val="00867D0B"/>
    <w:rsid w:val="00870243"/>
    <w:rsid w:val="00870379"/>
    <w:rsid w:val="00871018"/>
    <w:rsid w:val="00871452"/>
    <w:rsid w:val="0087312A"/>
    <w:rsid w:val="0087425B"/>
    <w:rsid w:val="00875652"/>
    <w:rsid w:val="00877270"/>
    <w:rsid w:val="00877C1F"/>
    <w:rsid w:val="00880A83"/>
    <w:rsid w:val="00880B66"/>
    <w:rsid w:val="008815FA"/>
    <w:rsid w:val="008817E5"/>
    <w:rsid w:val="0088343A"/>
    <w:rsid w:val="008849A6"/>
    <w:rsid w:val="00885D26"/>
    <w:rsid w:val="0088657F"/>
    <w:rsid w:val="00886C5F"/>
    <w:rsid w:val="00887B1B"/>
    <w:rsid w:val="00891BDF"/>
    <w:rsid w:val="00891E43"/>
    <w:rsid w:val="008921AB"/>
    <w:rsid w:val="008A0EA1"/>
    <w:rsid w:val="008A29A7"/>
    <w:rsid w:val="008A46D1"/>
    <w:rsid w:val="008A4F4E"/>
    <w:rsid w:val="008A568B"/>
    <w:rsid w:val="008A58C6"/>
    <w:rsid w:val="008A5D6B"/>
    <w:rsid w:val="008A7E5B"/>
    <w:rsid w:val="008B0A75"/>
    <w:rsid w:val="008B1FED"/>
    <w:rsid w:val="008B219C"/>
    <w:rsid w:val="008B22AD"/>
    <w:rsid w:val="008B2879"/>
    <w:rsid w:val="008B31AC"/>
    <w:rsid w:val="008B334E"/>
    <w:rsid w:val="008B3F1C"/>
    <w:rsid w:val="008B3F34"/>
    <w:rsid w:val="008B4F3B"/>
    <w:rsid w:val="008B5F7E"/>
    <w:rsid w:val="008B606E"/>
    <w:rsid w:val="008B616A"/>
    <w:rsid w:val="008B7290"/>
    <w:rsid w:val="008B7DAF"/>
    <w:rsid w:val="008C021B"/>
    <w:rsid w:val="008C1C4D"/>
    <w:rsid w:val="008C1F78"/>
    <w:rsid w:val="008C298D"/>
    <w:rsid w:val="008C34D4"/>
    <w:rsid w:val="008C42CB"/>
    <w:rsid w:val="008C4F08"/>
    <w:rsid w:val="008C5C08"/>
    <w:rsid w:val="008C612D"/>
    <w:rsid w:val="008D03EC"/>
    <w:rsid w:val="008D04E2"/>
    <w:rsid w:val="008D1AAB"/>
    <w:rsid w:val="008D2E69"/>
    <w:rsid w:val="008D370C"/>
    <w:rsid w:val="008D3B45"/>
    <w:rsid w:val="008D56FA"/>
    <w:rsid w:val="008D5703"/>
    <w:rsid w:val="008D5F23"/>
    <w:rsid w:val="008D5FBE"/>
    <w:rsid w:val="008D6443"/>
    <w:rsid w:val="008D7CC4"/>
    <w:rsid w:val="008E0164"/>
    <w:rsid w:val="008E3054"/>
    <w:rsid w:val="008E357A"/>
    <w:rsid w:val="008E452A"/>
    <w:rsid w:val="008E5758"/>
    <w:rsid w:val="008F070E"/>
    <w:rsid w:val="008F1553"/>
    <w:rsid w:val="008F1ABA"/>
    <w:rsid w:val="008F26EA"/>
    <w:rsid w:val="008F3085"/>
    <w:rsid w:val="008F3A8D"/>
    <w:rsid w:val="008F457C"/>
    <w:rsid w:val="008F54A8"/>
    <w:rsid w:val="008F61C5"/>
    <w:rsid w:val="008F6821"/>
    <w:rsid w:val="008F7915"/>
    <w:rsid w:val="008F79CB"/>
    <w:rsid w:val="008F7DAC"/>
    <w:rsid w:val="00900250"/>
    <w:rsid w:val="00900922"/>
    <w:rsid w:val="0090178C"/>
    <w:rsid w:val="00902046"/>
    <w:rsid w:val="00902865"/>
    <w:rsid w:val="009039EE"/>
    <w:rsid w:val="00903AB1"/>
    <w:rsid w:val="00903B57"/>
    <w:rsid w:val="0090548D"/>
    <w:rsid w:val="00905CEE"/>
    <w:rsid w:val="00906869"/>
    <w:rsid w:val="00907A62"/>
    <w:rsid w:val="00907F0D"/>
    <w:rsid w:val="009116FC"/>
    <w:rsid w:val="00911796"/>
    <w:rsid w:val="00912051"/>
    <w:rsid w:val="009120D4"/>
    <w:rsid w:val="00912190"/>
    <w:rsid w:val="0091253B"/>
    <w:rsid w:val="0091420D"/>
    <w:rsid w:val="009148DC"/>
    <w:rsid w:val="00915BD0"/>
    <w:rsid w:val="00917E7F"/>
    <w:rsid w:val="009204D6"/>
    <w:rsid w:val="009246E3"/>
    <w:rsid w:val="0092541E"/>
    <w:rsid w:val="00926D66"/>
    <w:rsid w:val="0092706D"/>
    <w:rsid w:val="009276CF"/>
    <w:rsid w:val="00930283"/>
    <w:rsid w:val="00931013"/>
    <w:rsid w:val="0093196B"/>
    <w:rsid w:val="00931C1E"/>
    <w:rsid w:val="00931C51"/>
    <w:rsid w:val="00933FFF"/>
    <w:rsid w:val="009347B0"/>
    <w:rsid w:val="009349DC"/>
    <w:rsid w:val="00936CC9"/>
    <w:rsid w:val="00936E3A"/>
    <w:rsid w:val="00937F22"/>
    <w:rsid w:val="0094045C"/>
    <w:rsid w:val="00940EF7"/>
    <w:rsid w:val="00941BDD"/>
    <w:rsid w:val="00941F03"/>
    <w:rsid w:val="00942331"/>
    <w:rsid w:val="00942D29"/>
    <w:rsid w:val="00942E3F"/>
    <w:rsid w:val="009436C0"/>
    <w:rsid w:val="00943CAA"/>
    <w:rsid w:val="00943E4F"/>
    <w:rsid w:val="00945AB7"/>
    <w:rsid w:val="009479AC"/>
    <w:rsid w:val="00950121"/>
    <w:rsid w:val="0095021C"/>
    <w:rsid w:val="00950704"/>
    <w:rsid w:val="009510D4"/>
    <w:rsid w:val="009514FD"/>
    <w:rsid w:val="00951AFF"/>
    <w:rsid w:val="0095262F"/>
    <w:rsid w:val="00952A31"/>
    <w:rsid w:val="00955CB5"/>
    <w:rsid w:val="00956339"/>
    <w:rsid w:val="00956E48"/>
    <w:rsid w:val="009606E4"/>
    <w:rsid w:val="009612FF"/>
    <w:rsid w:val="00961E18"/>
    <w:rsid w:val="00962269"/>
    <w:rsid w:val="00962EF3"/>
    <w:rsid w:val="00963725"/>
    <w:rsid w:val="00964A65"/>
    <w:rsid w:val="009659D8"/>
    <w:rsid w:val="00965D6F"/>
    <w:rsid w:val="0096708F"/>
    <w:rsid w:val="00967191"/>
    <w:rsid w:val="00971ABE"/>
    <w:rsid w:val="00971CB9"/>
    <w:rsid w:val="00972C59"/>
    <w:rsid w:val="00973379"/>
    <w:rsid w:val="009736A8"/>
    <w:rsid w:val="009740FE"/>
    <w:rsid w:val="0097562F"/>
    <w:rsid w:val="00975A8E"/>
    <w:rsid w:val="00976E93"/>
    <w:rsid w:val="00977109"/>
    <w:rsid w:val="00980232"/>
    <w:rsid w:val="00980EB9"/>
    <w:rsid w:val="00984CDD"/>
    <w:rsid w:val="009851FA"/>
    <w:rsid w:val="009856AE"/>
    <w:rsid w:val="0098580B"/>
    <w:rsid w:val="0098758E"/>
    <w:rsid w:val="00987FC4"/>
    <w:rsid w:val="00990277"/>
    <w:rsid w:val="00990CA7"/>
    <w:rsid w:val="009926C7"/>
    <w:rsid w:val="00993CD0"/>
    <w:rsid w:val="009945BA"/>
    <w:rsid w:val="0099492D"/>
    <w:rsid w:val="00995AD8"/>
    <w:rsid w:val="00995BF7"/>
    <w:rsid w:val="00997329"/>
    <w:rsid w:val="00997863"/>
    <w:rsid w:val="00997D76"/>
    <w:rsid w:val="009A0816"/>
    <w:rsid w:val="009A14DE"/>
    <w:rsid w:val="009A5E32"/>
    <w:rsid w:val="009A63D2"/>
    <w:rsid w:val="009A650F"/>
    <w:rsid w:val="009A6AED"/>
    <w:rsid w:val="009A6B3D"/>
    <w:rsid w:val="009A6D7F"/>
    <w:rsid w:val="009A75A6"/>
    <w:rsid w:val="009A7AFF"/>
    <w:rsid w:val="009B157F"/>
    <w:rsid w:val="009B1BA4"/>
    <w:rsid w:val="009B1FD7"/>
    <w:rsid w:val="009B20F3"/>
    <w:rsid w:val="009B214B"/>
    <w:rsid w:val="009B23BE"/>
    <w:rsid w:val="009B272E"/>
    <w:rsid w:val="009B2BDF"/>
    <w:rsid w:val="009B30BC"/>
    <w:rsid w:val="009B3C70"/>
    <w:rsid w:val="009B47A6"/>
    <w:rsid w:val="009B490C"/>
    <w:rsid w:val="009B5633"/>
    <w:rsid w:val="009B63D1"/>
    <w:rsid w:val="009B65B6"/>
    <w:rsid w:val="009B68C6"/>
    <w:rsid w:val="009B73F2"/>
    <w:rsid w:val="009B7BE9"/>
    <w:rsid w:val="009C0326"/>
    <w:rsid w:val="009C0BC5"/>
    <w:rsid w:val="009C1AF9"/>
    <w:rsid w:val="009C24D6"/>
    <w:rsid w:val="009C275A"/>
    <w:rsid w:val="009C2B32"/>
    <w:rsid w:val="009C5988"/>
    <w:rsid w:val="009C5F04"/>
    <w:rsid w:val="009C7725"/>
    <w:rsid w:val="009C7819"/>
    <w:rsid w:val="009C7EE9"/>
    <w:rsid w:val="009C7F0E"/>
    <w:rsid w:val="009D00B3"/>
    <w:rsid w:val="009D035C"/>
    <w:rsid w:val="009D0870"/>
    <w:rsid w:val="009D0C27"/>
    <w:rsid w:val="009D1142"/>
    <w:rsid w:val="009D3185"/>
    <w:rsid w:val="009D60D6"/>
    <w:rsid w:val="009D7AEE"/>
    <w:rsid w:val="009E091F"/>
    <w:rsid w:val="009E0E4A"/>
    <w:rsid w:val="009E1F79"/>
    <w:rsid w:val="009E26AA"/>
    <w:rsid w:val="009E28B6"/>
    <w:rsid w:val="009E2AC1"/>
    <w:rsid w:val="009E3C50"/>
    <w:rsid w:val="009E4321"/>
    <w:rsid w:val="009E4953"/>
    <w:rsid w:val="009E53A4"/>
    <w:rsid w:val="009E567B"/>
    <w:rsid w:val="009E584C"/>
    <w:rsid w:val="009E6428"/>
    <w:rsid w:val="009E734D"/>
    <w:rsid w:val="009F0028"/>
    <w:rsid w:val="009F0A55"/>
    <w:rsid w:val="009F304E"/>
    <w:rsid w:val="009F5381"/>
    <w:rsid w:val="009F5CDE"/>
    <w:rsid w:val="009F5F90"/>
    <w:rsid w:val="009F6002"/>
    <w:rsid w:val="009F6C1B"/>
    <w:rsid w:val="009F6EC5"/>
    <w:rsid w:val="00A008BA"/>
    <w:rsid w:val="00A00E07"/>
    <w:rsid w:val="00A00EE8"/>
    <w:rsid w:val="00A00FB9"/>
    <w:rsid w:val="00A01921"/>
    <w:rsid w:val="00A02062"/>
    <w:rsid w:val="00A02761"/>
    <w:rsid w:val="00A02CA5"/>
    <w:rsid w:val="00A03D1D"/>
    <w:rsid w:val="00A03E36"/>
    <w:rsid w:val="00A04CA0"/>
    <w:rsid w:val="00A101E0"/>
    <w:rsid w:val="00A1128E"/>
    <w:rsid w:val="00A127C8"/>
    <w:rsid w:val="00A12BFD"/>
    <w:rsid w:val="00A12F0D"/>
    <w:rsid w:val="00A153E5"/>
    <w:rsid w:val="00A15DC3"/>
    <w:rsid w:val="00A16475"/>
    <w:rsid w:val="00A20DC8"/>
    <w:rsid w:val="00A20F56"/>
    <w:rsid w:val="00A213A2"/>
    <w:rsid w:val="00A216E1"/>
    <w:rsid w:val="00A21C72"/>
    <w:rsid w:val="00A21F39"/>
    <w:rsid w:val="00A224D5"/>
    <w:rsid w:val="00A24550"/>
    <w:rsid w:val="00A30777"/>
    <w:rsid w:val="00A30D10"/>
    <w:rsid w:val="00A335BB"/>
    <w:rsid w:val="00A33C0A"/>
    <w:rsid w:val="00A33F45"/>
    <w:rsid w:val="00A340F8"/>
    <w:rsid w:val="00A3412D"/>
    <w:rsid w:val="00A35804"/>
    <w:rsid w:val="00A36A34"/>
    <w:rsid w:val="00A36F06"/>
    <w:rsid w:val="00A42812"/>
    <w:rsid w:val="00A42922"/>
    <w:rsid w:val="00A43CBC"/>
    <w:rsid w:val="00A45218"/>
    <w:rsid w:val="00A45EA9"/>
    <w:rsid w:val="00A47857"/>
    <w:rsid w:val="00A47B1A"/>
    <w:rsid w:val="00A50E2A"/>
    <w:rsid w:val="00A516AE"/>
    <w:rsid w:val="00A519A0"/>
    <w:rsid w:val="00A53454"/>
    <w:rsid w:val="00A54C8B"/>
    <w:rsid w:val="00A553D8"/>
    <w:rsid w:val="00A565FF"/>
    <w:rsid w:val="00A56929"/>
    <w:rsid w:val="00A574C8"/>
    <w:rsid w:val="00A5751B"/>
    <w:rsid w:val="00A57FD4"/>
    <w:rsid w:val="00A60483"/>
    <w:rsid w:val="00A60C4A"/>
    <w:rsid w:val="00A613BA"/>
    <w:rsid w:val="00A6162E"/>
    <w:rsid w:val="00A63693"/>
    <w:rsid w:val="00A64876"/>
    <w:rsid w:val="00A64A67"/>
    <w:rsid w:val="00A64B74"/>
    <w:rsid w:val="00A65C30"/>
    <w:rsid w:val="00A65FB1"/>
    <w:rsid w:val="00A67367"/>
    <w:rsid w:val="00A67DC2"/>
    <w:rsid w:val="00A71FF2"/>
    <w:rsid w:val="00A72F1C"/>
    <w:rsid w:val="00A753E7"/>
    <w:rsid w:val="00A769ED"/>
    <w:rsid w:val="00A80241"/>
    <w:rsid w:val="00A8041C"/>
    <w:rsid w:val="00A81BEB"/>
    <w:rsid w:val="00A82AD5"/>
    <w:rsid w:val="00A82C0E"/>
    <w:rsid w:val="00A834D2"/>
    <w:rsid w:val="00A85EAE"/>
    <w:rsid w:val="00A86059"/>
    <w:rsid w:val="00A862DA"/>
    <w:rsid w:val="00A86496"/>
    <w:rsid w:val="00A86FC3"/>
    <w:rsid w:val="00A914FB"/>
    <w:rsid w:val="00A930FE"/>
    <w:rsid w:val="00A94BD9"/>
    <w:rsid w:val="00A96DFA"/>
    <w:rsid w:val="00AA0C34"/>
    <w:rsid w:val="00AA47CE"/>
    <w:rsid w:val="00AA61D5"/>
    <w:rsid w:val="00AB0325"/>
    <w:rsid w:val="00AB0B5A"/>
    <w:rsid w:val="00AB107F"/>
    <w:rsid w:val="00AB1803"/>
    <w:rsid w:val="00AB1C87"/>
    <w:rsid w:val="00AB1E97"/>
    <w:rsid w:val="00AB287B"/>
    <w:rsid w:val="00AB477C"/>
    <w:rsid w:val="00AB4BBC"/>
    <w:rsid w:val="00AB54F5"/>
    <w:rsid w:val="00AB578C"/>
    <w:rsid w:val="00AC0752"/>
    <w:rsid w:val="00AC0759"/>
    <w:rsid w:val="00AC09FC"/>
    <w:rsid w:val="00AC0E28"/>
    <w:rsid w:val="00AC1E18"/>
    <w:rsid w:val="00AC2899"/>
    <w:rsid w:val="00AC2A89"/>
    <w:rsid w:val="00AC2EC0"/>
    <w:rsid w:val="00AC6331"/>
    <w:rsid w:val="00AC6607"/>
    <w:rsid w:val="00AD00BB"/>
    <w:rsid w:val="00AD054F"/>
    <w:rsid w:val="00AD15D7"/>
    <w:rsid w:val="00AD1F1D"/>
    <w:rsid w:val="00AD3894"/>
    <w:rsid w:val="00AD4DC4"/>
    <w:rsid w:val="00AD55CE"/>
    <w:rsid w:val="00AD56AD"/>
    <w:rsid w:val="00AD5718"/>
    <w:rsid w:val="00AD5FF7"/>
    <w:rsid w:val="00AE315F"/>
    <w:rsid w:val="00AE34F5"/>
    <w:rsid w:val="00AE4AD6"/>
    <w:rsid w:val="00AE56E9"/>
    <w:rsid w:val="00AF0B23"/>
    <w:rsid w:val="00AF1809"/>
    <w:rsid w:val="00AF1A64"/>
    <w:rsid w:val="00AF1C68"/>
    <w:rsid w:val="00AF234C"/>
    <w:rsid w:val="00AF292D"/>
    <w:rsid w:val="00AF2E61"/>
    <w:rsid w:val="00AF3536"/>
    <w:rsid w:val="00AF3782"/>
    <w:rsid w:val="00AF4DE3"/>
    <w:rsid w:val="00AF509C"/>
    <w:rsid w:val="00AF5C0C"/>
    <w:rsid w:val="00AF5C94"/>
    <w:rsid w:val="00AF661B"/>
    <w:rsid w:val="00AF6A1F"/>
    <w:rsid w:val="00B000C3"/>
    <w:rsid w:val="00B00232"/>
    <w:rsid w:val="00B01B34"/>
    <w:rsid w:val="00B0201B"/>
    <w:rsid w:val="00B020C7"/>
    <w:rsid w:val="00B02848"/>
    <w:rsid w:val="00B02A7A"/>
    <w:rsid w:val="00B02E57"/>
    <w:rsid w:val="00B03962"/>
    <w:rsid w:val="00B03F00"/>
    <w:rsid w:val="00B04676"/>
    <w:rsid w:val="00B05BBC"/>
    <w:rsid w:val="00B07D59"/>
    <w:rsid w:val="00B1288E"/>
    <w:rsid w:val="00B13D9B"/>
    <w:rsid w:val="00B144C9"/>
    <w:rsid w:val="00B14658"/>
    <w:rsid w:val="00B154BC"/>
    <w:rsid w:val="00B157BC"/>
    <w:rsid w:val="00B17479"/>
    <w:rsid w:val="00B20BD5"/>
    <w:rsid w:val="00B20DEF"/>
    <w:rsid w:val="00B21659"/>
    <w:rsid w:val="00B2178E"/>
    <w:rsid w:val="00B21AF4"/>
    <w:rsid w:val="00B23B23"/>
    <w:rsid w:val="00B245EB"/>
    <w:rsid w:val="00B25C95"/>
    <w:rsid w:val="00B25D15"/>
    <w:rsid w:val="00B276FD"/>
    <w:rsid w:val="00B27CE2"/>
    <w:rsid w:val="00B30972"/>
    <w:rsid w:val="00B30A0C"/>
    <w:rsid w:val="00B314AC"/>
    <w:rsid w:val="00B31D20"/>
    <w:rsid w:val="00B32057"/>
    <w:rsid w:val="00B36F5B"/>
    <w:rsid w:val="00B37255"/>
    <w:rsid w:val="00B37BED"/>
    <w:rsid w:val="00B40A9C"/>
    <w:rsid w:val="00B41997"/>
    <w:rsid w:val="00B42DDA"/>
    <w:rsid w:val="00B43424"/>
    <w:rsid w:val="00B435A0"/>
    <w:rsid w:val="00B45265"/>
    <w:rsid w:val="00B459A7"/>
    <w:rsid w:val="00B4608D"/>
    <w:rsid w:val="00B46F35"/>
    <w:rsid w:val="00B47226"/>
    <w:rsid w:val="00B4770C"/>
    <w:rsid w:val="00B50064"/>
    <w:rsid w:val="00B524B1"/>
    <w:rsid w:val="00B52615"/>
    <w:rsid w:val="00B52C16"/>
    <w:rsid w:val="00B531C5"/>
    <w:rsid w:val="00B54506"/>
    <w:rsid w:val="00B54D04"/>
    <w:rsid w:val="00B55ACE"/>
    <w:rsid w:val="00B55FCE"/>
    <w:rsid w:val="00B60463"/>
    <w:rsid w:val="00B6215B"/>
    <w:rsid w:val="00B62DED"/>
    <w:rsid w:val="00B632D2"/>
    <w:rsid w:val="00B639C1"/>
    <w:rsid w:val="00B6778D"/>
    <w:rsid w:val="00B70631"/>
    <w:rsid w:val="00B7198C"/>
    <w:rsid w:val="00B71D84"/>
    <w:rsid w:val="00B72272"/>
    <w:rsid w:val="00B72B35"/>
    <w:rsid w:val="00B72E09"/>
    <w:rsid w:val="00B72E21"/>
    <w:rsid w:val="00B74522"/>
    <w:rsid w:val="00B74F5D"/>
    <w:rsid w:val="00B74F95"/>
    <w:rsid w:val="00B759C5"/>
    <w:rsid w:val="00B77F19"/>
    <w:rsid w:val="00B8002D"/>
    <w:rsid w:val="00B8056D"/>
    <w:rsid w:val="00B8233C"/>
    <w:rsid w:val="00B834DE"/>
    <w:rsid w:val="00B83A1E"/>
    <w:rsid w:val="00B84109"/>
    <w:rsid w:val="00B84D27"/>
    <w:rsid w:val="00B85B0C"/>
    <w:rsid w:val="00B862A8"/>
    <w:rsid w:val="00B8680C"/>
    <w:rsid w:val="00B90351"/>
    <w:rsid w:val="00B908A2"/>
    <w:rsid w:val="00B90A7B"/>
    <w:rsid w:val="00B90B6B"/>
    <w:rsid w:val="00B92009"/>
    <w:rsid w:val="00B946DA"/>
    <w:rsid w:val="00B95489"/>
    <w:rsid w:val="00B9608C"/>
    <w:rsid w:val="00B9740D"/>
    <w:rsid w:val="00BA11B7"/>
    <w:rsid w:val="00BA1D8E"/>
    <w:rsid w:val="00BA3667"/>
    <w:rsid w:val="00BA3ABC"/>
    <w:rsid w:val="00BA3EBC"/>
    <w:rsid w:val="00BA4C7E"/>
    <w:rsid w:val="00BA51D8"/>
    <w:rsid w:val="00BA5C53"/>
    <w:rsid w:val="00BA60CE"/>
    <w:rsid w:val="00BA68AB"/>
    <w:rsid w:val="00BB1792"/>
    <w:rsid w:val="00BB1C4D"/>
    <w:rsid w:val="00BB23F2"/>
    <w:rsid w:val="00BB2406"/>
    <w:rsid w:val="00BB37B4"/>
    <w:rsid w:val="00BB3D32"/>
    <w:rsid w:val="00BB4958"/>
    <w:rsid w:val="00BB525C"/>
    <w:rsid w:val="00BB5D56"/>
    <w:rsid w:val="00BB6E1C"/>
    <w:rsid w:val="00BB7EDF"/>
    <w:rsid w:val="00BC1188"/>
    <w:rsid w:val="00BC2098"/>
    <w:rsid w:val="00BC277D"/>
    <w:rsid w:val="00BC28D8"/>
    <w:rsid w:val="00BC4594"/>
    <w:rsid w:val="00BC62D3"/>
    <w:rsid w:val="00BC7B3C"/>
    <w:rsid w:val="00BD03FC"/>
    <w:rsid w:val="00BD133E"/>
    <w:rsid w:val="00BD13ED"/>
    <w:rsid w:val="00BD1B04"/>
    <w:rsid w:val="00BD3A84"/>
    <w:rsid w:val="00BD3CAF"/>
    <w:rsid w:val="00BD40B5"/>
    <w:rsid w:val="00BD4500"/>
    <w:rsid w:val="00BD4686"/>
    <w:rsid w:val="00BD57AA"/>
    <w:rsid w:val="00BD5812"/>
    <w:rsid w:val="00BD68CB"/>
    <w:rsid w:val="00BE00A7"/>
    <w:rsid w:val="00BE06E7"/>
    <w:rsid w:val="00BE32FE"/>
    <w:rsid w:val="00BE3797"/>
    <w:rsid w:val="00BE3AAC"/>
    <w:rsid w:val="00BE707B"/>
    <w:rsid w:val="00BE7180"/>
    <w:rsid w:val="00BE7E67"/>
    <w:rsid w:val="00BF08BF"/>
    <w:rsid w:val="00BF152F"/>
    <w:rsid w:val="00BF1E22"/>
    <w:rsid w:val="00BF22ED"/>
    <w:rsid w:val="00BF374D"/>
    <w:rsid w:val="00BF4258"/>
    <w:rsid w:val="00BF4C9C"/>
    <w:rsid w:val="00BF4D29"/>
    <w:rsid w:val="00BF5F70"/>
    <w:rsid w:val="00BF6582"/>
    <w:rsid w:val="00BF6DC8"/>
    <w:rsid w:val="00BF6DDA"/>
    <w:rsid w:val="00BF7366"/>
    <w:rsid w:val="00BF76AC"/>
    <w:rsid w:val="00C00984"/>
    <w:rsid w:val="00C010A5"/>
    <w:rsid w:val="00C01C25"/>
    <w:rsid w:val="00C027FC"/>
    <w:rsid w:val="00C0294C"/>
    <w:rsid w:val="00C02E33"/>
    <w:rsid w:val="00C03ECD"/>
    <w:rsid w:val="00C05294"/>
    <w:rsid w:val="00C05931"/>
    <w:rsid w:val="00C0687D"/>
    <w:rsid w:val="00C07936"/>
    <w:rsid w:val="00C1211F"/>
    <w:rsid w:val="00C12949"/>
    <w:rsid w:val="00C12B42"/>
    <w:rsid w:val="00C135A3"/>
    <w:rsid w:val="00C17BBA"/>
    <w:rsid w:val="00C17C2B"/>
    <w:rsid w:val="00C20C30"/>
    <w:rsid w:val="00C224F5"/>
    <w:rsid w:val="00C22D48"/>
    <w:rsid w:val="00C23118"/>
    <w:rsid w:val="00C23B00"/>
    <w:rsid w:val="00C24527"/>
    <w:rsid w:val="00C2472D"/>
    <w:rsid w:val="00C258C9"/>
    <w:rsid w:val="00C2678A"/>
    <w:rsid w:val="00C26AED"/>
    <w:rsid w:val="00C26F61"/>
    <w:rsid w:val="00C27735"/>
    <w:rsid w:val="00C30F4B"/>
    <w:rsid w:val="00C3112A"/>
    <w:rsid w:val="00C31582"/>
    <w:rsid w:val="00C31C19"/>
    <w:rsid w:val="00C337FA"/>
    <w:rsid w:val="00C3382D"/>
    <w:rsid w:val="00C33CC6"/>
    <w:rsid w:val="00C3434D"/>
    <w:rsid w:val="00C352BA"/>
    <w:rsid w:val="00C3692F"/>
    <w:rsid w:val="00C37614"/>
    <w:rsid w:val="00C40158"/>
    <w:rsid w:val="00C405E2"/>
    <w:rsid w:val="00C41E26"/>
    <w:rsid w:val="00C42459"/>
    <w:rsid w:val="00C42AAF"/>
    <w:rsid w:val="00C449D8"/>
    <w:rsid w:val="00C45D48"/>
    <w:rsid w:val="00C469C9"/>
    <w:rsid w:val="00C46FE7"/>
    <w:rsid w:val="00C47AFA"/>
    <w:rsid w:val="00C47F5D"/>
    <w:rsid w:val="00C5001F"/>
    <w:rsid w:val="00C50E3F"/>
    <w:rsid w:val="00C51A3B"/>
    <w:rsid w:val="00C5245D"/>
    <w:rsid w:val="00C52FBD"/>
    <w:rsid w:val="00C54D2E"/>
    <w:rsid w:val="00C54D83"/>
    <w:rsid w:val="00C554CB"/>
    <w:rsid w:val="00C5585C"/>
    <w:rsid w:val="00C5599A"/>
    <w:rsid w:val="00C56A3E"/>
    <w:rsid w:val="00C56D97"/>
    <w:rsid w:val="00C57B63"/>
    <w:rsid w:val="00C60E0F"/>
    <w:rsid w:val="00C6261D"/>
    <w:rsid w:val="00C6299A"/>
    <w:rsid w:val="00C6358C"/>
    <w:rsid w:val="00C63687"/>
    <w:rsid w:val="00C64D7A"/>
    <w:rsid w:val="00C65527"/>
    <w:rsid w:val="00C65999"/>
    <w:rsid w:val="00C65A27"/>
    <w:rsid w:val="00C7063A"/>
    <w:rsid w:val="00C70B21"/>
    <w:rsid w:val="00C73D40"/>
    <w:rsid w:val="00C74CC3"/>
    <w:rsid w:val="00C7503D"/>
    <w:rsid w:val="00C764A9"/>
    <w:rsid w:val="00C770E3"/>
    <w:rsid w:val="00C77B98"/>
    <w:rsid w:val="00C8011A"/>
    <w:rsid w:val="00C8091D"/>
    <w:rsid w:val="00C80F07"/>
    <w:rsid w:val="00C82048"/>
    <w:rsid w:val="00C824A7"/>
    <w:rsid w:val="00C83804"/>
    <w:rsid w:val="00C8549F"/>
    <w:rsid w:val="00C85FF0"/>
    <w:rsid w:val="00C86469"/>
    <w:rsid w:val="00C87321"/>
    <w:rsid w:val="00C90584"/>
    <w:rsid w:val="00C913AB"/>
    <w:rsid w:val="00C914EA"/>
    <w:rsid w:val="00C91DE7"/>
    <w:rsid w:val="00C92131"/>
    <w:rsid w:val="00C9350E"/>
    <w:rsid w:val="00C96364"/>
    <w:rsid w:val="00CA01BA"/>
    <w:rsid w:val="00CA101D"/>
    <w:rsid w:val="00CA2352"/>
    <w:rsid w:val="00CA2443"/>
    <w:rsid w:val="00CA260C"/>
    <w:rsid w:val="00CA39A1"/>
    <w:rsid w:val="00CA534A"/>
    <w:rsid w:val="00CA58C1"/>
    <w:rsid w:val="00CA6DD9"/>
    <w:rsid w:val="00CA71B2"/>
    <w:rsid w:val="00CB0487"/>
    <w:rsid w:val="00CB0AA9"/>
    <w:rsid w:val="00CB0F6A"/>
    <w:rsid w:val="00CB11F1"/>
    <w:rsid w:val="00CB1798"/>
    <w:rsid w:val="00CB1A66"/>
    <w:rsid w:val="00CB22C6"/>
    <w:rsid w:val="00CB2EB2"/>
    <w:rsid w:val="00CB3B54"/>
    <w:rsid w:val="00CB660C"/>
    <w:rsid w:val="00CB6D18"/>
    <w:rsid w:val="00CB72CF"/>
    <w:rsid w:val="00CB7549"/>
    <w:rsid w:val="00CB7907"/>
    <w:rsid w:val="00CC280E"/>
    <w:rsid w:val="00CC4420"/>
    <w:rsid w:val="00CC5F35"/>
    <w:rsid w:val="00CC76C0"/>
    <w:rsid w:val="00CC7F8C"/>
    <w:rsid w:val="00CD1BF1"/>
    <w:rsid w:val="00CD1E83"/>
    <w:rsid w:val="00CD1FC5"/>
    <w:rsid w:val="00CD2C37"/>
    <w:rsid w:val="00CD3CF8"/>
    <w:rsid w:val="00CD5005"/>
    <w:rsid w:val="00CD5378"/>
    <w:rsid w:val="00CE02F9"/>
    <w:rsid w:val="00CE1160"/>
    <w:rsid w:val="00CE3989"/>
    <w:rsid w:val="00CE5975"/>
    <w:rsid w:val="00CE5D0E"/>
    <w:rsid w:val="00CE6204"/>
    <w:rsid w:val="00CE728D"/>
    <w:rsid w:val="00CE7BCB"/>
    <w:rsid w:val="00CF00C6"/>
    <w:rsid w:val="00CF0396"/>
    <w:rsid w:val="00CF121B"/>
    <w:rsid w:val="00CF1729"/>
    <w:rsid w:val="00CF4FA2"/>
    <w:rsid w:val="00CF6D2B"/>
    <w:rsid w:val="00CF721F"/>
    <w:rsid w:val="00D003C3"/>
    <w:rsid w:val="00D00FCE"/>
    <w:rsid w:val="00D0183E"/>
    <w:rsid w:val="00D02BDE"/>
    <w:rsid w:val="00D03311"/>
    <w:rsid w:val="00D04A5E"/>
    <w:rsid w:val="00D04AE9"/>
    <w:rsid w:val="00D04E88"/>
    <w:rsid w:val="00D05568"/>
    <w:rsid w:val="00D06F43"/>
    <w:rsid w:val="00D07698"/>
    <w:rsid w:val="00D07825"/>
    <w:rsid w:val="00D1058F"/>
    <w:rsid w:val="00D105C4"/>
    <w:rsid w:val="00D10E3A"/>
    <w:rsid w:val="00D10F88"/>
    <w:rsid w:val="00D11E7E"/>
    <w:rsid w:val="00D12903"/>
    <w:rsid w:val="00D13254"/>
    <w:rsid w:val="00D13590"/>
    <w:rsid w:val="00D14782"/>
    <w:rsid w:val="00D15CF8"/>
    <w:rsid w:val="00D162DC"/>
    <w:rsid w:val="00D16B64"/>
    <w:rsid w:val="00D17682"/>
    <w:rsid w:val="00D17C90"/>
    <w:rsid w:val="00D20F4F"/>
    <w:rsid w:val="00D2115D"/>
    <w:rsid w:val="00D216CD"/>
    <w:rsid w:val="00D22D49"/>
    <w:rsid w:val="00D2564B"/>
    <w:rsid w:val="00D25ED1"/>
    <w:rsid w:val="00D265AC"/>
    <w:rsid w:val="00D26D9F"/>
    <w:rsid w:val="00D2739E"/>
    <w:rsid w:val="00D3038D"/>
    <w:rsid w:val="00D310FC"/>
    <w:rsid w:val="00D31575"/>
    <w:rsid w:val="00D3174D"/>
    <w:rsid w:val="00D31DE9"/>
    <w:rsid w:val="00D320B2"/>
    <w:rsid w:val="00D32155"/>
    <w:rsid w:val="00D3216D"/>
    <w:rsid w:val="00D33737"/>
    <w:rsid w:val="00D339D7"/>
    <w:rsid w:val="00D3449A"/>
    <w:rsid w:val="00D352DB"/>
    <w:rsid w:val="00D36307"/>
    <w:rsid w:val="00D3746C"/>
    <w:rsid w:val="00D411F5"/>
    <w:rsid w:val="00D4151D"/>
    <w:rsid w:val="00D41B84"/>
    <w:rsid w:val="00D45211"/>
    <w:rsid w:val="00D457E3"/>
    <w:rsid w:val="00D45BD6"/>
    <w:rsid w:val="00D4654F"/>
    <w:rsid w:val="00D467E0"/>
    <w:rsid w:val="00D46E2D"/>
    <w:rsid w:val="00D4733B"/>
    <w:rsid w:val="00D47502"/>
    <w:rsid w:val="00D4770E"/>
    <w:rsid w:val="00D506E0"/>
    <w:rsid w:val="00D50BE0"/>
    <w:rsid w:val="00D5110E"/>
    <w:rsid w:val="00D52036"/>
    <w:rsid w:val="00D52302"/>
    <w:rsid w:val="00D54A80"/>
    <w:rsid w:val="00D55103"/>
    <w:rsid w:val="00D555EE"/>
    <w:rsid w:val="00D559FE"/>
    <w:rsid w:val="00D55F3C"/>
    <w:rsid w:val="00D564B8"/>
    <w:rsid w:val="00D56CD2"/>
    <w:rsid w:val="00D56E01"/>
    <w:rsid w:val="00D56EA4"/>
    <w:rsid w:val="00D57227"/>
    <w:rsid w:val="00D57D35"/>
    <w:rsid w:val="00D60B5C"/>
    <w:rsid w:val="00D60C3C"/>
    <w:rsid w:val="00D61148"/>
    <w:rsid w:val="00D617C4"/>
    <w:rsid w:val="00D61EF6"/>
    <w:rsid w:val="00D6351D"/>
    <w:rsid w:val="00D63DD6"/>
    <w:rsid w:val="00D6448D"/>
    <w:rsid w:val="00D67302"/>
    <w:rsid w:val="00D70863"/>
    <w:rsid w:val="00D71C15"/>
    <w:rsid w:val="00D72BFA"/>
    <w:rsid w:val="00D7458F"/>
    <w:rsid w:val="00D74D26"/>
    <w:rsid w:val="00D74EB8"/>
    <w:rsid w:val="00D751F4"/>
    <w:rsid w:val="00D756D6"/>
    <w:rsid w:val="00D76EAE"/>
    <w:rsid w:val="00D77B13"/>
    <w:rsid w:val="00D8082B"/>
    <w:rsid w:val="00D80A21"/>
    <w:rsid w:val="00D82350"/>
    <w:rsid w:val="00D82CF2"/>
    <w:rsid w:val="00D83CDE"/>
    <w:rsid w:val="00D84939"/>
    <w:rsid w:val="00D84A7D"/>
    <w:rsid w:val="00D84FE8"/>
    <w:rsid w:val="00D864F9"/>
    <w:rsid w:val="00D86EB0"/>
    <w:rsid w:val="00D90451"/>
    <w:rsid w:val="00D91310"/>
    <w:rsid w:val="00D91927"/>
    <w:rsid w:val="00D92703"/>
    <w:rsid w:val="00D92EDD"/>
    <w:rsid w:val="00D94564"/>
    <w:rsid w:val="00D94754"/>
    <w:rsid w:val="00D95058"/>
    <w:rsid w:val="00D95C50"/>
    <w:rsid w:val="00D9600B"/>
    <w:rsid w:val="00D96D67"/>
    <w:rsid w:val="00D96F2B"/>
    <w:rsid w:val="00DA01BE"/>
    <w:rsid w:val="00DA0B83"/>
    <w:rsid w:val="00DA181F"/>
    <w:rsid w:val="00DA2DD2"/>
    <w:rsid w:val="00DA3586"/>
    <w:rsid w:val="00DA4951"/>
    <w:rsid w:val="00DA4A0B"/>
    <w:rsid w:val="00DA5E77"/>
    <w:rsid w:val="00DA695F"/>
    <w:rsid w:val="00DA6970"/>
    <w:rsid w:val="00DA77B0"/>
    <w:rsid w:val="00DB0A2A"/>
    <w:rsid w:val="00DB0F84"/>
    <w:rsid w:val="00DB3111"/>
    <w:rsid w:val="00DB45D1"/>
    <w:rsid w:val="00DB667E"/>
    <w:rsid w:val="00DB6F2C"/>
    <w:rsid w:val="00DB72B5"/>
    <w:rsid w:val="00DB75D4"/>
    <w:rsid w:val="00DB7887"/>
    <w:rsid w:val="00DC0159"/>
    <w:rsid w:val="00DC0603"/>
    <w:rsid w:val="00DC12F5"/>
    <w:rsid w:val="00DC1E95"/>
    <w:rsid w:val="00DC223E"/>
    <w:rsid w:val="00DC412A"/>
    <w:rsid w:val="00DC4925"/>
    <w:rsid w:val="00DC4BD3"/>
    <w:rsid w:val="00DC54CE"/>
    <w:rsid w:val="00DC600F"/>
    <w:rsid w:val="00DD03FE"/>
    <w:rsid w:val="00DD05A1"/>
    <w:rsid w:val="00DD0C2C"/>
    <w:rsid w:val="00DD1049"/>
    <w:rsid w:val="00DD13D8"/>
    <w:rsid w:val="00DD2AB8"/>
    <w:rsid w:val="00DD2D55"/>
    <w:rsid w:val="00DD3648"/>
    <w:rsid w:val="00DD4244"/>
    <w:rsid w:val="00DD4845"/>
    <w:rsid w:val="00DD4882"/>
    <w:rsid w:val="00DD5E0B"/>
    <w:rsid w:val="00DD6EAB"/>
    <w:rsid w:val="00DD7252"/>
    <w:rsid w:val="00DD7261"/>
    <w:rsid w:val="00DD7262"/>
    <w:rsid w:val="00DD74FA"/>
    <w:rsid w:val="00DD7F17"/>
    <w:rsid w:val="00DE2330"/>
    <w:rsid w:val="00DE31CB"/>
    <w:rsid w:val="00DE4111"/>
    <w:rsid w:val="00DE4CB9"/>
    <w:rsid w:val="00DE583E"/>
    <w:rsid w:val="00DE670C"/>
    <w:rsid w:val="00DF03A2"/>
    <w:rsid w:val="00DF0743"/>
    <w:rsid w:val="00DF2340"/>
    <w:rsid w:val="00DF26B8"/>
    <w:rsid w:val="00DF2ADA"/>
    <w:rsid w:val="00DF3A2E"/>
    <w:rsid w:val="00DF4775"/>
    <w:rsid w:val="00DF5644"/>
    <w:rsid w:val="00DF5657"/>
    <w:rsid w:val="00DF61CF"/>
    <w:rsid w:val="00DF63CA"/>
    <w:rsid w:val="00DF73DE"/>
    <w:rsid w:val="00DF7A5B"/>
    <w:rsid w:val="00E00774"/>
    <w:rsid w:val="00E00A6F"/>
    <w:rsid w:val="00E00DBF"/>
    <w:rsid w:val="00E01502"/>
    <w:rsid w:val="00E01599"/>
    <w:rsid w:val="00E020F8"/>
    <w:rsid w:val="00E0256A"/>
    <w:rsid w:val="00E05446"/>
    <w:rsid w:val="00E0697D"/>
    <w:rsid w:val="00E06E11"/>
    <w:rsid w:val="00E10825"/>
    <w:rsid w:val="00E11527"/>
    <w:rsid w:val="00E11CC3"/>
    <w:rsid w:val="00E11FFF"/>
    <w:rsid w:val="00E13463"/>
    <w:rsid w:val="00E1596F"/>
    <w:rsid w:val="00E15DD9"/>
    <w:rsid w:val="00E1682A"/>
    <w:rsid w:val="00E1789E"/>
    <w:rsid w:val="00E17D29"/>
    <w:rsid w:val="00E20FC3"/>
    <w:rsid w:val="00E22164"/>
    <w:rsid w:val="00E226E1"/>
    <w:rsid w:val="00E232A8"/>
    <w:rsid w:val="00E23667"/>
    <w:rsid w:val="00E237F0"/>
    <w:rsid w:val="00E24D72"/>
    <w:rsid w:val="00E24EDF"/>
    <w:rsid w:val="00E257EC"/>
    <w:rsid w:val="00E25C37"/>
    <w:rsid w:val="00E266C9"/>
    <w:rsid w:val="00E27A48"/>
    <w:rsid w:val="00E27D8E"/>
    <w:rsid w:val="00E30783"/>
    <w:rsid w:val="00E30DF5"/>
    <w:rsid w:val="00E31548"/>
    <w:rsid w:val="00E31561"/>
    <w:rsid w:val="00E32C23"/>
    <w:rsid w:val="00E33916"/>
    <w:rsid w:val="00E34379"/>
    <w:rsid w:val="00E346A0"/>
    <w:rsid w:val="00E34B2B"/>
    <w:rsid w:val="00E34E1C"/>
    <w:rsid w:val="00E352D7"/>
    <w:rsid w:val="00E35FF7"/>
    <w:rsid w:val="00E41403"/>
    <w:rsid w:val="00E4181B"/>
    <w:rsid w:val="00E41E5B"/>
    <w:rsid w:val="00E42474"/>
    <w:rsid w:val="00E42C9C"/>
    <w:rsid w:val="00E4359A"/>
    <w:rsid w:val="00E44625"/>
    <w:rsid w:val="00E44798"/>
    <w:rsid w:val="00E4538E"/>
    <w:rsid w:val="00E46526"/>
    <w:rsid w:val="00E46D95"/>
    <w:rsid w:val="00E47CFD"/>
    <w:rsid w:val="00E47D37"/>
    <w:rsid w:val="00E503CF"/>
    <w:rsid w:val="00E51278"/>
    <w:rsid w:val="00E51457"/>
    <w:rsid w:val="00E51969"/>
    <w:rsid w:val="00E525FF"/>
    <w:rsid w:val="00E5296B"/>
    <w:rsid w:val="00E5384D"/>
    <w:rsid w:val="00E53C35"/>
    <w:rsid w:val="00E55115"/>
    <w:rsid w:val="00E554E1"/>
    <w:rsid w:val="00E6163E"/>
    <w:rsid w:val="00E617EB"/>
    <w:rsid w:val="00E62222"/>
    <w:rsid w:val="00E62325"/>
    <w:rsid w:val="00E62441"/>
    <w:rsid w:val="00E63187"/>
    <w:rsid w:val="00E64443"/>
    <w:rsid w:val="00E64D1C"/>
    <w:rsid w:val="00E6500D"/>
    <w:rsid w:val="00E6503E"/>
    <w:rsid w:val="00E6577F"/>
    <w:rsid w:val="00E66824"/>
    <w:rsid w:val="00E67364"/>
    <w:rsid w:val="00E67389"/>
    <w:rsid w:val="00E67E86"/>
    <w:rsid w:val="00E72738"/>
    <w:rsid w:val="00E72895"/>
    <w:rsid w:val="00E73316"/>
    <w:rsid w:val="00E74773"/>
    <w:rsid w:val="00E75322"/>
    <w:rsid w:val="00E77FB8"/>
    <w:rsid w:val="00E80636"/>
    <w:rsid w:val="00E828EA"/>
    <w:rsid w:val="00E83C62"/>
    <w:rsid w:val="00E83F2A"/>
    <w:rsid w:val="00E843F1"/>
    <w:rsid w:val="00E87071"/>
    <w:rsid w:val="00E87D96"/>
    <w:rsid w:val="00E90386"/>
    <w:rsid w:val="00E91FA7"/>
    <w:rsid w:val="00E930EF"/>
    <w:rsid w:val="00E9389A"/>
    <w:rsid w:val="00E93CA9"/>
    <w:rsid w:val="00E93D2F"/>
    <w:rsid w:val="00E953D5"/>
    <w:rsid w:val="00E97BA9"/>
    <w:rsid w:val="00EA0D54"/>
    <w:rsid w:val="00EA23D4"/>
    <w:rsid w:val="00EA3131"/>
    <w:rsid w:val="00EA3D81"/>
    <w:rsid w:val="00EA3F77"/>
    <w:rsid w:val="00EA4590"/>
    <w:rsid w:val="00EA483B"/>
    <w:rsid w:val="00EA4A20"/>
    <w:rsid w:val="00EA4CF5"/>
    <w:rsid w:val="00EA6018"/>
    <w:rsid w:val="00EA711B"/>
    <w:rsid w:val="00EA78CA"/>
    <w:rsid w:val="00EB0CF5"/>
    <w:rsid w:val="00EB0D43"/>
    <w:rsid w:val="00EB2330"/>
    <w:rsid w:val="00EB259A"/>
    <w:rsid w:val="00EB30E0"/>
    <w:rsid w:val="00EB3274"/>
    <w:rsid w:val="00EB5B88"/>
    <w:rsid w:val="00EB5D73"/>
    <w:rsid w:val="00EC1679"/>
    <w:rsid w:val="00EC184D"/>
    <w:rsid w:val="00EC2C45"/>
    <w:rsid w:val="00EC2C61"/>
    <w:rsid w:val="00EC330A"/>
    <w:rsid w:val="00EC3F08"/>
    <w:rsid w:val="00EC5808"/>
    <w:rsid w:val="00EC604A"/>
    <w:rsid w:val="00EC6C67"/>
    <w:rsid w:val="00EC6F88"/>
    <w:rsid w:val="00EC78DC"/>
    <w:rsid w:val="00ED054E"/>
    <w:rsid w:val="00ED0633"/>
    <w:rsid w:val="00ED119A"/>
    <w:rsid w:val="00ED11BE"/>
    <w:rsid w:val="00ED1889"/>
    <w:rsid w:val="00ED192C"/>
    <w:rsid w:val="00ED231D"/>
    <w:rsid w:val="00ED2D15"/>
    <w:rsid w:val="00ED3990"/>
    <w:rsid w:val="00ED3DF6"/>
    <w:rsid w:val="00ED3F99"/>
    <w:rsid w:val="00ED4227"/>
    <w:rsid w:val="00ED454E"/>
    <w:rsid w:val="00ED50C0"/>
    <w:rsid w:val="00ED53DC"/>
    <w:rsid w:val="00ED56C4"/>
    <w:rsid w:val="00EE0E63"/>
    <w:rsid w:val="00EE1246"/>
    <w:rsid w:val="00EE12DF"/>
    <w:rsid w:val="00EE2011"/>
    <w:rsid w:val="00EE22F4"/>
    <w:rsid w:val="00EE3A5F"/>
    <w:rsid w:val="00EE4164"/>
    <w:rsid w:val="00EE58B4"/>
    <w:rsid w:val="00EE65B1"/>
    <w:rsid w:val="00EE7C95"/>
    <w:rsid w:val="00EF0276"/>
    <w:rsid w:val="00EF05D0"/>
    <w:rsid w:val="00EF0B64"/>
    <w:rsid w:val="00EF0C45"/>
    <w:rsid w:val="00EF0E49"/>
    <w:rsid w:val="00EF224F"/>
    <w:rsid w:val="00EF4227"/>
    <w:rsid w:val="00EF44A8"/>
    <w:rsid w:val="00EF5236"/>
    <w:rsid w:val="00EF5648"/>
    <w:rsid w:val="00EF5896"/>
    <w:rsid w:val="00EF5F60"/>
    <w:rsid w:val="00EF6B8D"/>
    <w:rsid w:val="00EF79D9"/>
    <w:rsid w:val="00EF7ABB"/>
    <w:rsid w:val="00F00F35"/>
    <w:rsid w:val="00F018C3"/>
    <w:rsid w:val="00F02251"/>
    <w:rsid w:val="00F026D8"/>
    <w:rsid w:val="00F05C55"/>
    <w:rsid w:val="00F06384"/>
    <w:rsid w:val="00F06E52"/>
    <w:rsid w:val="00F06F6C"/>
    <w:rsid w:val="00F07D62"/>
    <w:rsid w:val="00F13709"/>
    <w:rsid w:val="00F1383F"/>
    <w:rsid w:val="00F1603F"/>
    <w:rsid w:val="00F1697C"/>
    <w:rsid w:val="00F16D85"/>
    <w:rsid w:val="00F16E03"/>
    <w:rsid w:val="00F175D7"/>
    <w:rsid w:val="00F17630"/>
    <w:rsid w:val="00F20553"/>
    <w:rsid w:val="00F20621"/>
    <w:rsid w:val="00F222AB"/>
    <w:rsid w:val="00F22675"/>
    <w:rsid w:val="00F22B68"/>
    <w:rsid w:val="00F26035"/>
    <w:rsid w:val="00F2649D"/>
    <w:rsid w:val="00F27133"/>
    <w:rsid w:val="00F27B14"/>
    <w:rsid w:val="00F31520"/>
    <w:rsid w:val="00F32A72"/>
    <w:rsid w:val="00F32B13"/>
    <w:rsid w:val="00F33530"/>
    <w:rsid w:val="00F33D70"/>
    <w:rsid w:val="00F34CD6"/>
    <w:rsid w:val="00F3538B"/>
    <w:rsid w:val="00F35A81"/>
    <w:rsid w:val="00F35B0D"/>
    <w:rsid w:val="00F35B95"/>
    <w:rsid w:val="00F36CF0"/>
    <w:rsid w:val="00F37621"/>
    <w:rsid w:val="00F37845"/>
    <w:rsid w:val="00F37E17"/>
    <w:rsid w:val="00F40765"/>
    <w:rsid w:val="00F408A5"/>
    <w:rsid w:val="00F41E8E"/>
    <w:rsid w:val="00F42A7D"/>
    <w:rsid w:val="00F4303F"/>
    <w:rsid w:val="00F435BE"/>
    <w:rsid w:val="00F43B62"/>
    <w:rsid w:val="00F43BD2"/>
    <w:rsid w:val="00F43E59"/>
    <w:rsid w:val="00F43F5C"/>
    <w:rsid w:val="00F44A07"/>
    <w:rsid w:val="00F46DF6"/>
    <w:rsid w:val="00F46E19"/>
    <w:rsid w:val="00F47823"/>
    <w:rsid w:val="00F51298"/>
    <w:rsid w:val="00F51E3B"/>
    <w:rsid w:val="00F51F8C"/>
    <w:rsid w:val="00F54443"/>
    <w:rsid w:val="00F547FC"/>
    <w:rsid w:val="00F55415"/>
    <w:rsid w:val="00F5593A"/>
    <w:rsid w:val="00F55B75"/>
    <w:rsid w:val="00F55C0E"/>
    <w:rsid w:val="00F55E66"/>
    <w:rsid w:val="00F563BF"/>
    <w:rsid w:val="00F56439"/>
    <w:rsid w:val="00F57D6D"/>
    <w:rsid w:val="00F60476"/>
    <w:rsid w:val="00F6079D"/>
    <w:rsid w:val="00F60E45"/>
    <w:rsid w:val="00F6137E"/>
    <w:rsid w:val="00F617B1"/>
    <w:rsid w:val="00F62169"/>
    <w:rsid w:val="00F62BA9"/>
    <w:rsid w:val="00F635A4"/>
    <w:rsid w:val="00F636C3"/>
    <w:rsid w:val="00F6613C"/>
    <w:rsid w:val="00F665D1"/>
    <w:rsid w:val="00F67793"/>
    <w:rsid w:val="00F67F9E"/>
    <w:rsid w:val="00F71401"/>
    <w:rsid w:val="00F714F5"/>
    <w:rsid w:val="00F7160B"/>
    <w:rsid w:val="00F720F5"/>
    <w:rsid w:val="00F72D73"/>
    <w:rsid w:val="00F72E15"/>
    <w:rsid w:val="00F73EC3"/>
    <w:rsid w:val="00F74E23"/>
    <w:rsid w:val="00F750CB"/>
    <w:rsid w:val="00F76508"/>
    <w:rsid w:val="00F76756"/>
    <w:rsid w:val="00F76AF6"/>
    <w:rsid w:val="00F76E6C"/>
    <w:rsid w:val="00F7705B"/>
    <w:rsid w:val="00F77716"/>
    <w:rsid w:val="00F80149"/>
    <w:rsid w:val="00F80184"/>
    <w:rsid w:val="00F8039A"/>
    <w:rsid w:val="00F8150F"/>
    <w:rsid w:val="00F83E45"/>
    <w:rsid w:val="00F84422"/>
    <w:rsid w:val="00F8528D"/>
    <w:rsid w:val="00F853D0"/>
    <w:rsid w:val="00F854BC"/>
    <w:rsid w:val="00F857C9"/>
    <w:rsid w:val="00F85F70"/>
    <w:rsid w:val="00F86580"/>
    <w:rsid w:val="00F86902"/>
    <w:rsid w:val="00F934DA"/>
    <w:rsid w:val="00F93501"/>
    <w:rsid w:val="00F93FE6"/>
    <w:rsid w:val="00F94515"/>
    <w:rsid w:val="00F946A9"/>
    <w:rsid w:val="00F95A52"/>
    <w:rsid w:val="00F96044"/>
    <w:rsid w:val="00F97B6C"/>
    <w:rsid w:val="00FA0754"/>
    <w:rsid w:val="00FA0DA3"/>
    <w:rsid w:val="00FA6373"/>
    <w:rsid w:val="00FA6C51"/>
    <w:rsid w:val="00FA6FBF"/>
    <w:rsid w:val="00FA7010"/>
    <w:rsid w:val="00FA70E6"/>
    <w:rsid w:val="00FA7650"/>
    <w:rsid w:val="00FB1828"/>
    <w:rsid w:val="00FB1CBE"/>
    <w:rsid w:val="00FB25D6"/>
    <w:rsid w:val="00FB3B2A"/>
    <w:rsid w:val="00FB5562"/>
    <w:rsid w:val="00FB6A11"/>
    <w:rsid w:val="00FB7297"/>
    <w:rsid w:val="00FB7AA4"/>
    <w:rsid w:val="00FC0D8D"/>
    <w:rsid w:val="00FC1CE8"/>
    <w:rsid w:val="00FC33CF"/>
    <w:rsid w:val="00FC5D23"/>
    <w:rsid w:val="00FC768F"/>
    <w:rsid w:val="00FC7809"/>
    <w:rsid w:val="00FD1792"/>
    <w:rsid w:val="00FD19EB"/>
    <w:rsid w:val="00FD31AC"/>
    <w:rsid w:val="00FD35C4"/>
    <w:rsid w:val="00FD3EBC"/>
    <w:rsid w:val="00FD421B"/>
    <w:rsid w:val="00FD4842"/>
    <w:rsid w:val="00FD535A"/>
    <w:rsid w:val="00FD5F93"/>
    <w:rsid w:val="00FD5FCB"/>
    <w:rsid w:val="00FD6ECA"/>
    <w:rsid w:val="00FD7A2A"/>
    <w:rsid w:val="00FE0349"/>
    <w:rsid w:val="00FE2870"/>
    <w:rsid w:val="00FE2BC1"/>
    <w:rsid w:val="00FE30C6"/>
    <w:rsid w:val="00FE5266"/>
    <w:rsid w:val="00FE53D7"/>
    <w:rsid w:val="00FE5D1D"/>
    <w:rsid w:val="00FE7037"/>
    <w:rsid w:val="00FE72A3"/>
    <w:rsid w:val="00FF0A0A"/>
    <w:rsid w:val="00FF1000"/>
    <w:rsid w:val="00FF1FB5"/>
    <w:rsid w:val="00FF2279"/>
    <w:rsid w:val="00FF23DE"/>
    <w:rsid w:val="00FF2D24"/>
    <w:rsid w:val="00FF2FC4"/>
    <w:rsid w:val="00FF4F33"/>
    <w:rsid w:val="00FF5C32"/>
    <w:rsid w:val="00FF67B6"/>
    <w:rsid w:val="00FF776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61AE"/>
  <w15:chartTrackingRefBased/>
  <w15:docId w15:val="{903C5CD2-F5ED-4E64-9EF4-23883B4CC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35B"/>
    <w:pPr>
      <w:widowControl w:val="0"/>
      <w:spacing w:after="0" w:line="240" w:lineRule="auto"/>
    </w:pPr>
    <w:rPr>
      <w:rFonts w:ascii="Times New Roman" w:eastAsia="Times New Roman" w:hAnsi="Times New Roman" w:cs="Times New Roman"/>
      <w:kern w:val="0"/>
      <w:sz w:val="22"/>
      <w:szCs w:val="22"/>
      <w:lang w:val="id" w:eastAsia="en-ID"/>
      <w14:ligatures w14:val="none"/>
    </w:rPr>
  </w:style>
  <w:style w:type="paragraph" w:styleId="Heading1">
    <w:name w:val="heading 1"/>
    <w:basedOn w:val="Normal"/>
    <w:next w:val="Normal"/>
    <w:link w:val="Heading1Char"/>
    <w:uiPriority w:val="9"/>
    <w:qFormat/>
    <w:rsid w:val="002403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403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403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03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03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03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03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03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03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3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403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403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03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03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03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03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03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035B"/>
    <w:rPr>
      <w:rFonts w:eastAsiaTheme="majorEastAsia" w:cstheme="majorBidi"/>
      <w:color w:val="272727" w:themeColor="text1" w:themeTint="D8"/>
    </w:rPr>
  </w:style>
  <w:style w:type="paragraph" w:styleId="Title">
    <w:name w:val="Title"/>
    <w:basedOn w:val="Normal"/>
    <w:next w:val="Normal"/>
    <w:link w:val="TitleChar"/>
    <w:uiPriority w:val="10"/>
    <w:qFormat/>
    <w:rsid w:val="002403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03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03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03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035B"/>
    <w:pPr>
      <w:spacing w:before="160"/>
      <w:jc w:val="center"/>
    </w:pPr>
    <w:rPr>
      <w:i/>
      <w:iCs/>
      <w:color w:val="404040" w:themeColor="text1" w:themeTint="BF"/>
    </w:rPr>
  </w:style>
  <w:style w:type="character" w:customStyle="1" w:styleId="QuoteChar">
    <w:name w:val="Quote Char"/>
    <w:basedOn w:val="DefaultParagraphFont"/>
    <w:link w:val="Quote"/>
    <w:uiPriority w:val="29"/>
    <w:rsid w:val="0024035B"/>
    <w:rPr>
      <w:i/>
      <w:iCs/>
      <w:color w:val="404040" w:themeColor="text1" w:themeTint="BF"/>
    </w:rPr>
  </w:style>
  <w:style w:type="paragraph" w:styleId="ListParagraph">
    <w:name w:val="List Paragraph"/>
    <w:basedOn w:val="Normal"/>
    <w:uiPriority w:val="1"/>
    <w:qFormat/>
    <w:rsid w:val="0024035B"/>
    <w:pPr>
      <w:ind w:left="720"/>
      <w:contextualSpacing/>
    </w:pPr>
  </w:style>
  <w:style w:type="character" w:styleId="IntenseEmphasis">
    <w:name w:val="Intense Emphasis"/>
    <w:basedOn w:val="DefaultParagraphFont"/>
    <w:uiPriority w:val="21"/>
    <w:qFormat/>
    <w:rsid w:val="0024035B"/>
    <w:rPr>
      <w:i/>
      <w:iCs/>
      <w:color w:val="0F4761" w:themeColor="accent1" w:themeShade="BF"/>
    </w:rPr>
  </w:style>
  <w:style w:type="paragraph" w:styleId="IntenseQuote">
    <w:name w:val="Intense Quote"/>
    <w:basedOn w:val="Normal"/>
    <w:next w:val="Normal"/>
    <w:link w:val="IntenseQuoteChar"/>
    <w:uiPriority w:val="30"/>
    <w:qFormat/>
    <w:rsid w:val="002403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035B"/>
    <w:rPr>
      <w:i/>
      <w:iCs/>
      <w:color w:val="0F4761" w:themeColor="accent1" w:themeShade="BF"/>
    </w:rPr>
  </w:style>
  <w:style w:type="character" w:styleId="IntenseReference">
    <w:name w:val="Intense Reference"/>
    <w:basedOn w:val="DefaultParagraphFont"/>
    <w:uiPriority w:val="32"/>
    <w:qFormat/>
    <w:rsid w:val="0024035B"/>
    <w:rPr>
      <w:b/>
      <w:bCs/>
      <w:smallCaps/>
      <w:color w:val="0F4761" w:themeColor="accent1" w:themeShade="BF"/>
      <w:spacing w:val="5"/>
    </w:rPr>
  </w:style>
  <w:style w:type="paragraph" w:styleId="TOCHeading">
    <w:name w:val="TOC Heading"/>
    <w:basedOn w:val="Heading1"/>
    <w:next w:val="Normal"/>
    <w:uiPriority w:val="39"/>
    <w:unhideWhenUsed/>
    <w:qFormat/>
    <w:rsid w:val="00072743"/>
    <w:pPr>
      <w:widowControl/>
      <w:spacing w:before="240" w:after="0" w:line="259" w:lineRule="auto"/>
      <w:outlineLvl w:val="9"/>
    </w:pPr>
    <w:rPr>
      <w:sz w:val="32"/>
      <w:szCs w:val="32"/>
      <w:lang w:val="en-ID"/>
    </w:rPr>
  </w:style>
  <w:style w:type="paragraph" w:styleId="TOC2">
    <w:name w:val="toc 2"/>
    <w:basedOn w:val="Normal"/>
    <w:next w:val="Normal"/>
    <w:autoRedefine/>
    <w:uiPriority w:val="39"/>
    <w:unhideWhenUsed/>
    <w:rsid w:val="00B834DE"/>
    <w:pPr>
      <w:widowControl/>
      <w:tabs>
        <w:tab w:val="left" w:pos="709"/>
        <w:tab w:val="right" w:leader="dot" w:pos="7927"/>
      </w:tabs>
      <w:spacing w:after="100" w:line="259" w:lineRule="auto"/>
      <w:ind w:left="220"/>
    </w:pPr>
    <w:rPr>
      <w:rFonts w:asciiTheme="minorHAnsi" w:eastAsiaTheme="minorEastAsia" w:hAnsiTheme="minorHAnsi"/>
      <w:lang w:val="en-ID"/>
    </w:rPr>
  </w:style>
  <w:style w:type="paragraph" w:styleId="TOC1">
    <w:name w:val="toc 1"/>
    <w:basedOn w:val="Normal"/>
    <w:next w:val="Normal"/>
    <w:autoRedefine/>
    <w:uiPriority w:val="39"/>
    <w:unhideWhenUsed/>
    <w:rsid w:val="00B834DE"/>
    <w:pPr>
      <w:widowControl/>
      <w:tabs>
        <w:tab w:val="right" w:leader="dot" w:pos="7927"/>
      </w:tabs>
      <w:spacing w:after="120"/>
    </w:pPr>
    <w:rPr>
      <w:rFonts w:eastAsiaTheme="minorEastAsia"/>
      <w:noProof/>
      <w:sz w:val="24"/>
      <w:szCs w:val="24"/>
      <w:lang w:val="en-ID"/>
    </w:rPr>
  </w:style>
  <w:style w:type="paragraph" w:styleId="TOC3">
    <w:name w:val="toc 3"/>
    <w:basedOn w:val="Normal"/>
    <w:next w:val="Normal"/>
    <w:autoRedefine/>
    <w:uiPriority w:val="39"/>
    <w:unhideWhenUsed/>
    <w:rsid w:val="007965A9"/>
    <w:pPr>
      <w:widowControl/>
      <w:tabs>
        <w:tab w:val="left" w:pos="1200"/>
        <w:tab w:val="right" w:leader="dot" w:pos="7927"/>
      </w:tabs>
      <w:spacing w:after="100"/>
      <w:ind w:left="1276" w:hanging="836"/>
    </w:pPr>
    <w:rPr>
      <w:rFonts w:asciiTheme="minorHAnsi" w:eastAsiaTheme="minorEastAsia" w:hAnsiTheme="minorHAnsi"/>
      <w:noProof/>
      <w:lang w:val="en-ID"/>
    </w:rPr>
  </w:style>
  <w:style w:type="character" w:styleId="Hyperlink">
    <w:name w:val="Hyperlink"/>
    <w:basedOn w:val="DefaultParagraphFont"/>
    <w:uiPriority w:val="99"/>
    <w:unhideWhenUsed/>
    <w:rsid w:val="00072743"/>
    <w:rPr>
      <w:color w:val="467886" w:themeColor="hyperlink"/>
      <w:u w:val="single"/>
    </w:rPr>
  </w:style>
  <w:style w:type="paragraph" w:styleId="Footer">
    <w:name w:val="footer"/>
    <w:basedOn w:val="Normal"/>
    <w:link w:val="FooterChar"/>
    <w:uiPriority w:val="99"/>
    <w:unhideWhenUsed/>
    <w:rsid w:val="005C77AF"/>
    <w:pPr>
      <w:tabs>
        <w:tab w:val="center" w:pos="4513"/>
        <w:tab w:val="right" w:pos="9026"/>
      </w:tabs>
    </w:pPr>
  </w:style>
  <w:style w:type="character" w:customStyle="1" w:styleId="FooterChar">
    <w:name w:val="Footer Char"/>
    <w:basedOn w:val="DefaultParagraphFont"/>
    <w:link w:val="Footer"/>
    <w:uiPriority w:val="99"/>
    <w:rsid w:val="005C77AF"/>
    <w:rPr>
      <w:rFonts w:ascii="Times New Roman" w:eastAsia="Times New Roman" w:hAnsi="Times New Roman" w:cs="Times New Roman"/>
      <w:kern w:val="0"/>
      <w:sz w:val="22"/>
      <w:szCs w:val="22"/>
      <w:lang w:val="id" w:eastAsia="en-ID"/>
      <w14:ligatures w14:val="none"/>
    </w:rPr>
  </w:style>
  <w:style w:type="paragraph" w:styleId="Header">
    <w:name w:val="header"/>
    <w:basedOn w:val="Normal"/>
    <w:link w:val="HeaderChar"/>
    <w:uiPriority w:val="99"/>
    <w:unhideWhenUsed/>
    <w:rsid w:val="009736A8"/>
    <w:pPr>
      <w:tabs>
        <w:tab w:val="center" w:pos="4513"/>
        <w:tab w:val="right" w:pos="9026"/>
      </w:tabs>
    </w:pPr>
  </w:style>
  <w:style w:type="character" w:customStyle="1" w:styleId="HeaderChar">
    <w:name w:val="Header Char"/>
    <w:basedOn w:val="DefaultParagraphFont"/>
    <w:link w:val="Header"/>
    <w:uiPriority w:val="99"/>
    <w:rsid w:val="009736A8"/>
    <w:rPr>
      <w:rFonts w:ascii="Times New Roman" w:eastAsia="Times New Roman" w:hAnsi="Times New Roman" w:cs="Times New Roman"/>
      <w:kern w:val="0"/>
      <w:sz w:val="22"/>
      <w:szCs w:val="22"/>
      <w:lang w:val="id" w:eastAsia="en-ID"/>
      <w14:ligatures w14:val="none"/>
    </w:rPr>
  </w:style>
  <w:style w:type="table" w:styleId="TableGrid">
    <w:name w:val="Table Grid"/>
    <w:basedOn w:val="TableNormal"/>
    <w:uiPriority w:val="39"/>
    <w:rsid w:val="00FB1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96DFA"/>
    <w:pPr>
      <w:autoSpaceDE w:val="0"/>
      <w:autoSpaceDN w:val="0"/>
    </w:pPr>
    <w:rPr>
      <w:sz w:val="24"/>
      <w:szCs w:val="24"/>
      <w:lang w:eastAsia="en-US"/>
    </w:rPr>
  </w:style>
  <w:style w:type="character" w:customStyle="1" w:styleId="BodyTextChar">
    <w:name w:val="Body Text Char"/>
    <w:basedOn w:val="DefaultParagraphFont"/>
    <w:link w:val="BodyText"/>
    <w:uiPriority w:val="1"/>
    <w:rsid w:val="00A96DFA"/>
    <w:rPr>
      <w:rFonts w:ascii="Times New Roman" w:eastAsia="Times New Roman" w:hAnsi="Times New Roman" w:cs="Times New Roman"/>
      <w:kern w:val="0"/>
      <w:lang w:val="id"/>
      <w14:ligatures w14:val="none"/>
    </w:rPr>
  </w:style>
  <w:style w:type="table" w:customStyle="1" w:styleId="TableNormal1">
    <w:name w:val="Table Normal1"/>
    <w:uiPriority w:val="2"/>
    <w:semiHidden/>
    <w:unhideWhenUsed/>
    <w:qFormat/>
    <w:rsid w:val="00D2739E"/>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739E"/>
    <w:pPr>
      <w:autoSpaceDE w:val="0"/>
      <w:autoSpaceDN w:val="0"/>
    </w:pPr>
    <w:rPr>
      <w:lang w:eastAsia="en-US"/>
    </w:rPr>
  </w:style>
  <w:style w:type="character" w:styleId="UnresolvedMention">
    <w:name w:val="Unresolved Mention"/>
    <w:basedOn w:val="DefaultParagraphFont"/>
    <w:uiPriority w:val="99"/>
    <w:semiHidden/>
    <w:unhideWhenUsed/>
    <w:rsid w:val="00163853"/>
    <w:rPr>
      <w:color w:val="605E5C"/>
      <w:shd w:val="clear" w:color="auto" w:fill="E1DFDD"/>
    </w:rPr>
  </w:style>
  <w:style w:type="character" w:styleId="PlaceholderText">
    <w:name w:val="Placeholder Text"/>
    <w:basedOn w:val="DefaultParagraphFont"/>
    <w:uiPriority w:val="99"/>
    <w:semiHidden/>
    <w:rsid w:val="00ED50C0"/>
    <w:rPr>
      <w:color w:val="666666"/>
    </w:rPr>
  </w:style>
  <w:style w:type="paragraph" w:styleId="NormalWeb">
    <w:name w:val="Normal (Web)"/>
    <w:basedOn w:val="Normal"/>
    <w:uiPriority w:val="99"/>
    <w:semiHidden/>
    <w:unhideWhenUsed/>
    <w:rsid w:val="00D55F3C"/>
    <w:rPr>
      <w:sz w:val="24"/>
      <w:szCs w:val="24"/>
    </w:rPr>
  </w:style>
  <w:style w:type="paragraph" w:styleId="EndnoteText">
    <w:name w:val="endnote text"/>
    <w:basedOn w:val="Normal"/>
    <w:link w:val="EndnoteTextChar"/>
    <w:uiPriority w:val="99"/>
    <w:semiHidden/>
    <w:unhideWhenUsed/>
    <w:rsid w:val="00063328"/>
    <w:rPr>
      <w:sz w:val="20"/>
      <w:szCs w:val="20"/>
    </w:rPr>
  </w:style>
  <w:style w:type="character" w:customStyle="1" w:styleId="EndnoteTextChar">
    <w:name w:val="Endnote Text Char"/>
    <w:basedOn w:val="DefaultParagraphFont"/>
    <w:link w:val="EndnoteText"/>
    <w:uiPriority w:val="99"/>
    <w:semiHidden/>
    <w:rsid w:val="00063328"/>
    <w:rPr>
      <w:rFonts w:ascii="Times New Roman" w:eastAsia="Times New Roman" w:hAnsi="Times New Roman" w:cs="Times New Roman"/>
      <w:kern w:val="0"/>
      <w:sz w:val="20"/>
      <w:szCs w:val="20"/>
      <w:lang w:val="id" w:eastAsia="en-ID"/>
      <w14:ligatures w14:val="none"/>
    </w:rPr>
  </w:style>
  <w:style w:type="character" w:styleId="EndnoteReference">
    <w:name w:val="endnote reference"/>
    <w:basedOn w:val="DefaultParagraphFont"/>
    <w:uiPriority w:val="99"/>
    <w:semiHidden/>
    <w:unhideWhenUsed/>
    <w:rsid w:val="00063328"/>
    <w:rPr>
      <w:vertAlign w:val="superscript"/>
    </w:rPr>
  </w:style>
  <w:style w:type="paragraph" w:styleId="FootnoteText">
    <w:name w:val="footnote text"/>
    <w:basedOn w:val="Normal"/>
    <w:link w:val="FootnoteTextChar"/>
    <w:uiPriority w:val="99"/>
    <w:semiHidden/>
    <w:unhideWhenUsed/>
    <w:rsid w:val="00DC223E"/>
    <w:rPr>
      <w:sz w:val="20"/>
      <w:szCs w:val="20"/>
    </w:rPr>
  </w:style>
  <w:style w:type="character" w:customStyle="1" w:styleId="FootnoteTextChar">
    <w:name w:val="Footnote Text Char"/>
    <w:basedOn w:val="DefaultParagraphFont"/>
    <w:link w:val="FootnoteText"/>
    <w:uiPriority w:val="99"/>
    <w:semiHidden/>
    <w:rsid w:val="00DC223E"/>
    <w:rPr>
      <w:rFonts w:ascii="Times New Roman" w:eastAsia="Times New Roman" w:hAnsi="Times New Roman" w:cs="Times New Roman"/>
      <w:kern w:val="0"/>
      <w:sz w:val="20"/>
      <w:szCs w:val="20"/>
      <w:lang w:val="id" w:eastAsia="en-ID"/>
      <w14:ligatures w14:val="none"/>
    </w:rPr>
  </w:style>
  <w:style w:type="character" w:styleId="FootnoteReference">
    <w:name w:val="footnote reference"/>
    <w:basedOn w:val="DefaultParagraphFont"/>
    <w:uiPriority w:val="99"/>
    <w:semiHidden/>
    <w:unhideWhenUsed/>
    <w:rsid w:val="00DC223E"/>
    <w:rPr>
      <w:vertAlign w:val="superscript"/>
    </w:rPr>
  </w:style>
  <w:style w:type="character" w:styleId="Strong">
    <w:name w:val="Strong"/>
    <w:basedOn w:val="DefaultParagraphFont"/>
    <w:uiPriority w:val="22"/>
    <w:qFormat/>
    <w:rsid w:val="00C64D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16466">
      <w:bodyDiv w:val="1"/>
      <w:marLeft w:val="0"/>
      <w:marRight w:val="0"/>
      <w:marTop w:val="0"/>
      <w:marBottom w:val="0"/>
      <w:divBdr>
        <w:top w:val="none" w:sz="0" w:space="0" w:color="auto"/>
        <w:left w:val="none" w:sz="0" w:space="0" w:color="auto"/>
        <w:bottom w:val="none" w:sz="0" w:space="0" w:color="auto"/>
        <w:right w:val="none" w:sz="0" w:space="0" w:color="auto"/>
      </w:divBdr>
    </w:div>
    <w:div w:id="27410524">
      <w:bodyDiv w:val="1"/>
      <w:marLeft w:val="0"/>
      <w:marRight w:val="0"/>
      <w:marTop w:val="0"/>
      <w:marBottom w:val="0"/>
      <w:divBdr>
        <w:top w:val="none" w:sz="0" w:space="0" w:color="auto"/>
        <w:left w:val="none" w:sz="0" w:space="0" w:color="auto"/>
        <w:bottom w:val="none" w:sz="0" w:space="0" w:color="auto"/>
        <w:right w:val="none" w:sz="0" w:space="0" w:color="auto"/>
      </w:divBdr>
    </w:div>
    <w:div w:id="52579868">
      <w:bodyDiv w:val="1"/>
      <w:marLeft w:val="0"/>
      <w:marRight w:val="0"/>
      <w:marTop w:val="0"/>
      <w:marBottom w:val="0"/>
      <w:divBdr>
        <w:top w:val="none" w:sz="0" w:space="0" w:color="auto"/>
        <w:left w:val="none" w:sz="0" w:space="0" w:color="auto"/>
        <w:bottom w:val="none" w:sz="0" w:space="0" w:color="auto"/>
        <w:right w:val="none" w:sz="0" w:space="0" w:color="auto"/>
      </w:divBdr>
    </w:div>
    <w:div w:id="80762010">
      <w:bodyDiv w:val="1"/>
      <w:marLeft w:val="0"/>
      <w:marRight w:val="0"/>
      <w:marTop w:val="0"/>
      <w:marBottom w:val="0"/>
      <w:divBdr>
        <w:top w:val="none" w:sz="0" w:space="0" w:color="auto"/>
        <w:left w:val="none" w:sz="0" w:space="0" w:color="auto"/>
        <w:bottom w:val="none" w:sz="0" w:space="0" w:color="auto"/>
        <w:right w:val="none" w:sz="0" w:space="0" w:color="auto"/>
      </w:divBdr>
    </w:div>
    <w:div w:id="81493793">
      <w:bodyDiv w:val="1"/>
      <w:marLeft w:val="0"/>
      <w:marRight w:val="0"/>
      <w:marTop w:val="0"/>
      <w:marBottom w:val="0"/>
      <w:divBdr>
        <w:top w:val="none" w:sz="0" w:space="0" w:color="auto"/>
        <w:left w:val="none" w:sz="0" w:space="0" w:color="auto"/>
        <w:bottom w:val="none" w:sz="0" w:space="0" w:color="auto"/>
        <w:right w:val="none" w:sz="0" w:space="0" w:color="auto"/>
      </w:divBdr>
    </w:div>
    <w:div w:id="88934752">
      <w:bodyDiv w:val="1"/>
      <w:marLeft w:val="0"/>
      <w:marRight w:val="0"/>
      <w:marTop w:val="0"/>
      <w:marBottom w:val="0"/>
      <w:divBdr>
        <w:top w:val="none" w:sz="0" w:space="0" w:color="auto"/>
        <w:left w:val="none" w:sz="0" w:space="0" w:color="auto"/>
        <w:bottom w:val="none" w:sz="0" w:space="0" w:color="auto"/>
        <w:right w:val="none" w:sz="0" w:space="0" w:color="auto"/>
      </w:divBdr>
    </w:div>
    <w:div w:id="161816556">
      <w:bodyDiv w:val="1"/>
      <w:marLeft w:val="0"/>
      <w:marRight w:val="0"/>
      <w:marTop w:val="0"/>
      <w:marBottom w:val="0"/>
      <w:divBdr>
        <w:top w:val="none" w:sz="0" w:space="0" w:color="auto"/>
        <w:left w:val="none" w:sz="0" w:space="0" w:color="auto"/>
        <w:bottom w:val="none" w:sz="0" w:space="0" w:color="auto"/>
        <w:right w:val="none" w:sz="0" w:space="0" w:color="auto"/>
      </w:divBdr>
    </w:div>
    <w:div w:id="163932848">
      <w:bodyDiv w:val="1"/>
      <w:marLeft w:val="0"/>
      <w:marRight w:val="0"/>
      <w:marTop w:val="0"/>
      <w:marBottom w:val="0"/>
      <w:divBdr>
        <w:top w:val="none" w:sz="0" w:space="0" w:color="auto"/>
        <w:left w:val="none" w:sz="0" w:space="0" w:color="auto"/>
        <w:bottom w:val="none" w:sz="0" w:space="0" w:color="auto"/>
        <w:right w:val="none" w:sz="0" w:space="0" w:color="auto"/>
      </w:divBdr>
    </w:div>
    <w:div w:id="166870220">
      <w:bodyDiv w:val="1"/>
      <w:marLeft w:val="0"/>
      <w:marRight w:val="0"/>
      <w:marTop w:val="0"/>
      <w:marBottom w:val="0"/>
      <w:divBdr>
        <w:top w:val="none" w:sz="0" w:space="0" w:color="auto"/>
        <w:left w:val="none" w:sz="0" w:space="0" w:color="auto"/>
        <w:bottom w:val="none" w:sz="0" w:space="0" w:color="auto"/>
        <w:right w:val="none" w:sz="0" w:space="0" w:color="auto"/>
      </w:divBdr>
    </w:div>
    <w:div w:id="177617891">
      <w:bodyDiv w:val="1"/>
      <w:marLeft w:val="0"/>
      <w:marRight w:val="0"/>
      <w:marTop w:val="0"/>
      <w:marBottom w:val="0"/>
      <w:divBdr>
        <w:top w:val="none" w:sz="0" w:space="0" w:color="auto"/>
        <w:left w:val="none" w:sz="0" w:space="0" w:color="auto"/>
        <w:bottom w:val="none" w:sz="0" w:space="0" w:color="auto"/>
        <w:right w:val="none" w:sz="0" w:space="0" w:color="auto"/>
      </w:divBdr>
    </w:div>
    <w:div w:id="189489681">
      <w:bodyDiv w:val="1"/>
      <w:marLeft w:val="0"/>
      <w:marRight w:val="0"/>
      <w:marTop w:val="0"/>
      <w:marBottom w:val="0"/>
      <w:divBdr>
        <w:top w:val="none" w:sz="0" w:space="0" w:color="auto"/>
        <w:left w:val="none" w:sz="0" w:space="0" w:color="auto"/>
        <w:bottom w:val="none" w:sz="0" w:space="0" w:color="auto"/>
        <w:right w:val="none" w:sz="0" w:space="0" w:color="auto"/>
      </w:divBdr>
    </w:div>
    <w:div w:id="193348785">
      <w:bodyDiv w:val="1"/>
      <w:marLeft w:val="0"/>
      <w:marRight w:val="0"/>
      <w:marTop w:val="0"/>
      <w:marBottom w:val="0"/>
      <w:divBdr>
        <w:top w:val="none" w:sz="0" w:space="0" w:color="auto"/>
        <w:left w:val="none" w:sz="0" w:space="0" w:color="auto"/>
        <w:bottom w:val="none" w:sz="0" w:space="0" w:color="auto"/>
        <w:right w:val="none" w:sz="0" w:space="0" w:color="auto"/>
      </w:divBdr>
    </w:div>
    <w:div w:id="212232995">
      <w:bodyDiv w:val="1"/>
      <w:marLeft w:val="0"/>
      <w:marRight w:val="0"/>
      <w:marTop w:val="0"/>
      <w:marBottom w:val="0"/>
      <w:divBdr>
        <w:top w:val="none" w:sz="0" w:space="0" w:color="auto"/>
        <w:left w:val="none" w:sz="0" w:space="0" w:color="auto"/>
        <w:bottom w:val="none" w:sz="0" w:space="0" w:color="auto"/>
        <w:right w:val="none" w:sz="0" w:space="0" w:color="auto"/>
      </w:divBdr>
    </w:div>
    <w:div w:id="214198942">
      <w:bodyDiv w:val="1"/>
      <w:marLeft w:val="0"/>
      <w:marRight w:val="0"/>
      <w:marTop w:val="0"/>
      <w:marBottom w:val="0"/>
      <w:divBdr>
        <w:top w:val="none" w:sz="0" w:space="0" w:color="auto"/>
        <w:left w:val="none" w:sz="0" w:space="0" w:color="auto"/>
        <w:bottom w:val="none" w:sz="0" w:space="0" w:color="auto"/>
        <w:right w:val="none" w:sz="0" w:space="0" w:color="auto"/>
      </w:divBdr>
    </w:div>
    <w:div w:id="251670796">
      <w:bodyDiv w:val="1"/>
      <w:marLeft w:val="0"/>
      <w:marRight w:val="0"/>
      <w:marTop w:val="0"/>
      <w:marBottom w:val="0"/>
      <w:divBdr>
        <w:top w:val="none" w:sz="0" w:space="0" w:color="auto"/>
        <w:left w:val="none" w:sz="0" w:space="0" w:color="auto"/>
        <w:bottom w:val="none" w:sz="0" w:space="0" w:color="auto"/>
        <w:right w:val="none" w:sz="0" w:space="0" w:color="auto"/>
      </w:divBdr>
    </w:div>
    <w:div w:id="279652083">
      <w:bodyDiv w:val="1"/>
      <w:marLeft w:val="0"/>
      <w:marRight w:val="0"/>
      <w:marTop w:val="0"/>
      <w:marBottom w:val="0"/>
      <w:divBdr>
        <w:top w:val="none" w:sz="0" w:space="0" w:color="auto"/>
        <w:left w:val="none" w:sz="0" w:space="0" w:color="auto"/>
        <w:bottom w:val="none" w:sz="0" w:space="0" w:color="auto"/>
        <w:right w:val="none" w:sz="0" w:space="0" w:color="auto"/>
      </w:divBdr>
    </w:div>
    <w:div w:id="283731412">
      <w:bodyDiv w:val="1"/>
      <w:marLeft w:val="0"/>
      <w:marRight w:val="0"/>
      <w:marTop w:val="0"/>
      <w:marBottom w:val="0"/>
      <w:divBdr>
        <w:top w:val="none" w:sz="0" w:space="0" w:color="auto"/>
        <w:left w:val="none" w:sz="0" w:space="0" w:color="auto"/>
        <w:bottom w:val="none" w:sz="0" w:space="0" w:color="auto"/>
        <w:right w:val="none" w:sz="0" w:space="0" w:color="auto"/>
      </w:divBdr>
    </w:div>
    <w:div w:id="310449967">
      <w:bodyDiv w:val="1"/>
      <w:marLeft w:val="0"/>
      <w:marRight w:val="0"/>
      <w:marTop w:val="0"/>
      <w:marBottom w:val="0"/>
      <w:divBdr>
        <w:top w:val="none" w:sz="0" w:space="0" w:color="auto"/>
        <w:left w:val="none" w:sz="0" w:space="0" w:color="auto"/>
        <w:bottom w:val="none" w:sz="0" w:space="0" w:color="auto"/>
        <w:right w:val="none" w:sz="0" w:space="0" w:color="auto"/>
      </w:divBdr>
    </w:div>
    <w:div w:id="326446617">
      <w:bodyDiv w:val="1"/>
      <w:marLeft w:val="0"/>
      <w:marRight w:val="0"/>
      <w:marTop w:val="0"/>
      <w:marBottom w:val="0"/>
      <w:divBdr>
        <w:top w:val="none" w:sz="0" w:space="0" w:color="auto"/>
        <w:left w:val="none" w:sz="0" w:space="0" w:color="auto"/>
        <w:bottom w:val="none" w:sz="0" w:space="0" w:color="auto"/>
        <w:right w:val="none" w:sz="0" w:space="0" w:color="auto"/>
      </w:divBdr>
    </w:div>
    <w:div w:id="335768861">
      <w:bodyDiv w:val="1"/>
      <w:marLeft w:val="0"/>
      <w:marRight w:val="0"/>
      <w:marTop w:val="0"/>
      <w:marBottom w:val="0"/>
      <w:divBdr>
        <w:top w:val="none" w:sz="0" w:space="0" w:color="auto"/>
        <w:left w:val="none" w:sz="0" w:space="0" w:color="auto"/>
        <w:bottom w:val="none" w:sz="0" w:space="0" w:color="auto"/>
        <w:right w:val="none" w:sz="0" w:space="0" w:color="auto"/>
      </w:divBdr>
    </w:div>
    <w:div w:id="358362969">
      <w:bodyDiv w:val="1"/>
      <w:marLeft w:val="0"/>
      <w:marRight w:val="0"/>
      <w:marTop w:val="0"/>
      <w:marBottom w:val="0"/>
      <w:divBdr>
        <w:top w:val="none" w:sz="0" w:space="0" w:color="auto"/>
        <w:left w:val="none" w:sz="0" w:space="0" w:color="auto"/>
        <w:bottom w:val="none" w:sz="0" w:space="0" w:color="auto"/>
        <w:right w:val="none" w:sz="0" w:space="0" w:color="auto"/>
      </w:divBdr>
    </w:div>
    <w:div w:id="369956381">
      <w:bodyDiv w:val="1"/>
      <w:marLeft w:val="0"/>
      <w:marRight w:val="0"/>
      <w:marTop w:val="0"/>
      <w:marBottom w:val="0"/>
      <w:divBdr>
        <w:top w:val="none" w:sz="0" w:space="0" w:color="auto"/>
        <w:left w:val="none" w:sz="0" w:space="0" w:color="auto"/>
        <w:bottom w:val="none" w:sz="0" w:space="0" w:color="auto"/>
        <w:right w:val="none" w:sz="0" w:space="0" w:color="auto"/>
      </w:divBdr>
    </w:div>
    <w:div w:id="400560608">
      <w:bodyDiv w:val="1"/>
      <w:marLeft w:val="0"/>
      <w:marRight w:val="0"/>
      <w:marTop w:val="0"/>
      <w:marBottom w:val="0"/>
      <w:divBdr>
        <w:top w:val="none" w:sz="0" w:space="0" w:color="auto"/>
        <w:left w:val="none" w:sz="0" w:space="0" w:color="auto"/>
        <w:bottom w:val="none" w:sz="0" w:space="0" w:color="auto"/>
        <w:right w:val="none" w:sz="0" w:space="0" w:color="auto"/>
      </w:divBdr>
    </w:div>
    <w:div w:id="417598163">
      <w:bodyDiv w:val="1"/>
      <w:marLeft w:val="0"/>
      <w:marRight w:val="0"/>
      <w:marTop w:val="0"/>
      <w:marBottom w:val="0"/>
      <w:divBdr>
        <w:top w:val="none" w:sz="0" w:space="0" w:color="auto"/>
        <w:left w:val="none" w:sz="0" w:space="0" w:color="auto"/>
        <w:bottom w:val="none" w:sz="0" w:space="0" w:color="auto"/>
        <w:right w:val="none" w:sz="0" w:space="0" w:color="auto"/>
      </w:divBdr>
    </w:div>
    <w:div w:id="435248682">
      <w:bodyDiv w:val="1"/>
      <w:marLeft w:val="0"/>
      <w:marRight w:val="0"/>
      <w:marTop w:val="0"/>
      <w:marBottom w:val="0"/>
      <w:divBdr>
        <w:top w:val="none" w:sz="0" w:space="0" w:color="auto"/>
        <w:left w:val="none" w:sz="0" w:space="0" w:color="auto"/>
        <w:bottom w:val="none" w:sz="0" w:space="0" w:color="auto"/>
        <w:right w:val="none" w:sz="0" w:space="0" w:color="auto"/>
      </w:divBdr>
    </w:div>
    <w:div w:id="444934410">
      <w:bodyDiv w:val="1"/>
      <w:marLeft w:val="0"/>
      <w:marRight w:val="0"/>
      <w:marTop w:val="0"/>
      <w:marBottom w:val="0"/>
      <w:divBdr>
        <w:top w:val="none" w:sz="0" w:space="0" w:color="auto"/>
        <w:left w:val="none" w:sz="0" w:space="0" w:color="auto"/>
        <w:bottom w:val="none" w:sz="0" w:space="0" w:color="auto"/>
        <w:right w:val="none" w:sz="0" w:space="0" w:color="auto"/>
      </w:divBdr>
    </w:div>
    <w:div w:id="452791031">
      <w:bodyDiv w:val="1"/>
      <w:marLeft w:val="0"/>
      <w:marRight w:val="0"/>
      <w:marTop w:val="0"/>
      <w:marBottom w:val="0"/>
      <w:divBdr>
        <w:top w:val="none" w:sz="0" w:space="0" w:color="auto"/>
        <w:left w:val="none" w:sz="0" w:space="0" w:color="auto"/>
        <w:bottom w:val="none" w:sz="0" w:space="0" w:color="auto"/>
        <w:right w:val="none" w:sz="0" w:space="0" w:color="auto"/>
      </w:divBdr>
    </w:div>
    <w:div w:id="455367182">
      <w:bodyDiv w:val="1"/>
      <w:marLeft w:val="0"/>
      <w:marRight w:val="0"/>
      <w:marTop w:val="0"/>
      <w:marBottom w:val="0"/>
      <w:divBdr>
        <w:top w:val="none" w:sz="0" w:space="0" w:color="auto"/>
        <w:left w:val="none" w:sz="0" w:space="0" w:color="auto"/>
        <w:bottom w:val="none" w:sz="0" w:space="0" w:color="auto"/>
        <w:right w:val="none" w:sz="0" w:space="0" w:color="auto"/>
      </w:divBdr>
    </w:div>
    <w:div w:id="460726636">
      <w:bodyDiv w:val="1"/>
      <w:marLeft w:val="0"/>
      <w:marRight w:val="0"/>
      <w:marTop w:val="0"/>
      <w:marBottom w:val="0"/>
      <w:divBdr>
        <w:top w:val="none" w:sz="0" w:space="0" w:color="auto"/>
        <w:left w:val="none" w:sz="0" w:space="0" w:color="auto"/>
        <w:bottom w:val="none" w:sz="0" w:space="0" w:color="auto"/>
        <w:right w:val="none" w:sz="0" w:space="0" w:color="auto"/>
      </w:divBdr>
    </w:div>
    <w:div w:id="497581067">
      <w:bodyDiv w:val="1"/>
      <w:marLeft w:val="0"/>
      <w:marRight w:val="0"/>
      <w:marTop w:val="0"/>
      <w:marBottom w:val="0"/>
      <w:divBdr>
        <w:top w:val="none" w:sz="0" w:space="0" w:color="auto"/>
        <w:left w:val="none" w:sz="0" w:space="0" w:color="auto"/>
        <w:bottom w:val="none" w:sz="0" w:space="0" w:color="auto"/>
        <w:right w:val="none" w:sz="0" w:space="0" w:color="auto"/>
      </w:divBdr>
    </w:div>
    <w:div w:id="529100648">
      <w:bodyDiv w:val="1"/>
      <w:marLeft w:val="0"/>
      <w:marRight w:val="0"/>
      <w:marTop w:val="0"/>
      <w:marBottom w:val="0"/>
      <w:divBdr>
        <w:top w:val="none" w:sz="0" w:space="0" w:color="auto"/>
        <w:left w:val="none" w:sz="0" w:space="0" w:color="auto"/>
        <w:bottom w:val="none" w:sz="0" w:space="0" w:color="auto"/>
        <w:right w:val="none" w:sz="0" w:space="0" w:color="auto"/>
      </w:divBdr>
    </w:div>
    <w:div w:id="532620207">
      <w:bodyDiv w:val="1"/>
      <w:marLeft w:val="0"/>
      <w:marRight w:val="0"/>
      <w:marTop w:val="0"/>
      <w:marBottom w:val="0"/>
      <w:divBdr>
        <w:top w:val="none" w:sz="0" w:space="0" w:color="auto"/>
        <w:left w:val="none" w:sz="0" w:space="0" w:color="auto"/>
        <w:bottom w:val="none" w:sz="0" w:space="0" w:color="auto"/>
        <w:right w:val="none" w:sz="0" w:space="0" w:color="auto"/>
      </w:divBdr>
    </w:div>
    <w:div w:id="557088686">
      <w:bodyDiv w:val="1"/>
      <w:marLeft w:val="0"/>
      <w:marRight w:val="0"/>
      <w:marTop w:val="0"/>
      <w:marBottom w:val="0"/>
      <w:divBdr>
        <w:top w:val="none" w:sz="0" w:space="0" w:color="auto"/>
        <w:left w:val="none" w:sz="0" w:space="0" w:color="auto"/>
        <w:bottom w:val="none" w:sz="0" w:space="0" w:color="auto"/>
        <w:right w:val="none" w:sz="0" w:space="0" w:color="auto"/>
      </w:divBdr>
    </w:div>
    <w:div w:id="565383615">
      <w:bodyDiv w:val="1"/>
      <w:marLeft w:val="0"/>
      <w:marRight w:val="0"/>
      <w:marTop w:val="0"/>
      <w:marBottom w:val="0"/>
      <w:divBdr>
        <w:top w:val="none" w:sz="0" w:space="0" w:color="auto"/>
        <w:left w:val="none" w:sz="0" w:space="0" w:color="auto"/>
        <w:bottom w:val="none" w:sz="0" w:space="0" w:color="auto"/>
        <w:right w:val="none" w:sz="0" w:space="0" w:color="auto"/>
      </w:divBdr>
    </w:div>
    <w:div w:id="590696035">
      <w:bodyDiv w:val="1"/>
      <w:marLeft w:val="0"/>
      <w:marRight w:val="0"/>
      <w:marTop w:val="0"/>
      <w:marBottom w:val="0"/>
      <w:divBdr>
        <w:top w:val="none" w:sz="0" w:space="0" w:color="auto"/>
        <w:left w:val="none" w:sz="0" w:space="0" w:color="auto"/>
        <w:bottom w:val="none" w:sz="0" w:space="0" w:color="auto"/>
        <w:right w:val="none" w:sz="0" w:space="0" w:color="auto"/>
      </w:divBdr>
    </w:div>
    <w:div w:id="627467817">
      <w:bodyDiv w:val="1"/>
      <w:marLeft w:val="0"/>
      <w:marRight w:val="0"/>
      <w:marTop w:val="0"/>
      <w:marBottom w:val="0"/>
      <w:divBdr>
        <w:top w:val="none" w:sz="0" w:space="0" w:color="auto"/>
        <w:left w:val="none" w:sz="0" w:space="0" w:color="auto"/>
        <w:bottom w:val="none" w:sz="0" w:space="0" w:color="auto"/>
        <w:right w:val="none" w:sz="0" w:space="0" w:color="auto"/>
      </w:divBdr>
    </w:div>
    <w:div w:id="636572723">
      <w:bodyDiv w:val="1"/>
      <w:marLeft w:val="0"/>
      <w:marRight w:val="0"/>
      <w:marTop w:val="0"/>
      <w:marBottom w:val="0"/>
      <w:divBdr>
        <w:top w:val="none" w:sz="0" w:space="0" w:color="auto"/>
        <w:left w:val="none" w:sz="0" w:space="0" w:color="auto"/>
        <w:bottom w:val="none" w:sz="0" w:space="0" w:color="auto"/>
        <w:right w:val="none" w:sz="0" w:space="0" w:color="auto"/>
      </w:divBdr>
    </w:div>
    <w:div w:id="647899952">
      <w:bodyDiv w:val="1"/>
      <w:marLeft w:val="0"/>
      <w:marRight w:val="0"/>
      <w:marTop w:val="0"/>
      <w:marBottom w:val="0"/>
      <w:divBdr>
        <w:top w:val="none" w:sz="0" w:space="0" w:color="auto"/>
        <w:left w:val="none" w:sz="0" w:space="0" w:color="auto"/>
        <w:bottom w:val="none" w:sz="0" w:space="0" w:color="auto"/>
        <w:right w:val="none" w:sz="0" w:space="0" w:color="auto"/>
      </w:divBdr>
    </w:div>
    <w:div w:id="649136685">
      <w:bodyDiv w:val="1"/>
      <w:marLeft w:val="0"/>
      <w:marRight w:val="0"/>
      <w:marTop w:val="0"/>
      <w:marBottom w:val="0"/>
      <w:divBdr>
        <w:top w:val="none" w:sz="0" w:space="0" w:color="auto"/>
        <w:left w:val="none" w:sz="0" w:space="0" w:color="auto"/>
        <w:bottom w:val="none" w:sz="0" w:space="0" w:color="auto"/>
        <w:right w:val="none" w:sz="0" w:space="0" w:color="auto"/>
      </w:divBdr>
    </w:div>
    <w:div w:id="708184710">
      <w:bodyDiv w:val="1"/>
      <w:marLeft w:val="0"/>
      <w:marRight w:val="0"/>
      <w:marTop w:val="0"/>
      <w:marBottom w:val="0"/>
      <w:divBdr>
        <w:top w:val="none" w:sz="0" w:space="0" w:color="auto"/>
        <w:left w:val="none" w:sz="0" w:space="0" w:color="auto"/>
        <w:bottom w:val="none" w:sz="0" w:space="0" w:color="auto"/>
        <w:right w:val="none" w:sz="0" w:space="0" w:color="auto"/>
      </w:divBdr>
    </w:div>
    <w:div w:id="741757613">
      <w:bodyDiv w:val="1"/>
      <w:marLeft w:val="0"/>
      <w:marRight w:val="0"/>
      <w:marTop w:val="0"/>
      <w:marBottom w:val="0"/>
      <w:divBdr>
        <w:top w:val="none" w:sz="0" w:space="0" w:color="auto"/>
        <w:left w:val="none" w:sz="0" w:space="0" w:color="auto"/>
        <w:bottom w:val="none" w:sz="0" w:space="0" w:color="auto"/>
        <w:right w:val="none" w:sz="0" w:space="0" w:color="auto"/>
      </w:divBdr>
    </w:div>
    <w:div w:id="779302021">
      <w:bodyDiv w:val="1"/>
      <w:marLeft w:val="0"/>
      <w:marRight w:val="0"/>
      <w:marTop w:val="0"/>
      <w:marBottom w:val="0"/>
      <w:divBdr>
        <w:top w:val="none" w:sz="0" w:space="0" w:color="auto"/>
        <w:left w:val="none" w:sz="0" w:space="0" w:color="auto"/>
        <w:bottom w:val="none" w:sz="0" w:space="0" w:color="auto"/>
        <w:right w:val="none" w:sz="0" w:space="0" w:color="auto"/>
      </w:divBdr>
    </w:div>
    <w:div w:id="788016936">
      <w:bodyDiv w:val="1"/>
      <w:marLeft w:val="0"/>
      <w:marRight w:val="0"/>
      <w:marTop w:val="0"/>
      <w:marBottom w:val="0"/>
      <w:divBdr>
        <w:top w:val="none" w:sz="0" w:space="0" w:color="auto"/>
        <w:left w:val="none" w:sz="0" w:space="0" w:color="auto"/>
        <w:bottom w:val="none" w:sz="0" w:space="0" w:color="auto"/>
        <w:right w:val="none" w:sz="0" w:space="0" w:color="auto"/>
      </w:divBdr>
    </w:div>
    <w:div w:id="791048538">
      <w:bodyDiv w:val="1"/>
      <w:marLeft w:val="0"/>
      <w:marRight w:val="0"/>
      <w:marTop w:val="0"/>
      <w:marBottom w:val="0"/>
      <w:divBdr>
        <w:top w:val="none" w:sz="0" w:space="0" w:color="auto"/>
        <w:left w:val="none" w:sz="0" w:space="0" w:color="auto"/>
        <w:bottom w:val="none" w:sz="0" w:space="0" w:color="auto"/>
        <w:right w:val="none" w:sz="0" w:space="0" w:color="auto"/>
      </w:divBdr>
    </w:div>
    <w:div w:id="813332852">
      <w:bodyDiv w:val="1"/>
      <w:marLeft w:val="0"/>
      <w:marRight w:val="0"/>
      <w:marTop w:val="0"/>
      <w:marBottom w:val="0"/>
      <w:divBdr>
        <w:top w:val="none" w:sz="0" w:space="0" w:color="auto"/>
        <w:left w:val="none" w:sz="0" w:space="0" w:color="auto"/>
        <w:bottom w:val="none" w:sz="0" w:space="0" w:color="auto"/>
        <w:right w:val="none" w:sz="0" w:space="0" w:color="auto"/>
      </w:divBdr>
    </w:div>
    <w:div w:id="827944718">
      <w:bodyDiv w:val="1"/>
      <w:marLeft w:val="0"/>
      <w:marRight w:val="0"/>
      <w:marTop w:val="0"/>
      <w:marBottom w:val="0"/>
      <w:divBdr>
        <w:top w:val="none" w:sz="0" w:space="0" w:color="auto"/>
        <w:left w:val="none" w:sz="0" w:space="0" w:color="auto"/>
        <w:bottom w:val="none" w:sz="0" w:space="0" w:color="auto"/>
        <w:right w:val="none" w:sz="0" w:space="0" w:color="auto"/>
      </w:divBdr>
    </w:div>
    <w:div w:id="834105904">
      <w:bodyDiv w:val="1"/>
      <w:marLeft w:val="0"/>
      <w:marRight w:val="0"/>
      <w:marTop w:val="0"/>
      <w:marBottom w:val="0"/>
      <w:divBdr>
        <w:top w:val="none" w:sz="0" w:space="0" w:color="auto"/>
        <w:left w:val="none" w:sz="0" w:space="0" w:color="auto"/>
        <w:bottom w:val="none" w:sz="0" w:space="0" w:color="auto"/>
        <w:right w:val="none" w:sz="0" w:space="0" w:color="auto"/>
      </w:divBdr>
    </w:div>
    <w:div w:id="853808732">
      <w:bodyDiv w:val="1"/>
      <w:marLeft w:val="0"/>
      <w:marRight w:val="0"/>
      <w:marTop w:val="0"/>
      <w:marBottom w:val="0"/>
      <w:divBdr>
        <w:top w:val="none" w:sz="0" w:space="0" w:color="auto"/>
        <w:left w:val="none" w:sz="0" w:space="0" w:color="auto"/>
        <w:bottom w:val="none" w:sz="0" w:space="0" w:color="auto"/>
        <w:right w:val="none" w:sz="0" w:space="0" w:color="auto"/>
      </w:divBdr>
    </w:div>
    <w:div w:id="878124481">
      <w:bodyDiv w:val="1"/>
      <w:marLeft w:val="0"/>
      <w:marRight w:val="0"/>
      <w:marTop w:val="0"/>
      <w:marBottom w:val="0"/>
      <w:divBdr>
        <w:top w:val="none" w:sz="0" w:space="0" w:color="auto"/>
        <w:left w:val="none" w:sz="0" w:space="0" w:color="auto"/>
        <w:bottom w:val="none" w:sz="0" w:space="0" w:color="auto"/>
        <w:right w:val="none" w:sz="0" w:space="0" w:color="auto"/>
      </w:divBdr>
    </w:div>
    <w:div w:id="943725475">
      <w:bodyDiv w:val="1"/>
      <w:marLeft w:val="0"/>
      <w:marRight w:val="0"/>
      <w:marTop w:val="0"/>
      <w:marBottom w:val="0"/>
      <w:divBdr>
        <w:top w:val="none" w:sz="0" w:space="0" w:color="auto"/>
        <w:left w:val="none" w:sz="0" w:space="0" w:color="auto"/>
        <w:bottom w:val="none" w:sz="0" w:space="0" w:color="auto"/>
        <w:right w:val="none" w:sz="0" w:space="0" w:color="auto"/>
      </w:divBdr>
    </w:div>
    <w:div w:id="950863019">
      <w:bodyDiv w:val="1"/>
      <w:marLeft w:val="0"/>
      <w:marRight w:val="0"/>
      <w:marTop w:val="0"/>
      <w:marBottom w:val="0"/>
      <w:divBdr>
        <w:top w:val="none" w:sz="0" w:space="0" w:color="auto"/>
        <w:left w:val="none" w:sz="0" w:space="0" w:color="auto"/>
        <w:bottom w:val="none" w:sz="0" w:space="0" w:color="auto"/>
        <w:right w:val="none" w:sz="0" w:space="0" w:color="auto"/>
      </w:divBdr>
    </w:div>
    <w:div w:id="951981903">
      <w:bodyDiv w:val="1"/>
      <w:marLeft w:val="0"/>
      <w:marRight w:val="0"/>
      <w:marTop w:val="0"/>
      <w:marBottom w:val="0"/>
      <w:divBdr>
        <w:top w:val="none" w:sz="0" w:space="0" w:color="auto"/>
        <w:left w:val="none" w:sz="0" w:space="0" w:color="auto"/>
        <w:bottom w:val="none" w:sz="0" w:space="0" w:color="auto"/>
        <w:right w:val="none" w:sz="0" w:space="0" w:color="auto"/>
      </w:divBdr>
    </w:div>
    <w:div w:id="958612007">
      <w:bodyDiv w:val="1"/>
      <w:marLeft w:val="0"/>
      <w:marRight w:val="0"/>
      <w:marTop w:val="0"/>
      <w:marBottom w:val="0"/>
      <w:divBdr>
        <w:top w:val="none" w:sz="0" w:space="0" w:color="auto"/>
        <w:left w:val="none" w:sz="0" w:space="0" w:color="auto"/>
        <w:bottom w:val="none" w:sz="0" w:space="0" w:color="auto"/>
        <w:right w:val="none" w:sz="0" w:space="0" w:color="auto"/>
      </w:divBdr>
    </w:div>
    <w:div w:id="962687115">
      <w:bodyDiv w:val="1"/>
      <w:marLeft w:val="0"/>
      <w:marRight w:val="0"/>
      <w:marTop w:val="0"/>
      <w:marBottom w:val="0"/>
      <w:divBdr>
        <w:top w:val="none" w:sz="0" w:space="0" w:color="auto"/>
        <w:left w:val="none" w:sz="0" w:space="0" w:color="auto"/>
        <w:bottom w:val="none" w:sz="0" w:space="0" w:color="auto"/>
        <w:right w:val="none" w:sz="0" w:space="0" w:color="auto"/>
      </w:divBdr>
    </w:div>
    <w:div w:id="975719456">
      <w:bodyDiv w:val="1"/>
      <w:marLeft w:val="0"/>
      <w:marRight w:val="0"/>
      <w:marTop w:val="0"/>
      <w:marBottom w:val="0"/>
      <w:divBdr>
        <w:top w:val="none" w:sz="0" w:space="0" w:color="auto"/>
        <w:left w:val="none" w:sz="0" w:space="0" w:color="auto"/>
        <w:bottom w:val="none" w:sz="0" w:space="0" w:color="auto"/>
        <w:right w:val="none" w:sz="0" w:space="0" w:color="auto"/>
      </w:divBdr>
    </w:div>
    <w:div w:id="1004405890">
      <w:bodyDiv w:val="1"/>
      <w:marLeft w:val="0"/>
      <w:marRight w:val="0"/>
      <w:marTop w:val="0"/>
      <w:marBottom w:val="0"/>
      <w:divBdr>
        <w:top w:val="none" w:sz="0" w:space="0" w:color="auto"/>
        <w:left w:val="none" w:sz="0" w:space="0" w:color="auto"/>
        <w:bottom w:val="none" w:sz="0" w:space="0" w:color="auto"/>
        <w:right w:val="none" w:sz="0" w:space="0" w:color="auto"/>
      </w:divBdr>
    </w:div>
    <w:div w:id="1015157867">
      <w:bodyDiv w:val="1"/>
      <w:marLeft w:val="0"/>
      <w:marRight w:val="0"/>
      <w:marTop w:val="0"/>
      <w:marBottom w:val="0"/>
      <w:divBdr>
        <w:top w:val="none" w:sz="0" w:space="0" w:color="auto"/>
        <w:left w:val="none" w:sz="0" w:space="0" w:color="auto"/>
        <w:bottom w:val="none" w:sz="0" w:space="0" w:color="auto"/>
        <w:right w:val="none" w:sz="0" w:space="0" w:color="auto"/>
      </w:divBdr>
    </w:div>
    <w:div w:id="1016542369">
      <w:bodyDiv w:val="1"/>
      <w:marLeft w:val="0"/>
      <w:marRight w:val="0"/>
      <w:marTop w:val="0"/>
      <w:marBottom w:val="0"/>
      <w:divBdr>
        <w:top w:val="none" w:sz="0" w:space="0" w:color="auto"/>
        <w:left w:val="none" w:sz="0" w:space="0" w:color="auto"/>
        <w:bottom w:val="none" w:sz="0" w:space="0" w:color="auto"/>
        <w:right w:val="none" w:sz="0" w:space="0" w:color="auto"/>
      </w:divBdr>
    </w:div>
    <w:div w:id="1022902612">
      <w:bodyDiv w:val="1"/>
      <w:marLeft w:val="0"/>
      <w:marRight w:val="0"/>
      <w:marTop w:val="0"/>
      <w:marBottom w:val="0"/>
      <w:divBdr>
        <w:top w:val="none" w:sz="0" w:space="0" w:color="auto"/>
        <w:left w:val="none" w:sz="0" w:space="0" w:color="auto"/>
        <w:bottom w:val="none" w:sz="0" w:space="0" w:color="auto"/>
        <w:right w:val="none" w:sz="0" w:space="0" w:color="auto"/>
      </w:divBdr>
    </w:div>
    <w:div w:id="1023361759">
      <w:bodyDiv w:val="1"/>
      <w:marLeft w:val="0"/>
      <w:marRight w:val="0"/>
      <w:marTop w:val="0"/>
      <w:marBottom w:val="0"/>
      <w:divBdr>
        <w:top w:val="none" w:sz="0" w:space="0" w:color="auto"/>
        <w:left w:val="none" w:sz="0" w:space="0" w:color="auto"/>
        <w:bottom w:val="none" w:sz="0" w:space="0" w:color="auto"/>
        <w:right w:val="none" w:sz="0" w:space="0" w:color="auto"/>
      </w:divBdr>
    </w:div>
    <w:div w:id="1027566412">
      <w:bodyDiv w:val="1"/>
      <w:marLeft w:val="0"/>
      <w:marRight w:val="0"/>
      <w:marTop w:val="0"/>
      <w:marBottom w:val="0"/>
      <w:divBdr>
        <w:top w:val="none" w:sz="0" w:space="0" w:color="auto"/>
        <w:left w:val="none" w:sz="0" w:space="0" w:color="auto"/>
        <w:bottom w:val="none" w:sz="0" w:space="0" w:color="auto"/>
        <w:right w:val="none" w:sz="0" w:space="0" w:color="auto"/>
      </w:divBdr>
    </w:div>
    <w:div w:id="1063413421">
      <w:bodyDiv w:val="1"/>
      <w:marLeft w:val="0"/>
      <w:marRight w:val="0"/>
      <w:marTop w:val="0"/>
      <w:marBottom w:val="0"/>
      <w:divBdr>
        <w:top w:val="none" w:sz="0" w:space="0" w:color="auto"/>
        <w:left w:val="none" w:sz="0" w:space="0" w:color="auto"/>
        <w:bottom w:val="none" w:sz="0" w:space="0" w:color="auto"/>
        <w:right w:val="none" w:sz="0" w:space="0" w:color="auto"/>
      </w:divBdr>
    </w:div>
    <w:div w:id="1067343315">
      <w:bodyDiv w:val="1"/>
      <w:marLeft w:val="0"/>
      <w:marRight w:val="0"/>
      <w:marTop w:val="0"/>
      <w:marBottom w:val="0"/>
      <w:divBdr>
        <w:top w:val="none" w:sz="0" w:space="0" w:color="auto"/>
        <w:left w:val="none" w:sz="0" w:space="0" w:color="auto"/>
        <w:bottom w:val="none" w:sz="0" w:space="0" w:color="auto"/>
        <w:right w:val="none" w:sz="0" w:space="0" w:color="auto"/>
      </w:divBdr>
    </w:div>
    <w:div w:id="1093041631">
      <w:bodyDiv w:val="1"/>
      <w:marLeft w:val="0"/>
      <w:marRight w:val="0"/>
      <w:marTop w:val="0"/>
      <w:marBottom w:val="0"/>
      <w:divBdr>
        <w:top w:val="none" w:sz="0" w:space="0" w:color="auto"/>
        <w:left w:val="none" w:sz="0" w:space="0" w:color="auto"/>
        <w:bottom w:val="none" w:sz="0" w:space="0" w:color="auto"/>
        <w:right w:val="none" w:sz="0" w:space="0" w:color="auto"/>
      </w:divBdr>
    </w:div>
    <w:div w:id="1132819964">
      <w:bodyDiv w:val="1"/>
      <w:marLeft w:val="0"/>
      <w:marRight w:val="0"/>
      <w:marTop w:val="0"/>
      <w:marBottom w:val="0"/>
      <w:divBdr>
        <w:top w:val="none" w:sz="0" w:space="0" w:color="auto"/>
        <w:left w:val="none" w:sz="0" w:space="0" w:color="auto"/>
        <w:bottom w:val="none" w:sz="0" w:space="0" w:color="auto"/>
        <w:right w:val="none" w:sz="0" w:space="0" w:color="auto"/>
      </w:divBdr>
    </w:div>
    <w:div w:id="1140416025">
      <w:bodyDiv w:val="1"/>
      <w:marLeft w:val="0"/>
      <w:marRight w:val="0"/>
      <w:marTop w:val="0"/>
      <w:marBottom w:val="0"/>
      <w:divBdr>
        <w:top w:val="none" w:sz="0" w:space="0" w:color="auto"/>
        <w:left w:val="none" w:sz="0" w:space="0" w:color="auto"/>
        <w:bottom w:val="none" w:sz="0" w:space="0" w:color="auto"/>
        <w:right w:val="none" w:sz="0" w:space="0" w:color="auto"/>
      </w:divBdr>
    </w:div>
    <w:div w:id="1179350243">
      <w:bodyDiv w:val="1"/>
      <w:marLeft w:val="0"/>
      <w:marRight w:val="0"/>
      <w:marTop w:val="0"/>
      <w:marBottom w:val="0"/>
      <w:divBdr>
        <w:top w:val="none" w:sz="0" w:space="0" w:color="auto"/>
        <w:left w:val="none" w:sz="0" w:space="0" w:color="auto"/>
        <w:bottom w:val="none" w:sz="0" w:space="0" w:color="auto"/>
        <w:right w:val="none" w:sz="0" w:space="0" w:color="auto"/>
      </w:divBdr>
    </w:div>
    <w:div w:id="1215971025">
      <w:bodyDiv w:val="1"/>
      <w:marLeft w:val="0"/>
      <w:marRight w:val="0"/>
      <w:marTop w:val="0"/>
      <w:marBottom w:val="0"/>
      <w:divBdr>
        <w:top w:val="none" w:sz="0" w:space="0" w:color="auto"/>
        <w:left w:val="none" w:sz="0" w:space="0" w:color="auto"/>
        <w:bottom w:val="none" w:sz="0" w:space="0" w:color="auto"/>
        <w:right w:val="none" w:sz="0" w:space="0" w:color="auto"/>
      </w:divBdr>
    </w:div>
    <w:div w:id="1220442074">
      <w:bodyDiv w:val="1"/>
      <w:marLeft w:val="0"/>
      <w:marRight w:val="0"/>
      <w:marTop w:val="0"/>
      <w:marBottom w:val="0"/>
      <w:divBdr>
        <w:top w:val="none" w:sz="0" w:space="0" w:color="auto"/>
        <w:left w:val="none" w:sz="0" w:space="0" w:color="auto"/>
        <w:bottom w:val="none" w:sz="0" w:space="0" w:color="auto"/>
        <w:right w:val="none" w:sz="0" w:space="0" w:color="auto"/>
      </w:divBdr>
    </w:div>
    <w:div w:id="1220747851">
      <w:bodyDiv w:val="1"/>
      <w:marLeft w:val="0"/>
      <w:marRight w:val="0"/>
      <w:marTop w:val="0"/>
      <w:marBottom w:val="0"/>
      <w:divBdr>
        <w:top w:val="none" w:sz="0" w:space="0" w:color="auto"/>
        <w:left w:val="none" w:sz="0" w:space="0" w:color="auto"/>
        <w:bottom w:val="none" w:sz="0" w:space="0" w:color="auto"/>
        <w:right w:val="none" w:sz="0" w:space="0" w:color="auto"/>
      </w:divBdr>
    </w:div>
    <w:div w:id="1268779440">
      <w:bodyDiv w:val="1"/>
      <w:marLeft w:val="0"/>
      <w:marRight w:val="0"/>
      <w:marTop w:val="0"/>
      <w:marBottom w:val="0"/>
      <w:divBdr>
        <w:top w:val="none" w:sz="0" w:space="0" w:color="auto"/>
        <w:left w:val="none" w:sz="0" w:space="0" w:color="auto"/>
        <w:bottom w:val="none" w:sz="0" w:space="0" w:color="auto"/>
        <w:right w:val="none" w:sz="0" w:space="0" w:color="auto"/>
      </w:divBdr>
    </w:div>
    <w:div w:id="1274290203">
      <w:bodyDiv w:val="1"/>
      <w:marLeft w:val="0"/>
      <w:marRight w:val="0"/>
      <w:marTop w:val="0"/>
      <w:marBottom w:val="0"/>
      <w:divBdr>
        <w:top w:val="none" w:sz="0" w:space="0" w:color="auto"/>
        <w:left w:val="none" w:sz="0" w:space="0" w:color="auto"/>
        <w:bottom w:val="none" w:sz="0" w:space="0" w:color="auto"/>
        <w:right w:val="none" w:sz="0" w:space="0" w:color="auto"/>
      </w:divBdr>
    </w:div>
    <w:div w:id="1283611718">
      <w:bodyDiv w:val="1"/>
      <w:marLeft w:val="0"/>
      <w:marRight w:val="0"/>
      <w:marTop w:val="0"/>
      <w:marBottom w:val="0"/>
      <w:divBdr>
        <w:top w:val="none" w:sz="0" w:space="0" w:color="auto"/>
        <w:left w:val="none" w:sz="0" w:space="0" w:color="auto"/>
        <w:bottom w:val="none" w:sz="0" w:space="0" w:color="auto"/>
        <w:right w:val="none" w:sz="0" w:space="0" w:color="auto"/>
      </w:divBdr>
    </w:div>
    <w:div w:id="1323392669">
      <w:bodyDiv w:val="1"/>
      <w:marLeft w:val="0"/>
      <w:marRight w:val="0"/>
      <w:marTop w:val="0"/>
      <w:marBottom w:val="0"/>
      <w:divBdr>
        <w:top w:val="none" w:sz="0" w:space="0" w:color="auto"/>
        <w:left w:val="none" w:sz="0" w:space="0" w:color="auto"/>
        <w:bottom w:val="none" w:sz="0" w:space="0" w:color="auto"/>
        <w:right w:val="none" w:sz="0" w:space="0" w:color="auto"/>
      </w:divBdr>
    </w:div>
    <w:div w:id="1365787134">
      <w:bodyDiv w:val="1"/>
      <w:marLeft w:val="0"/>
      <w:marRight w:val="0"/>
      <w:marTop w:val="0"/>
      <w:marBottom w:val="0"/>
      <w:divBdr>
        <w:top w:val="none" w:sz="0" w:space="0" w:color="auto"/>
        <w:left w:val="none" w:sz="0" w:space="0" w:color="auto"/>
        <w:bottom w:val="none" w:sz="0" w:space="0" w:color="auto"/>
        <w:right w:val="none" w:sz="0" w:space="0" w:color="auto"/>
      </w:divBdr>
    </w:div>
    <w:div w:id="1402098423">
      <w:bodyDiv w:val="1"/>
      <w:marLeft w:val="0"/>
      <w:marRight w:val="0"/>
      <w:marTop w:val="0"/>
      <w:marBottom w:val="0"/>
      <w:divBdr>
        <w:top w:val="none" w:sz="0" w:space="0" w:color="auto"/>
        <w:left w:val="none" w:sz="0" w:space="0" w:color="auto"/>
        <w:bottom w:val="none" w:sz="0" w:space="0" w:color="auto"/>
        <w:right w:val="none" w:sz="0" w:space="0" w:color="auto"/>
      </w:divBdr>
    </w:div>
    <w:div w:id="1421830282">
      <w:bodyDiv w:val="1"/>
      <w:marLeft w:val="0"/>
      <w:marRight w:val="0"/>
      <w:marTop w:val="0"/>
      <w:marBottom w:val="0"/>
      <w:divBdr>
        <w:top w:val="none" w:sz="0" w:space="0" w:color="auto"/>
        <w:left w:val="none" w:sz="0" w:space="0" w:color="auto"/>
        <w:bottom w:val="none" w:sz="0" w:space="0" w:color="auto"/>
        <w:right w:val="none" w:sz="0" w:space="0" w:color="auto"/>
      </w:divBdr>
    </w:div>
    <w:div w:id="1428959504">
      <w:bodyDiv w:val="1"/>
      <w:marLeft w:val="0"/>
      <w:marRight w:val="0"/>
      <w:marTop w:val="0"/>
      <w:marBottom w:val="0"/>
      <w:divBdr>
        <w:top w:val="none" w:sz="0" w:space="0" w:color="auto"/>
        <w:left w:val="none" w:sz="0" w:space="0" w:color="auto"/>
        <w:bottom w:val="none" w:sz="0" w:space="0" w:color="auto"/>
        <w:right w:val="none" w:sz="0" w:space="0" w:color="auto"/>
      </w:divBdr>
    </w:div>
    <w:div w:id="1430855110">
      <w:bodyDiv w:val="1"/>
      <w:marLeft w:val="0"/>
      <w:marRight w:val="0"/>
      <w:marTop w:val="0"/>
      <w:marBottom w:val="0"/>
      <w:divBdr>
        <w:top w:val="none" w:sz="0" w:space="0" w:color="auto"/>
        <w:left w:val="none" w:sz="0" w:space="0" w:color="auto"/>
        <w:bottom w:val="none" w:sz="0" w:space="0" w:color="auto"/>
        <w:right w:val="none" w:sz="0" w:space="0" w:color="auto"/>
      </w:divBdr>
    </w:div>
    <w:div w:id="1538934494">
      <w:bodyDiv w:val="1"/>
      <w:marLeft w:val="0"/>
      <w:marRight w:val="0"/>
      <w:marTop w:val="0"/>
      <w:marBottom w:val="0"/>
      <w:divBdr>
        <w:top w:val="none" w:sz="0" w:space="0" w:color="auto"/>
        <w:left w:val="none" w:sz="0" w:space="0" w:color="auto"/>
        <w:bottom w:val="none" w:sz="0" w:space="0" w:color="auto"/>
        <w:right w:val="none" w:sz="0" w:space="0" w:color="auto"/>
      </w:divBdr>
    </w:div>
    <w:div w:id="1593127976">
      <w:bodyDiv w:val="1"/>
      <w:marLeft w:val="0"/>
      <w:marRight w:val="0"/>
      <w:marTop w:val="0"/>
      <w:marBottom w:val="0"/>
      <w:divBdr>
        <w:top w:val="none" w:sz="0" w:space="0" w:color="auto"/>
        <w:left w:val="none" w:sz="0" w:space="0" w:color="auto"/>
        <w:bottom w:val="none" w:sz="0" w:space="0" w:color="auto"/>
        <w:right w:val="none" w:sz="0" w:space="0" w:color="auto"/>
      </w:divBdr>
    </w:div>
    <w:div w:id="1599828076">
      <w:bodyDiv w:val="1"/>
      <w:marLeft w:val="0"/>
      <w:marRight w:val="0"/>
      <w:marTop w:val="0"/>
      <w:marBottom w:val="0"/>
      <w:divBdr>
        <w:top w:val="none" w:sz="0" w:space="0" w:color="auto"/>
        <w:left w:val="none" w:sz="0" w:space="0" w:color="auto"/>
        <w:bottom w:val="none" w:sz="0" w:space="0" w:color="auto"/>
        <w:right w:val="none" w:sz="0" w:space="0" w:color="auto"/>
      </w:divBdr>
    </w:div>
    <w:div w:id="1601989997">
      <w:bodyDiv w:val="1"/>
      <w:marLeft w:val="0"/>
      <w:marRight w:val="0"/>
      <w:marTop w:val="0"/>
      <w:marBottom w:val="0"/>
      <w:divBdr>
        <w:top w:val="none" w:sz="0" w:space="0" w:color="auto"/>
        <w:left w:val="none" w:sz="0" w:space="0" w:color="auto"/>
        <w:bottom w:val="none" w:sz="0" w:space="0" w:color="auto"/>
        <w:right w:val="none" w:sz="0" w:space="0" w:color="auto"/>
      </w:divBdr>
    </w:div>
    <w:div w:id="1604725678">
      <w:bodyDiv w:val="1"/>
      <w:marLeft w:val="0"/>
      <w:marRight w:val="0"/>
      <w:marTop w:val="0"/>
      <w:marBottom w:val="0"/>
      <w:divBdr>
        <w:top w:val="none" w:sz="0" w:space="0" w:color="auto"/>
        <w:left w:val="none" w:sz="0" w:space="0" w:color="auto"/>
        <w:bottom w:val="none" w:sz="0" w:space="0" w:color="auto"/>
        <w:right w:val="none" w:sz="0" w:space="0" w:color="auto"/>
      </w:divBdr>
    </w:div>
    <w:div w:id="1610431131">
      <w:bodyDiv w:val="1"/>
      <w:marLeft w:val="0"/>
      <w:marRight w:val="0"/>
      <w:marTop w:val="0"/>
      <w:marBottom w:val="0"/>
      <w:divBdr>
        <w:top w:val="none" w:sz="0" w:space="0" w:color="auto"/>
        <w:left w:val="none" w:sz="0" w:space="0" w:color="auto"/>
        <w:bottom w:val="none" w:sz="0" w:space="0" w:color="auto"/>
        <w:right w:val="none" w:sz="0" w:space="0" w:color="auto"/>
      </w:divBdr>
    </w:div>
    <w:div w:id="1617329094">
      <w:bodyDiv w:val="1"/>
      <w:marLeft w:val="0"/>
      <w:marRight w:val="0"/>
      <w:marTop w:val="0"/>
      <w:marBottom w:val="0"/>
      <w:divBdr>
        <w:top w:val="none" w:sz="0" w:space="0" w:color="auto"/>
        <w:left w:val="none" w:sz="0" w:space="0" w:color="auto"/>
        <w:bottom w:val="none" w:sz="0" w:space="0" w:color="auto"/>
        <w:right w:val="none" w:sz="0" w:space="0" w:color="auto"/>
      </w:divBdr>
    </w:div>
    <w:div w:id="1622610010">
      <w:bodyDiv w:val="1"/>
      <w:marLeft w:val="0"/>
      <w:marRight w:val="0"/>
      <w:marTop w:val="0"/>
      <w:marBottom w:val="0"/>
      <w:divBdr>
        <w:top w:val="none" w:sz="0" w:space="0" w:color="auto"/>
        <w:left w:val="none" w:sz="0" w:space="0" w:color="auto"/>
        <w:bottom w:val="none" w:sz="0" w:space="0" w:color="auto"/>
        <w:right w:val="none" w:sz="0" w:space="0" w:color="auto"/>
      </w:divBdr>
    </w:div>
    <w:div w:id="1641886084">
      <w:bodyDiv w:val="1"/>
      <w:marLeft w:val="0"/>
      <w:marRight w:val="0"/>
      <w:marTop w:val="0"/>
      <w:marBottom w:val="0"/>
      <w:divBdr>
        <w:top w:val="none" w:sz="0" w:space="0" w:color="auto"/>
        <w:left w:val="none" w:sz="0" w:space="0" w:color="auto"/>
        <w:bottom w:val="none" w:sz="0" w:space="0" w:color="auto"/>
        <w:right w:val="none" w:sz="0" w:space="0" w:color="auto"/>
      </w:divBdr>
    </w:div>
    <w:div w:id="1651715717">
      <w:bodyDiv w:val="1"/>
      <w:marLeft w:val="0"/>
      <w:marRight w:val="0"/>
      <w:marTop w:val="0"/>
      <w:marBottom w:val="0"/>
      <w:divBdr>
        <w:top w:val="none" w:sz="0" w:space="0" w:color="auto"/>
        <w:left w:val="none" w:sz="0" w:space="0" w:color="auto"/>
        <w:bottom w:val="none" w:sz="0" w:space="0" w:color="auto"/>
        <w:right w:val="none" w:sz="0" w:space="0" w:color="auto"/>
      </w:divBdr>
    </w:div>
    <w:div w:id="1683509854">
      <w:bodyDiv w:val="1"/>
      <w:marLeft w:val="0"/>
      <w:marRight w:val="0"/>
      <w:marTop w:val="0"/>
      <w:marBottom w:val="0"/>
      <w:divBdr>
        <w:top w:val="none" w:sz="0" w:space="0" w:color="auto"/>
        <w:left w:val="none" w:sz="0" w:space="0" w:color="auto"/>
        <w:bottom w:val="none" w:sz="0" w:space="0" w:color="auto"/>
        <w:right w:val="none" w:sz="0" w:space="0" w:color="auto"/>
      </w:divBdr>
    </w:div>
    <w:div w:id="1686513511">
      <w:bodyDiv w:val="1"/>
      <w:marLeft w:val="0"/>
      <w:marRight w:val="0"/>
      <w:marTop w:val="0"/>
      <w:marBottom w:val="0"/>
      <w:divBdr>
        <w:top w:val="none" w:sz="0" w:space="0" w:color="auto"/>
        <w:left w:val="none" w:sz="0" w:space="0" w:color="auto"/>
        <w:bottom w:val="none" w:sz="0" w:space="0" w:color="auto"/>
        <w:right w:val="none" w:sz="0" w:space="0" w:color="auto"/>
      </w:divBdr>
    </w:div>
    <w:div w:id="1696034030">
      <w:bodyDiv w:val="1"/>
      <w:marLeft w:val="0"/>
      <w:marRight w:val="0"/>
      <w:marTop w:val="0"/>
      <w:marBottom w:val="0"/>
      <w:divBdr>
        <w:top w:val="none" w:sz="0" w:space="0" w:color="auto"/>
        <w:left w:val="none" w:sz="0" w:space="0" w:color="auto"/>
        <w:bottom w:val="none" w:sz="0" w:space="0" w:color="auto"/>
        <w:right w:val="none" w:sz="0" w:space="0" w:color="auto"/>
      </w:divBdr>
    </w:div>
    <w:div w:id="1716854930">
      <w:bodyDiv w:val="1"/>
      <w:marLeft w:val="0"/>
      <w:marRight w:val="0"/>
      <w:marTop w:val="0"/>
      <w:marBottom w:val="0"/>
      <w:divBdr>
        <w:top w:val="none" w:sz="0" w:space="0" w:color="auto"/>
        <w:left w:val="none" w:sz="0" w:space="0" w:color="auto"/>
        <w:bottom w:val="none" w:sz="0" w:space="0" w:color="auto"/>
        <w:right w:val="none" w:sz="0" w:space="0" w:color="auto"/>
      </w:divBdr>
    </w:div>
    <w:div w:id="1725252009">
      <w:bodyDiv w:val="1"/>
      <w:marLeft w:val="0"/>
      <w:marRight w:val="0"/>
      <w:marTop w:val="0"/>
      <w:marBottom w:val="0"/>
      <w:divBdr>
        <w:top w:val="none" w:sz="0" w:space="0" w:color="auto"/>
        <w:left w:val="none" w:sz="0" w:space="0" w:color="auto"/>
        <w:bottom w:val="none" w:sz="0" w:space="0" w:color="auto"/>
        <w:right w:val="none" w:sz="0" w:space="0" w:color="auto"/>
      </w:divBdr>
    </w:div>
    <w:div w:id="1744645596">
      <w:bodyDiv w:val="1"/>
      <w:marLeft w:val="0"/>
      <w:marRight w:val="0"/>
      <w:marTop w:val="0"/>
      <w:marBottom w:val="0"/>
      <w:divBdr>
        <w:top w:val="none" w:sz="0" w:space="0" w:color="auto"/>
        <w:left w:val="none" w:sz="0" w:space="0" w:color="auto"/>
        <w:bottom w:val="none" w:sz="0" w:space="0" w:color="auto"/>
        <w:right w:val="none" w:sz="0" w:space="0" w:color="auto"/>
      </w:divBdr>
    </w:div>
    <w:div w:id="1749225138">
      <w:bodyDiv w:val="1"/>
      <w:marLeft w:val="0"/>
      <w:marRight w:val="0"/>
      <w:marTop w:val="0"/>
      <w:marBottom w:val="0"/>
      <w:divBdr>
        <w:top w:val="none" w:sz="0" w:space="0" w:color="auto"/>
        <w:left w:val="none" w:sz="0" w:space="0" w:color="auto"/>
        <w:bottom w:val="none" w:sz="0" w:space="0" w:color="auto"/>
        <w:right w:val="none" w:sz="0" w:space="0" w:color="auto"/>
      </w:divBdr>
    </w:div>
    <w:div w:id="1765608508">
      <w:bodyDiv w:val="1"/>
      <w:marLeft w:val="0"/>
      <w:marRight w:val="0"/>
      <w:marTop w:val="0"/>
      <w:marBottom w:val="0"/>
      <w:divBdr>
        <w:top w:val="none" w:sz="0" w:space="0" w:color="auto"/>
        <w:left w:val="none" w:sz="0" w:space="0" w:color="auto"/>
        <w:bottom w:val="none" w:sz="0" w:space="0" w:color="auto"/>
        <w:right w:val="none" w:sz="0" w:space="0" w:color="auto"/>
      </w:divBdr>
    </w:div>
    <w:div w:id="1768037739">
      <w:bodyDiv w:val="1"/>
      <w:marLeft w:val="0"/>
      <w:marRight w:val="0"/>
      <w:marTop w:val="0"/>
      <w:marBottom w:val="0"/>
      <w:divBdr>
        <w:top w:val="none" w:sz="0" w:space="0" w:color="auto"/>
        <w:left w:val="none" w:sz="0" w:space="0" w:color="auto"/>
        <w:bottom w:val="none" w:sz="0" w:space="0" w:color="auto"/>
        <w:right w:val="none" w:sz="0" w:space="0" w:color="auto"/>
      </w:divBdr>
    </w:div>
    <w:div w:id="1772776677">
      <w:bodyDiv w:val="1"/>
      <w:marLeft w:val="0"/>
      <w:marRight w:val="0"/>
      <w:marTop w:val="0"/>
      <w:marBottom w:val="0"/>
      <w:divBdr>
        <w:top w:val="none" w:sz="0" w:space="0" w:color="auto"/>
        <w:left w:val="none" w:sz="0" w:space="0" w:color="auto"/>
        <w:bottom w:val="none" w:sz="0" w:space="0" w:color="auto"/>
        <w:right w:val="none" w:sz="0" w:space="0" w:color="auto"/>
      </w:divBdr>
    </w:div>
    <w:div w:id="1815247528">
      <w:bodyDiv w:val="1"/>
      <w:marLeft w:val="0"/>
      <w:marRight w:val="0"/>
      <w:marTop w:val="0"/>
      <w:marBottom w:val="0"/>
      <w:divBdr>
        <w:top w:val="none" w:sz="0" w:space="0" w:color="auto"/>
        <w:left w:val="none" w:sz="0" w:space="0" w:color="auto"/>
        <w:bottom w:val="none" w:sz="0" w:space="0" w:color="auto"/>
        <w:right w:val="none" w:sz="0" w:space="0" w:color="auto"/>
      </w:divBdr>
    </w:div>
    <w:div w:id="1819573381">
      <w:bodyDiv w:val="1"/>
      <w:marLeft w:val="0"/>
      <w:marRight w:val="0"/>
      <w:marTop w:val="0"/>
      <w:marBottom w:val="0"/>
      <w:divBdr>
        <w:top w:val="none" w:sz="0" w:space="0" w:color="auto"/>
        <w:left w:val="none" w:sz="0" w:space="0" w:color="auto"/>
        <w:bottom w:val="none" w:sz="0" w:space="0" w:color="auto"/>
        <w:right w:val="none" w:sz="0" w:space="0" w:color="auto"/>
      </w:divBdr>
    </w:div>
    <w:div w:id="1827935875">
      <w:bodyDiv w:val="1"/>
      <w:marLeft w:val="0"/>
      <w:marRight w:val="0"/>
      <w:marTop w:val="0"/>
      <w:marBottom w:val="0"/>
      <w:divBdr>
        <w:top w:val="none" w:sz="0" w:space="0" w:color="auto"/>
        <w:left w:val="none" w:sz="0" w:space="0" w:color="auto"/>
        <w:bottom w:val="none" w:sz="0" w:space="0" w:color="auto"/>
        <w:right w:val="none" w:sz="0" w:space="0" w:color="auto"/>
      </w:divBdr>
    </w:div>
    <w:div w:id="1828470630">
      <w:bodyDiv w:val="1"/>
      <w:marLeft w:val="0"/>
      <w:marRight w:val="0"/>
      <w:marTop w:val="0"/>
      <w:marBottom w:val="0"/>
      <w:divBdr>
        <w:top w:val="none" w:sz="0" w:space="0" w:color="auto"/>
        <w:left w:val="none" w:sz="0" w:space="0" w:color="auto"/>
        <w:bottom w:val="none" w:sz="0" w:space="0" w:color="auto"/>
        <w:right w:val="none" w:sz="0" w:space="0" w:color="auto"/>
      </w:divBdr>
    </w:div>
    <w:div w:id="1832984201">
      <w:bodyDiv w:val="1"/>
      <w:marLeft w:val="0"/>
      <w:marRight w:val="0"/>
      <w:marTop w:val="0"/>
      <w:marBottom w:val="0"/>
      <w:divBdr>
        <w:top w:val="none" w:sz="0" w:space="0" w:color="auto"/>
        <w:left w:val="none" w:sz="0" w:space="0" w:color="auto"/>
        <w:bottom w:val="none" w:sz="0" w:space="0" w:color="auto"/>
        <w:right w:val="none" w:sz="0" w:space="0" w:color="auto"/>
      </w:divBdr>
    </w:div>
    <w:div w:id="1838770354">
      <w:bodyDiv w:val="1"/>
      <w:marLeft w:val="0"/>
      <w:marRight w:val="0"/>
      <w:marTop w:val="0"/>
      <w:marBottom w:val="0"/>
      <w:divBdr>
        <w:top w:val="none" w:sz="0" w:space="0" w:color="auto"/>
        <w:left w:val="none" w:sz="0" w:space="0" w:color="auto"/>
        <w:bottom w:val="none" w:sz="0" w:space="0" w:color="auto"/>
        <w:right w:val="none" w:sz="0" w:space="0" w:color="auto"/>
      </w:divBdr>
    </w:div>
    <w:div w:id="1851873752">
      <w:bodyDiv w:val="1"/>
      <w:marLeft w:val="0"/>
      <w:marRight w:val="0"/>
      <w:marTop w:val="0"/>
      <w:marBottom w:val="0"/>
      <w:divBdr>
        <w:top w:val="none" w:sz="0" w:space="0" w:color="auto"/>
        <w:left w:val="none" w:sz="0" w:space="0" w:color="auto"/>
        <w:bottom w:val="none" w:sz="0" w:space="0" w:color="auto"/>
        <w:right w:val="none" w:sz="0" w:space="0" w:color="auto"/>
      </w:divBdr>
    </w:div>
    <w:div w:id="1875577815">
      <w:bodyDiv w:val="1"/>
      <w:marLeft w:val="0"/>
      <w:marRight w:val="0"/>
      <w:marTop w:val="0"/>
      <w:marBottom w:val="0"/>
      <w:divBdr>
        <w:top w:val="none" w:sz="0" w:space="0" w:color="auto"/>
        <w:left w:val="none" w:sz="0" w:space="0" w:color="auto"/>
        <w:bottom w:val="none" w:sz="0" w:space="0" w:color="auto"/>
        <w:right w:val="none" w:sz="0" w:space="0" w:color="auto"/>
      </w:divBdr>
    </w:div>
    <w:div w:id="1877347316">
      <w:bodyDiv w:val="1"/>
      <w:marLeft w:val="0"/>
      <w:marRight w:val="0"/>
      <w:marTop w:val="0"/>
      <w:marBottom w:val="0"/>
      <w:divBdr>
        <w:top w:val="none" w:sz="0" w:space="0" w:color="auto"/>
        <w:left w:val="none" w:sz="0" w:space="0" w:color="auto"/>
        <w:bottom w:val="none" w:sz="0" w:space="0" w:color="auto"/>
        <w:right w:val="none" w:sz="0" w:space="0" w:color="auto"/>
      </w:divBdr>
    </w:div>
    <w:div w:id="1892573159">
      <w:bodyDiv w:val="1"/>
      <w:marLeft w:val="0"/>
      <w:marRight w:val="0"/>
      <w:marTop w:val="0"/>
      <w:marBottom w:val="0"/>
      <w:divBdr>
        <w:top w:val="none" w:sz="0" w:space="0" w:color="auto"/>
        <w:left w:val="none" w:sz="0" w:space="0" w:color="auto"/>
        <w:bottom w:val="none" w:sz="0" w:space="0" w:color="auto"/>
        <w:right w:val="none" w:sz="0" w:space="0" w:color="auto"/>
      </w:divBdr>
    </w:div>
    <w:div w:id="1912957994">
      <w:bodyDiv w:val="1"/>
      <w:marLeft w:val="0"/>
      <w:marRight w:val="0"/>
      <w:marTop w:val="0"/>
      <w:marBottom w:val="0"/>
      <w:divBdr>
        <w:top w:val="none" w:sz="0" w:space="0" w:color="auto"/>
        <w:left w:val="none" w:sz="0" w:space="0" w:color="auto"/>
        <w:bottom w:val="none" w:sz="0" w:space="0" w:color="auto"/>
        <w:right w:val="none" w:sz="0" w:space="0" w:color="auto"/>
      </w:divBdr>
    </w:div>
    <w:div w:id="1966768073">
      <w:bodyDiv w:val="1"/>
      <w:marLeft w:val="0"/>
      <w:marRight w:val="0"/>
      <w:marTop w:val="0"/>
      <w:marBottom w:val="0"/>
      <w:divBdr>
        <w:top w:val="none" w:sz="0" w:space="0" w:color="auto"/>
        <w:left w:val="none" w:sz="0" w:space="0" w:color="auto"/>
        <w:bottom w:val="none" w:sz="0" w:space="0" w:color="auto"/>
        <w:right w:val="none" w:sz="0" w:space="0" w:color="auto"/>
      </w:divBdr>
    </w:div>
    <w:div w:id="1980765998">
      <w:bodyDiv w:val="1"/>
      <w:marLeft w:val="0"/>
      <w:marRight w:val="0"/>
      <w:marTop w:val="0"/>
      <w:marBottom w:val="0"/>
      <w:divBdr>
        <w:top w:val="none" w:sz="0" w:space="0" w:color="auto"/>
        <w:left w:val="none" w:sz="0" w:space="0" w:color="auto"/>
        <w:bottom w:val="none" w:sz="0" w:space="0" w:color="auto"/>
        <w:right w:val="none" w:sz="0" w:space="0" w:color="auto"/>
      </w:divBdr>
    </w:div>
    <w:div w:id="1987856525">
      <w:bodyDiv w:val="1"/>
      <w:marLeft w:val="0"/>
      <w:marRight w:val="0"/>
      <w:marTop w:val="0"/>
      <w:marBottom w:val="0"/>
      <w:divBdr>
        <w:top w:val="none" w:sz="0" w:space="0" w:color="auto"/>
        <w:left w:val="none" w:sz="0" w:space="0" w:color="auto"/>
        <w:bottom w:val="none" w:sz="0" w:space="0" w:color="auto"/>
        <w:right w:val="none" w:sz="0" w:space="0" w:color="auto"/>
      </w:divBdr>
    </w:div>
    <w:div w:id="2027636752">
      <w:bodyDiv w:val="1"/>
      <w:marLeft w:val="0"/>
      <w:marRight w:val="0"/>
      <w:marTop w:val="0"/>
      <w:marBottom w:val="0"/>
      <w:divBdr>
        <w:top w:val="none" w:sz="0" w:space="0" w:color="auto"/>
        <w:left w:val="none" w:sz="0" w:space="0" w:color="auto"/>
        <w:bottom w:val="none" w:sz="0" w:space="0" w:color="auto"/>
        <w:right w:val="none" w:sz="0" w:space="0" w:color="auto"/>
      </w:divBdr>
    </w:div>
    <w:div w:id="2030907305">
      <w:bodyDiv w:val="1"/>
      <w:marLeft w:val="0"/>
      <w:marRight w:val="0"/>
      <w:marTop w:val="0"/>
      <w:marBottom w:val="0"/>
      <w:divBdr>
        <w:top w:val="none" w:sz="0" w:space="0" w:color="auto"/>
        <w:left w:val="none" w:sz="0" w:space="0" w:color="auto"/>
        <w:bottom w:val="none" w:sz="0" w:space="0" w:color="auto"/>
        <w:right w:val="none" w:sz="0" w:space="0" w:color="auto"/>
      </w:divBdr>
    </w:div>
    <w:div w:id="2054495509">
      <w:bodyDiv w:val="1"/>
      <w:marLeft w:val="0"/>
      <w:marRight w:val="0"/>
      <w:marTop w:val="0"/>
      <w:marBottom w:val="0"/>
      <w:divBdr>
        <w:top w:val="none" w:sz="0" w:space="0" w:color="auto"/>
        <w:left w:val="none" w:sz="0" w:space="0" w:color="auto"/>
        <w:bottom w:val="none" w:sz="0" w:space="0" w:color="auto"/>
        <w:right w:val="none" w:sz="0" w:space="0" w:color="auto"/>
      </w:divBdr>
    </w:div>
    <w:div w:id="2056663491">
      <w:bodyDiv w:val="1"/>
      <w:marLeft w:val="0"/>
      <w:marRight w:val="0"/>
      <w:marTop w:val="0"/>
      <w:marBottom w:val="0"/>
      <w:divBdr>
        <w:top w:val="none" w:sz="0" w:space="0" w:color="auto"/>
        <w:left w:val="none" w:sz="0" w:space="0" w:color="auto"/>
        <w:bottom w:val="none" w:sz="0" w:space="0" w:color="auto"/>
        <w:right w:val="none" w:sz="0" w:space="0" w:color="auto"/>
      </w:divBdr>
    </w:div>
    <w:div w:id="2065833045">
      <w:bodyDiv w:val="1"/>
      <w:marLeft w:val="0"/>
      <w:marRight w:val="0"/>
      <w:marTop w:val="0"/>
      <w:marBottom w:val="0"/>
      <w:divBdr>
        <w:top w:val="none" w:sz="0" w:space="0" w:color="auto"/>
        <w:left w:val="none" w:sz="0" w:space="0" w:color="auto"/>
        <w:bottom w:val="none" w:sz="0" w:space="0" w:color="auto"/>
        <w:right w:val="none" w:sz="0" w:space="0" w:color="auto"/>
      </w:divBdr>
    </w:div>
    <w:div w:id="2078244660">
      <w:bodyDiv w:val="1"/>
      <w:marLeft w:val="0"/>
      <w:marRight w:val="0"/>
      <w:marTop w:val="0"/>
      <w:marBottom w:val="0"/>
      <w:divBdr>
        <w:top w:val="none" w:sz="0" w:space="0" w:color="auto"/>
        <w:left w:val="none" w:sz="0" w:space="0" w:color="auto"/>
        <w:bottom w:val="none" w:sz="0" w:space="0" w:color="auto"/>
        <w:right w:val="none" w:sz="0" w:space="0" w:color="auto"/>
      </w:divBdr>
    </w:div>
    <w:div w:id="2081520671">
      <w:bodyDiv w:val="1"/>
      <w:marLeft w:val="0"/>
      <w:marRight w:val="0"/>
      <w:marTop w:val="0"/>
      <w:marBottom w:val="0"/>
      <w:divBdr>
        <w:top w:val="none" w:sz="0" w:space="0" w:color="auto"/>
        <w:left w:val="none" w:sz="0" w:space="0" w:color="auto"/>
        <w:bottom w:val="none" w:sz="0" w:space="0" w:color="auto"/>
        <w:right w:val="none" w:sz="0" w:space="0" w:color="auto"/>
      </w:divBdr>
    </w:div>
    <w:div w:id="2092311186">
      <w:bodyDiv w:val="1"/>
      <w:marLeft w:val="0"/>
      <w:marRight w:val="0"/>
      <w:marTop w:val="0"/>
      <w:marBottom w:val="0"/>
      <w:divBdr>
        <w:top w:val="none" w:sz="0" w:space="0" w:color="auto"/>
        <w:left w:val="none" w:sz="0" w:space="0" w:color="auto"/>
        <w:bottom w:val="none" w:sz="0" w:space="0" w:color="auto"/>
        <w:right w:val="none" w:sz="0" w:space="0" w:color="auto"/>
      </w:divBdr>
    </w:div>
    <w:div w:id="2094207267">
      <w:bodyDiv w:val="1"/>
      <w:marLeft w:val="0"/>
      <w:marRight w:val="0"/>
      <w:marTop w:val="0"/>
      <w:marBottom w:val="0"/>
      <w:divBdr>
        <w:top w:val="none" w:sz="0" w:space="0" w:color="auto"/>
        <w:left w:val="none" w:sz="0" w:space="0" w:color="auto"/>
        <w:bottom w:val="none" w:sz="0" w:space="0" w:color="auto"/>
        <w:right w:val="none" w:sz="0" w:space="0" w:color="auto"/>
      </w:divBdr>
    </w:div>
    <w:div w:id="212167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doi.org/10.29040/jap.v20i2.688" TargetMode="External"/><Relationship Id="rId39" Type="http://schemas.openxmlformats.org/officeDocument/2006/relationships/image" Target="media/image15.png"/><Relationship Id="rId21" Type="http://schemas.microsoft.com/office/2007/relationships/hdphoto" Target="media/hdphoto1.wdp"/><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bing.com/ck/a?!&amp;&amp;p=d74c13032f751f360fb1ceac6c10dddcbea704274d80894e8390ca40ad333ce4JmltdHM9MTc1OTQ0OTYwMA&amp;ptn=3&amp;ver=2&amp;hsh=4&amp;fclid=2fc26564-34cc-695e-1044-70d43589680c&amp;u=a1L21hcHM_Jm1lcGk9MH5-RW1iZWRkZWR-QWRkcmVzc19MaW5rJnR5PTE4JnE9S2FudG9yJTIwUGVsYXlhbmFuJTIwUGFqYWslMjBQcmF0YW1hJTIwU2FtYXJpbmRhJTIwSWxpciZzcz15cGlkLllONzk5OXgxMTEzNTQwNzM3Mzc5MTI5NzUyNSZwcG9pcz0tMC40ODgxNzU5ODgxOTczMjY2Nl8xMTcuMTIxNzQ5ODc3OTI5NjlfS2FudG9yJTIwUGVsYXlhbmFuJTIwUGFqYWslMjBQcmF0YW1hJTIwU2FtYXJpbmRhJTIwSWxpcl9ZTjc5OTl4MTExMzU0MDczNzM3OTEyOTc1MjV-JmNwPS0wLjQ4ODE3Nn4xMTcuMTIxNzUmdj0yJnNWPTEmRk9STT1NUFNSUEw&amp;ntb=1" TargetMode="External"/><Relationship Id="rId32" Type="http://schemas.openxmlformats.org/officeDocument/2006/relationships/image" Target="media/image10.png"/><Relationship Id="rId37" Type="http://schemas.microsoft.com/office/2007/relationships/hdphoto" Target="media/hdphoto5.wdp"/><Relationship Id="rId40"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hdphoto" Target="media/hdphoto2.wdp"/><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6.png"/><Relationship Id="rId30" Type="http://schemas.microsoft.com/office/2007/relationships/hdphoto" Target="media/hdphoto3.wdp"/><Relationship Id="rId35" Type="http://schemas.microsoft.com/office/2007/relationships/hdphoto" Target="media/hdphoto4.wdp"/><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4.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44F5-8B10-4F71-973E-B1FD4EE9E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23784</Words>
  <Characters>135575</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nxj9esn001442014de4500@outlook.com</dc:creator>
  <cp:keywords/>
  <dc:description/>
  <cp:lastModifiedBy>nxj9esn001442014de4500@outlook.com</cp:lastModifiedBy>
  <cp:revision>2</cp:revision>
  <cp:lastPrinted>2025-11-18T13:46:00Z</cp:lastPrinted>
  <dcterms:created xsi:type="dcterms:W3CDTF">2025-11-20T10:38:00Z</dcterms:created>
  <dcterms:modified xsi:type="dcterms:W3CDTF">2025-11-20T10:38:00Z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d6e81f61-d342-3493-aefb-5325b9ae359c</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